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99C6" w14:textId="77777777" w:rsidR="00186CDD" w:rsidRDefault="00007B11" w:rsidP="00007B11">
      <w:pPr>
        <w:tabs>
          <w:tab w:val="center" w:pos="4536"/>
          <w:tab w:val="right" w:pos="9072"/>
        </w:tabs>
        <w:spacing w:after="0" w:line="240" w:lineRule="auto"/>
        <w:ind w:left="10" w:right="2" w:hanging="10"/>
        <w:jc w:val="right"/>
        <w:rPr>
          <w:rFonts w:ascii="Arial" w:hAnsi="Arial" w:cs="Arial"/>
          <w:color w:val="000000"/>
          <w:sz w:val="24"/>
          <w:lang w:eastAsia="pl-PL"/>
        </w:rPr>
      </w:pPr>
      <w:r w:rsidRPr="00007B11">
        <w:rPr>
          <w:rFonts w:ascii="Arial" w:hAnsi="Arial" w:cs="Arial"/>
          <w:color w:val="000000"/>
          <w:sz w:val="24"/>
          <w:lang w:eastAsia="pl-PL"/>
        </w:rPr>
        <w:t xml:space="preserve">Załącznik do uchwały </w:t>
      </w:r>
      <w:r w:rsidR="00186CDD">
        <w:rPr>
          <w:rFonts w:ascii="Arial" w:hAnsi="Arial" w:cs="Arial"/>
          <w:color w:val="000000"/>
          <w:sz w:val="24"/>
          <w:lang w:eastAsia="pl-PL"/>
        </w:rPr>
        <w:t>Zarządu Województwa Małopolskiego</w:t>
      </w:r>
    </w:p>
    <w:p w14:paraId="464F1466" w14:textId="77777777" w:rsidR="00007B11" w:rsidRPr="00007B11" w:rsidRDefault="00007B11" w:rsidP="00007B11">
      <w:pPr>
        <w:tabs>
          <w:tab w:val="center" w:pos="4536"/>
          <w:tab w:val="right" w:pos="9072"/>
        </w:tabs>
        <w:spacing w:after="0" w:line="240" w:lineRule="auto"/>
        <w:ind w:left="10" w:right="2" w:hanging="10"/>
        <w:jc w:val="right"/>
        <w:rPr>
          <w:rFonts w:ascii="Arial" w:hAnsi="Arial" w:cs="Arial"/>
          <w:color w:val="000000"/>
          <w:sz w:val="24"/>
          <w:lang w:eastAsia="pl-PL"/>
        </w:rPr>
      </w:pPr>
      <w:r w:rsidRPr="00007B11">
        <w:rPr>
          <w:rFonts w:ascii="Arial" w:hAnsi="Arial" w:cs="Arial"/>
          <w:color w:val="000000"/>
          <w:sz w:val="24"/>
          <w:lang w:eastAsia="pl-PL"/>
        </w:rPr>
        <w:t xml:space="preserve">nr </w:t>
      </w:r>
      <w:r w:rsidR="002D13D6">
        <w:rPr>
          <w:rFonts w:ascii="Arial" w:hAnsi="Arial" w:cs="Arial"/>
          <w:color w:val="000000"/>
          <w:sz w:val="24"/>
          <w:lang w:eastAsia="pl-PL"/>
        </w:rPr>
        <w:t>851/</w:t>
      </w:r>
      <w:r w:rsidRPr="00007B11">
        <w:rPr>
          <w:rFonts w:ascii="Arial" w:hAnsi="Arial" w:cs="Arial"/>
          <w:color w:val="000000"/>
          <w:sz w:val="24"/>
          <w:lang w:eastAsia="pl-PL"/>
        </w:rPr>
        <w:t xml:space="preserve">22 </w:t>
      </w:r>
    </w:p>
    <w:p w14:paraId="62CE743B" w14:textId="77777777" w:rsidR="00007B11" w:rsidRPr="00007B11" w:rsidRDefault="00007B11" w:rsidP="00007B11">
      <w:pPr>
        <w:tabs>
          <w:tab w:val="center" w:pos="4536"/>
          <w:tab w:val="right" w:pos="9072"/>
        </w:tabs>
        <w:spacing w:after="0" w:line="240" w:lineRule="auto"/>
        <w:ind w:left="10" w:right="2" w:hanging="10"/>
        <w:jc w:val="right"/>
        <w:rPr>
          <w:rFonts w:ascii="Arial" w:hAnsi="Arial" w:cs="Arial"/>
          <w:color w:val="000000"/>
          <w:sz w:val="24"/>
          <w:lang w:eastAsia="pl-PL"/>
        </w:rPr>
      </w:pPr>
      <w:r w:rsidRPr="00007B11">
        <w:rPr>
          <w:rFonts w:ascii="Arial" w:hAnsi="Arial" w:cs="Arial"/>
          <w:color w:val="000000"/>
          <w:sz w:val="24"/>
          <w:lang w:eastAsia="pl-PL"/>
        </w:rPr>
        <w:t xml:space="preserve">z dnia </w:t>
      </w:r>
      <w:r w:rsidR="002D13D6">
        <w:rPr>
          <w:rFonts w:ascii="Arial" w:hAnsi="Arial" w:cs="Arial"/>
          <w:color w:val="000000"/>
          <w:sz w:val="24"/>
          <w:lang w:eastAsia="pl-PL"/>
        </w:rPr>
        <w:t>31 maja 2022 roku</w:t>
      </w:r>
    </w:p>
    <w:p w14:paraId="254DD9D8" w14:textId="77777777" w:rsidR="0078231B" w:rsidRPr="0078231B" w:rsidRDefault="0078231B" w:rsidP="0078231B">
      <w:pPr>
        <w:spacing w:after="22"/>
        <w:ind w:right="2"/>
        <w:jc w:val="right"/>
        <w:rPr>
          <w:rFonts w:ascii="Arial" w:hAnsi="Arial" w:cs="Arial"/>
          <w:b/>
          <w:bCs/>
          <w:color w:val="000000"/>
          <w:sz w:val="24"/>
          <w:lang w:eastAsia="pl-PL"/>
        </w:rPr>
      </w:pPr>
    </w:p>
    <w:p w14:paraId="36AB0837" w14:textId="77777777" w:rsidR="0078231B" w:rsidRPr="0078231B" w:rsidRDefault="0078231B" w:rsidP="0078231B">
      <w:pPr>
        <w:spacing w:after="1075" w:line="275" w:lineRule="auto"/>
        <w:jc w:val="both"/>
        <w:rPr>
          <w:rFonts w:ascii="Arial" w:hAnsi="Arial" w:cs="Arial"/>
          <w:color w:val="000000"/>
          <w:sz w:val="24"/>
          <w:lang w:eastAsia="pl-PL"/>
        </w:rPr>
      </w:pPr>
      <w:r w:rsidRPr="0078231B">
        <w:rPr>
          <w:rFonts w:ascii="Arial" w:hAnsi="Arial" w:cs="Arial"/>
          <w:b/>
          <w:bCs/>
          <w:noProof/>
          <w:color w:val="000000"/>
          <w:sz w:val="32"/>
          <w:szCs w:val="32"/>
          <w:lang w:eastAsia="pl-PL"/>
        </w:rPr>
        <mc:AlternateContent>
          <mc:Choice Requires="wps">
            <w:drawing>
              <wp:anchor distT="0" distB="0" distL="114300" distR="114300" simplePos="0" relativeHeight="251662336" behindDoc="0" locked="0" layoutInCell="1" allowOverlap="1" wp14:anchorId="60C08712" wp14:editId="550AAB4F">
                <wp:simplePos x="0" y="0"/>
                <wp:positionH relativeFrom="column">
                  <wp:posOffset>-281940</wp:posOffset>
                </wp:positionH>
                <wp:positionV relativeFrom="paragraph">
                  <wp:posOffset>67945</wp:posOffset>
                </wp:positionV>
                <wp:extent cx="6005146" cy="4038014"/>
                <wp:effectExtent l="0" t="0" r="15240" b="19685"/>
                <wp:wrapNone/>
                <wp:docPr id="1" name="Prostokąt: zaokrąglone rogi 1"/>
                <wp:cNvGraphicFramePr/>
                <a:graphic xmlns:a="http://schemas.openxmlformats.org/drawingml/2006/main">
                  <a:graphicData uri="http://schemas.microsoft.com/office/word/2010/wordprocessingShape">
                    <wps:wsp>
                      <wps:cNvSpPr/>
                      <wps:spPr>
                        <a:xfrm>
                          <a:off x="0" y="0"/>
                          <a:ext cx="6005146" cy="4038014"/>
                        </a:xfrm>
                        <a:prstGeom prst="roundRect">
                          <a:avLst/>
                        </a:prstGeom>
                        <a:solidFill>
                          <a:sysClr val="window" lastClr="FFFFFF"/>
                        </a:solidFill>
                        <a:ln w="12700" cap="flat" cmpd="sng" algn="ctr">
                          <a:solidFill>
                            <a:srgbClr val="4472C4">
                              <a:lumMod val="75000"/>
                            </a:srgbClr>
                          </a:solidFill>
                          <a:prstDash val="solid"/>
                          <a:miter lim="800000"/>
                        </a:ln>
                        <a:effectLst/>
                      </wps:spPr>
                      <wps:txbx>
                        <w:txbxContent>
                          <w:p w14:paraId="4D45CE3A" w14:textId="77777777" w:rsidR="002D13D6" w:rsidRDefault="002D13D6" w:rsidP="0078231B">
                            <w:pPr>
                              <w:spacing w:after="0" w:line="250" w:lineRule="auto"/>
                              <w:ind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Wojewódzki program</w:t>
                            </w:r>
                          </w:p>
                          <w:p w14:paraId="0A0574B2" w14:textId="77777777" w:rsidR="002D13D6" w:rsidRPr="007661E2" w:rsidRDefault="002D13D6" w:rsidP="0078231B">
                            <w:pPr>
                              <w:spacing w:after="0" w:line="250" w:lineRule="auto"/>
                              <w:ind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dotyczący wyrównywania szans osób</w:t>
                            </w:r>
                          </w:p>
                          <w:p w14:paraId="0E5A7A2D" w14:textId="77777777" w:rsidR="002D13D6" w:rsidRPr="007661E2" w:rsidRDefault="002D13D6" w:rsidP="0078231B">
                            <w:pPr>
                              <w:spacing w:after="0"/>
                              <w:ind w:right="5" w:firstLine="39"/>
                              <w:jc w:val="center"/>
                              <w:rPr>
                                <w:rFonts w:asciiTheme="majorHAnsi" w:hAnsiTheme="majorHAnsi" w:cstheme="majorHAnsi"/>
                                <w:b/>
                                <w:bCs/>
                                <w:color w:val="2F5496" w:themeColor="accent5" w:themeShade="BF"/>
                                <w:sz w:val="48"/>
                                <w:szCs w:val="42"/>
                              </w:rPr>
                            </w:pPr>
                            <w:r>
                              <w:rPr>
                                <w:rFonts w:asciiTheme="majorHAnsi" w:hAnsiTheme="majorHAnsi" w:cstheme="majorHAnsi"/>
                                <w:b/>
                                <w:bCs/>
                                <w:color w:val="2F5496" w:themeColor="accent5" w:themeShade="BF"/>
                                <w:sz w:val="48"/>
                                <w:szCs w:val="42"/>
                              </w:rPr>
                              <w:t xml:space="preserve">z niepełnosprawnościami i </w:t>
                            </w:r>
                            <w:r w:rsidRPr="007661E2">
                              <w:rPr>
                                <w:rFonts w:asciiTheme="majorHAnsi" w:hAnsiTheme="majorHAnsi" w:cstheme="majorHAnsi"/>
                                <w:b/>
                                <w:bCs/>
                                <w:color w:val="2F5496" w:themeColor="accent5" w:themeShade="BF"/>
                                <w:sz w:val="48"/>
                                <w:szCs w:val="42"/>
                              </w:rPr>
                              <w:t xml:space="preserve">przeciwdziałania ich wykluczeniu społecznemu oraz pomocy w realizacji zadań na rzecz zatrudniania osób </w:t>
                            </w:r>
                            <w:r>
                              <w:rPr>
                                <w:rFonts w:asciiTheme="majorHAnsi" w:hAnsiTheme="majorHAnsi" w:cstheme="majorHAnsi"/>
                                <w:b/>
                                <w:bCs/>
                                <w:color w:val="2F5496" w:themeColor="accent5" w:themeShade="BF"/>
                                <w:sz w:val="48"/>
                                <w:szCs w:val="42"/>
                              </w:rPr>
                              <w:t xml:space="preserve">z </w:t>
                            </w:r>
                            <w:r w:rsidRPr="007661E2">
                              <w:rPr>
                                <w:rFonts w:asciiTheme="majorHAnsi" w:hAnsiTheme="majorHAnsi" w:cstheme="majorHAnsi"/>
                                <w:b/>
                                <w:bCs/>
                                <w:color w:val="2F5496" w:themeColor="accent5" w:themeShade="BF"/>
                                <w:sz w:val="48"/>
                                <w:szCs w:val="42"/>
                              </w:rPr>
                              <w:t>niepełnosprawnościami</w:t>
                            </w:r>
                          </w:p>
                          <w:p w14:paraId="400DDBF3" w14:textId="77777777" w:rsidR="002D13D6" w:rsidRDefault="002D13D6" w:rsidP="0078231B">
                            <w:pPr>
                              <w:spacing w:after="0" w:line="250" w:lineRule="auto"/>
                              <w:ind w:right="735"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w województwie m</w:t>
                            </w:r>
                            <w:r>
                              <w:rPr>
                                <w:rFonts w:asciiTheme="majorHAnsi" w:hAnsiTheme="majorHAnsi" w:cstheme="majorHAnsi"/>
                                <w:b/>
                                <w:bCs/>
                                <w:color w:val="2F5496" w:themeColor="accent5" w:themeShade="BF"/>
                                <w:sz w:val="48"/>
                                <w:szCs w:val="42"/>
                              </w:rPr>
                              <w:t xml:space="preserve">ałopolskim </w:t>
                            </w:r>
                          </w:p>
                          <w:p w14:paraId="6EBBDDAE" w14:textId="77777777" w:rsidR="002D13D6" w:rsidRPr="007661E2" w:rsidRDefault="002D13D6" w:rsidP="0078231B">
                            <w:pPr>
                              <w:spacing w:after="0" w:line="250" w:lineRule="auto"/>
                              <w:ind w:right="735"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na lata 2022 –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1E880" id="Prostokąt: zaokrąglone rogi 1" o:spid="_x0000_s1026" style="position:absolute;left:0;text-align:left;margin-left:-22.2pt;margin-top:5.35pt;width:472.85pt;height:3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" fillcolor="window" strokecolor="#2f5597" strokeweight="1pt">
                <v:stroke joinstyle="miter"/>
                <v:textbox>
                  <w:txbxContent>
                    <w:p w:rsidR="002D13D6" w:rsidRDefault="002D13D6" w:rsidP="0078231B">
                      <w:pPr>
                        <w:spacing w:after="0" w:line="250" w:lineRule="auto"/>
                        <w:ind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Wojewódzki program</w:t>
                      </w:r>
                    </w:p>
                    <w:p w:rsidR="002D13D6" w:rsidRPr="007661E2" w:rsidRDefault="002D13D6" w:rsidP="0078231B">
                      <w:pPr>
                        <w:spacing w:after="0" w:line="250" w:lineRule="auto"/>
                        <w:ind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dotyczący wyrównywania szans osób</w:t>
                      </w:r>
                    </w:p>
                    <w:p w:rsidR="002D13D6" w:rsidRPr="007661E2" w:rsidRDefault="002D13D6" w:rsidP="0078231B">
                      <w:pPr>
                        <w:spacing w:after="0"/>
                        <w:ind w:right="5" w:firstLine="39"/>
                        <w:jc w:val="center"/>
                        <w:rPr>
                          <w:rFonts w:asciiTheme="majorHAnsi" w:hAnsiTheme="majorHAnsi" w:cstheme="majorHAnsi"/>
                          <w:b/>
                          <w:bCs/>
                          <w:color w:val="2F5496" w:themeColor="accent5" w:themeShade="BF"/>
                          <w:sz w:val="48"/>
                          <w:szCs w:val="42"/>
                        </w:rPr>
                      </w:pPr>
                      <w:r>
                        <w:rPr>
                          <w:rFonts w:asciiTheme="majorHAnsi" w:hAnsiTheme="majorHAnsi" w:cstheme="majorHAnsi"/>
                          <w:b/>
                          <w:bCs/>
                          <w:color w:val="2F5496" w:themeColor="accent5" w:themeShade="BF"/>
                          <w:sz w:val="48"/>
                          <w:szCs w:val="42"/>
                        </w:rPr>
                        <w:t xml:space="preserve">z niepełnosprawnościami i </w:t>
                      </w:r>
                      <w:r w:rsidRPr="007661E2">
                        <w:rPr>
                          <w:rFonts w:asciiTheme="majorHAnsi" w:hAnsiTheme="majorHAnsi" w:cstheme="majorHAnsi"/>
                          <w:b/>
                          <w:bCs/>
                          <w:color w:val="2F5496" w:themeColor="accent5" w:themeShade="BF"/>
                          <w:sz w:val="48"/>
                          <w:szCs w:val="42"/>
                        </w:rPr>
                        <w:t xml:space="preserve">przeciwdziałania ich wykluczeniu społecznemu oraz pomocy w realizacji zadań na rzecz zatrudniania osób </w:t>
                      </w:r>
                      <w:r>
                        <w:rPr>
                          <w:rFonts w:asciiTheme="majorHAnsi" w:hAnsiTheme="majorHAnsi" w:cstheme="majorHAnsi"/>
                          <w:b/>
                          <w:bCs/>
                          <w:color w:val="2F5496" w:themeColor="accent5" w:themeShade="BF"/>
                          <w:sz w:val="48"/>
                          <w:szCs w:val="42"/>
                        </w:rPr>
                        <w:t xml:space="preserve">z </w:t>
                      </w:r>
                      <w:r w:rsidRPr="007661E2">
                        <w:rPr>
                          <w:rFonts w:asciiTheme="majorHAnsi" w:hAnsiTheme="majorHAnsi" w:cstheme="majorHAnsi"/>
                          <w:b/>
                          <w:bCs/>
                          <w:color w:val="2F5496" w:themeColor="accent5" w:themeShade="BF"/>
                          <w:sz w:val="48"/>
                          <w:szCs w:val="42"/>
                        </w:rPr>
                        <w:t>niepełnosprawnościami</w:t>
                      </w:r>
                    </w:p>
                    <w:p w:rsidR="002D13D6" w:rsidRDefault="002D13D6" w:rsidP="0078231B">
                      <w:pPr>
                        <w:spacing w:after="0" w:line="250" w:lineRule="auto"/>
                        <w:ind w:right="735"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w województwie m</w:t>
                      </w:r>
                      <w:r>
                        <w:rPr>
                          <w:rFonts w:asciiTheme="majorHAnsi" w:hAnsiTheme="majorHAnsi" w:cstheme="majorHAnsi"/>
                          <w:b/>
                          <w:bCs/>
                          <w:color w:val="2F5496" w:themeColor="accent5" w:themeShade="BF"/>
                          <w:sz w:val="48"/>
                          <w:szCs w:val="42"/>
                        </w:rPr>
                        <w:t xml:space="preserve">ałopolskim </w:t>
                      </w:r>
                    </w:p>
                    <w:p w:rsidR="002D13D6" w:rsidRPr="007661E2" w:rsidRDefault="002D13D6" w:rsidP="0078231B">
                      <w:pPr>
                        <w:spacing w:after="0" w:line="250" w:lineRule="auto"/>
                        <w:ind w:right="735" w:firstLine="39"/>
                        <w:jc w:val="center"/>
                        <w:rPr>
                          <w:rFonts w:asciiTheme="majorHAnsi" w:hAnsiTheme="majorHAnsi" w:cstheme="majorHAnsi"/>
                          <w:b/>
                          <w:bCs/>
                          <w:color w:val="2F5496" w:themeColor="accent5" w:themeShade="BF"/>
                          <w:sz w:val="48"/>
                          <w:szCs w:val="42"/>
                        </w:rPr>
                      </w:pPr>
                      <w:r w:rsidRPr="007661E2">
                        <w:rPr>
                          <w:rFonts w:asciiTheme="majorHAnsi" w:hAnsiTheme="majorHAnsi" w:cstheme="majorHAnsi"/>
                          <w:b/>
                          <w:bCs/>
                          <w:color w:val="2F5496" w:themeColor="accent5" w:themeShade="BF"/>
                          <w:sz w:val="48"/>
                          <w:szCs w:val="42"/>
                        </w:rPr>
                        <w:t>na lata 2022 – 2027</w:t>
                      </w:r>
                    </w:p>
                  </w:txbxContent>
                </v:textbox>
              </v:roundrect>
            </w:pict>
          </mc:Fallback>
        </mc:AlternateContent>
      </w:r>
    </w:p>
    <w:p w14:paraId="5A66EA2A" w14:textId="77777777" w:rsidR="0078231B" w:rsidRPr="0078231B" w:rsidRDefault="0078231B" w:rsidP="0078231B">
      <w:pPr>
        <w:spacing w:after="1075" w:line="275" w:lineRule="auto"/>
        <w:ind w:left="922" w:hanging="922"/>
        <w:jc w:val="right"/>
        <w:rPr>
          <w:rFonts w:ascii="Arial" w:hAnsi="Arial" w:cs="Arial"/>
          <w:color w:val="000000"/>
          <w:sz w:val="24"/>
          <w:lang w:eastAsia="pl-PL"/>
        </w:rPr>
      </w:pPr>
    </w:p>
    <w:p w14:paraId="39323256" w14:textId="77777777" w:rsidR="0078231B" w:rsidRPr="0078231B" w:rsidRDefault="0078231B" w:rsidP="0078231B">
      <w:pPr>
        <w:spacing w:after="1075" w:line="275" w:lineRule="auto"/>
        <w:ind w:left="922" w:hanging="922"/>
        <w:jc w:val="right"/>
        <w:rPr>
          <w:rFonts w:ascii="Arial" w:hAnsi="Arial" w:cs="Arial"/>
          <w:color w:val="000000"/>
          <w:sz w:val="24"/>
          <w:lang w:eastAsia="pl-PL"/>
        </w:rPr>
      </w:pPr>
    </w:p>
    <w:p w14:paraId="55C1E85B" w14:textId="77777777" w:rsidR="0078231B" w:rsidRPr="0078231B" w:rsidRDefault="0078231B" w:rsidP="0078231B">
      <w:pPr>
        <w:spacing w:after="221"/>
        <w:rPr>
          <w:rFonts w:cs="Calibri"/>
          <w:color w:val="000000"/>
          <w:sz w:val="24"/>
          <w:lang w:eastAsia="pl-PL"/>
        </w:rPr>
      </w:pPr>
      <w:r w:rsidRPr="0078231B">
        <w:rPr>
          <w:rFonts w:cs="Calibri"/>
          <w:color w:val="000000"/>
          <w:sz w:val="24"/>
          <w:lang w:eastAsia="pl-PL"/>
        </w:rPr>
        <w:t xml:space="preserve"> </w:t>
      </w:r>
    </w:p>
    <w:p w14:paraId="0AFBC01B" w14:textId="77777777" w:rsidR="0078231B" w:rsidRPr="0078231B" w:rsidRDefault="0078231B" w:rsidP="0078231B">
      <w:pPr>
        <w:spacing w:after="219"/>
        <w:ind w:left="51"/>
        <w:jc w:val="center"/>
        <w:rPr>
          <w:rFonts w:cs="Calibri"/>
          <w:color w:val="000000"/>
          <w:sz w:val="24"/>
          <w:lang w:eastAsia="pl-PL"/>
        </w:rPr>
      </w:pPr>
      <w:r w:rsidRPr="0078231B">
        <w:rPr>
          <w:rFonts w:cs="Calibri"/>
          <w:color w:val="000000"/>
          <w:sz w:val="24"/>
          <w:lang w:eastAsia="pl-PL"/>
        </w:rPr>
        <w:t xml:space="preserve"> </w:t>
      </w:r>
    </w:p>
    <w:p w14:paraId="77058580" w14:textId="77777777" w:rsidR="0078231B" w:rsidRPr="0078231B" w:rsidRDefault="0078231B" w:rsidP="0078231B">
      <w:pPr>
        <w:spacing w:after="221"/>
        <w:rPr>
          <w:rFonts w:cs="Calibri"/>
          <w:color w:val="000000"/>
          <w:sz w:val="24"/>
          <w:lang w:eastAsia="pl-PL"/>
        </w:rPr>
      </w:pPr>
      <w:r w:rsidRPr="0078231B">
        <w:rPr>
          <w:rFonts w:cs="Calibri"/>
          <w:color w:val="000000"/>
          <w:sz w:val="24"/>
          <w:lang w:eastAsia="pl-PL"/>
        </w:rPr>
        <w:t xml:space="preserve"> </w:t>
      </w:r>
    </w:p>
    <w:p w14:paraId="29DF7A76" w14:textId="77777777" w:rsidR="0078231B" w:rsidRPr="0078231B" w:rsidRDefault="0078231B" w:rsidP="0078231B">
      <w:pPr>
        <w:spacing w:after="449"/>
        <w:rPr>
          <w:rFonts w:ascii="Arial" w:hAnsi="Arial" w:cs="Arial"/>
          <w:color w:val="000000"/>
          <w:sz w:val="40"/>
          <w:szCs w:val="40"/>
          <w:lang w:eastAsia="pl-PL"/>
        </w:rPr>
      </w:pPr>
      <w:r w:rsidRPr="0078231B">
        <w:rPr>
          <w:rFonts w:cs="Calibri"/>
          <w:color w:val="000000"/>
          <w:sz w:val="24"/>
          <w:lang w:eastAsia="pl-PL"/>
        </w:rPr>
        <w:t xml:space="preserve"> </w:t>
      </w:r>
    </w:p>
    <w:p w14:paraId="7D69B730" w14:textId="77777777" w:rsidR="0078231B" w:rsidRPr="0078231B" w:rsidRDefault="004A56CA" w:rsidP="0078231B">
      <w:pPr>
        <w:spacing w:after="0"/>
        <w:ind w:left="105"/>
        <w:jc w:val="center"/>
        <w:rPr>
          <w:rFonts w:cs="Calibri"/>
          <w:color w:val="0F243E"/>
          <w:sz w:val="48"/>
          <w:lang w:eastAsia="pl-PL"/>
        </w:rPr>
      </w:pPr>
      <w:r w:rsidRPr="0078231B">
        <w:rPr>
          <w:rFonts w:cs="Calibri"/>
          <w:noProof/>
          <w:color w:val="000000"/>
          <w:sz w:val="24"/>
          <w:lang w:eastAsia="pl-PL"/>
        </w:rPr>
        <w:drawing>
          <wp:anchor distT="0" distB="0" distL="114300" distR="114300" simplePos="0" relativeHeight="251665408" behindDoc="0" locked="0" layoutInCell="1" allowOverlap="1" wp14:anchorId="155AD383" wp14:editId="58710BF3">
            <wp:simplePos x="0" y="0"/>
            <wp:positionH relativeFrom="column">
              <wp:posOffset>3892550</wp:posOffset>
            </wp:positionH>
            <wp:positionV relativeFrom="paragraph">
              <wp:posOffset>152400</wp:posOffset>
            </wp:positionV>
            <wp:extent cx="1410191" cy="13572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l="64671" t="18964" r="10390" b="38364"/>
                    <a:stretch/>
                  </pic:blipFill>
                  <pic:spPr bwMode="auto">
                    <a:xfrm>
                      <a:off x="0" y="0"/>
                      <a:ext cx="1410191" cy="13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31B">
        <w:rPr>
          <w:rFonts w:cs="Calibri"/>
          <w:noProof/>
          <w:color w:val="000000"/>
          <w:sz w:val="24"/>
          <w:lang w:eastAsia="pl-PL"/>
        </w:rPr>
        <w:drawing>
          <wp:anchor distT="0" distB="0" distL="114300" distR="114300" simplePos="0" relativeHeight="251664384" behindDoc="0" locked="0" layoutInCell="1" allowOverlap="1" wp14:anchorId="03E44E6F" wp14:editId="68A1B40A">
            <wp:simplePos x="0" y="0"/>
            <wp:positionH relativeFrom="column">
              <wp:posOffset>2116455</wp:posOffset>
            </wp:positionH>
            <wp:positionV relativeFrom="paragraph">
              <wp:posOffset>127000</wp:posOffset>
            </wp:positionV>
            <wp:extent cx="1347470" cy="1356360"/>
            <wp:effectExtent l="0" t="0" r="508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l="66550" t="20972" r="11704" b="40133"/>
                    <a:stretch/>
                  </pic:blipFill>
                  <pic:spPr bwMode="auto">
                    <a:xfrm>
                      <a:off x="0" y="0"/>
                      <a:ext cx="134747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31B">
        <w:rPr>
          <w:rFonts w:cs="Calibri"/>
          <w:noProof/>
          <w:color w:val="000000"/>
          <w:sz w:val="24"/>
          <w:lang w:eastAsia="pl-PL"/>
        </w:rPr>
        <w:drawing>
          <wp:anchor distT="0" distB="0" distL="114300" distR="114300" simplePos="0" relativeHeight="251663360" behindDoc="0" locked="0" layoutInCell="1" allowOverlap="1" wp14:anchorId="1E84DAEC" wp14:editId="69CF49CD">
            <wp:simplePos x="0" y="0"/>
            <wp:positionH relativeFrom="margin">
              <wp:posOffset>200025</wp:posOffset>
            </wp:positionH>
            <wp:positionV relativeFrom="paragraph">
              <wp:posOffset>121920</wp:posOffset>
            </wp:positionV>
            <wp:extent cx="1356360" cy="135636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l="9784" t="10050" r="10215" b="9950"/>
                    <a:stretch/>
                  </pic:blipFill>
                  <pic:spPr bwMode="auto">
                    <a:xfrm>
                      <a:off x="0" y="0"/>
                      <a:ext cx="135636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5A0BA" w14:textId="77777777" w:rsidR="0078231B" w:rsidRPr="0078231B" w:rsidRDefault="0078231B" w:rsidP="0078231B">
      <w:pPr>
        <w:spacing w:after="0"/>
        <w:ind w:left="105"/>
        <w:jc w:val="center"/>
        <w:rPr>
          <w:rFonts w:cs="Calibri"/>
          <w:color w:val="0F243E"/>
          <w:sz w:val="48"/>
          <w:lang w:eastAsia="pl-PL"/>
        </w:rPr>
      </w:pPr>
    </w:p>
    <w:p w14:paraId="7C13D5CF" w14:textId="77777777" w:rsidR="0078231B" w:rsidRPr="0078231B" w:rsidRDefault="0078231B" w:rsidP="0078231B">
      <w:pPr>
        <w:spacing w:after="0"/>
        <w:ind w:left="105"/>
        <w:jc w:val="center"/>
        <w:rPr>
          <w:rFonts w:cs="Calibri"/>
          <w:color w:val="0F243E"/>
          <w:sz w:val="48"/>
          <w:lang w:eastAsia="pl-PL"/>
        </w:rPr>
      </w:pPr>
    </w:p>
    <w:p w14:paraId="1FFE6907" w14:textId="77777777" w:rsidR="0078231B" w:rsidRPr="0078231B" w:rsidRDefault="0078231B" w:rsidP="0078231B">
      <w:pPr>
        <w:spacing w:after="0"/>
        <w:ind w:left="105"/>
        <w:jc w:val="center"/>
        <w:rPr>
          <w:rFonts w:cs="Calibri"/>
          <w:color w:val="0F243E"/>
          <w:sz w:val="48"/>
          <w:lang w:eastAsia="pl-PL"/>
        </w:rPr>
      </w:pPr>
    </w:p>
    <w:p w14:paraId="7E0FEAB6" w14:textId="77777777" w:rsidR="0078231B" w:rsidRPr="0078231B" w:rsidRDefault="0078231B" w:rsidP="008C62F3">
      <w:pPr>
        <w:spacing w:before="1440" w:after="27"/>
        <w:ind w:left="108"/>
        <w:jc w:val="center"/>
        <w:rPr>
          <w:rFonts w:cs="Calibri"/>
          <w:color w:val="000000"/>
          <w:sz w:val="24"/>
          <w:lang w:eastAsia="pl-PL"/>
        </w:rPr>
      </w:pPr>
      <w:r w:rsidRPr="0078231B">
        <w:rPr>
          <w:rFonts w:cs="Calibri"/>
          <w:color w:val="0F243E"/>
          <w:sz w:val="48"/>
          <w:lang w:eastAsia="pl-PL"/>
        </w:rPr>
        <w:t xml:space="preserve"> </w:t>
      </w:r>
      <w:r w:rsidRPr="0078231B">
        <w:rPr>
          <w:rFonts w:cs="Calibri"/>
          <w:color w:val="000000"/>
          <w:sz w:val="32"/>
          <w:lang w:eastAsia="pl-PL"/>
        </w:rPr>
        <w:t>Urząd Marszałkowski Województwa Małopolskiego</w:t>
      </w:r>
    </w:p>
    <w:p w14:paraId="43AC38A9" w14:textId="77777777" w:rsidR="0078231B" w:rsidRPr="0078231B" w:rsidRDefault="0078231B" w:rsidP="0078231B">
      <w:pPr>
        <w:spacing w:after="3"/>
        <w:ind w:left="-5" w:hanging="10"/>
        <w:jc w:val="center"/>
        <w:rPr>
          <w:rFonts w:cs="Calibri"/>
          <w:color w:val="000000"/>
          <w:sz w:val="32"/>
          <w:lang w:eastAsia="pl-PL"/>
        </w:rPr>
      </w:pPr>
      <w:r w:rsidRPr="0078231B">
        <w:rPr>
          <w:rFonts w:cs="Calibri"/>
          <w:color w:val="000000"/>
          <w:sz w:val="32"/>
          <w:lang w:eastAsia="pl-PL"/>
        </w:rPr>
        <w:t>Departament Zdrowia, Rodziny, Równego Traktowania</w:t>
      </w:r>
    </w:p>
    <w:p w14:paraId="41067EA4" w14:textId="77777777" w:rsidR="0078231B" w:rsidRPr="0078231B" w:rsidRDefault="0078231B" w:rsidP="0078231B">
      <w:pPr>
        <w:spacing w:after="3"/>
        <w:ind w:left="-5" w:hanging="10"/>
        <w:jc w:val="center"/>
        <w:rPr>
          <w:rFonts w:cs="Calibri"/>
          <w:color w:val="000000"/>
          <w:sz w:val="24"/>
          <w:lang w:eastAsia="pl-PL"/>
        </w:rPr>
      </w:pPr>
      <w:r w:rsidRPr="0078231B">
        <w:rPr>
          <w:rFonts w:cs="Calibri"/>
          <w:color w:val="000000"/>
          <w:sz w:val="32"/>
          <w:lang w:eastAsia="pl-PL"/>
        </w:rPr>
        <w:t xml:space="preserve"> i Polityki Społecznej</w:t>
      </w:r>
    </w:p>
    <w:p w14:paraId="31352BDA" w14:textId="77777777" w:rsidR="00215DFE" w:rsidRDefault="0078231B" w:rsidP="008C62F3">
      <w:pPr>
        <w:tabs>
          <w:tab w:val="center" w:pos="5611"/>
        </w:tabs>
        <w:spacing w:before="360" w:after="3"/>
        <w:ind w:left="-17"/>
        <w:jc w:val="center"/>
        <w:rPr>
          <w:rFonts w:cs="Calibri"/>
          <w:i/>
          <w:color w:val="000000"/>
          <w:sz w:val="28"/>
          <w:szCs w:val="28"/>
          <w:lang w:eastAsia="pl-PL"/>
        </w:rPr>
      </w:pPr>
      <w:r w:rsidRPr="0078231B">
        <w:rPr>
          <w:rFonts w:cs="Calibri"/>
          <w:i/>
          <w:color w:val="000000"/>
          <w:sz w:val="28"/>
          <w:szCs w:val="28"/>
          <w:lang w:eastAsia="pl-PL"/>
        </w:rPr>
        <w:t>Kraków 2022</w:t>
      </w:r>
    </w:p>
    <w:p w14:paraId="5FE00E9A" w14:textId="77777777" w:rsidR="008C62F3" w:rsidRDefault="008C62F3" w:rsidP="008C62F3">
      <w:pPr>
        <w:spacing w:before="240"/>
        <w:rPr>
          <w:rFonts w:cs="Calibri"/>
          <w:i/>
          <w:color w:val="000000"/>
          <w:sz w:val="28"/>
          <w:szCs w:val="28"/>
          <w:lang w:eastAsia="pl-PL"/>
        </w:rPr>
        <w:sectPr w:rsidR="008C62F3" w:rsidSect="00AC21F1">
          <w:headerReference w:type="default" r:id="rId11"/>
          <w:footerReference w:type="default" r:id="rId12"/>
          <w:type w:val="continuous"/>
          <w:pgSz w:w="11906" w:h="16838"/>
          <w:pgMar w:top="1417" w:right="1417" w:bottom="1417" w:left="1417" w:header="708" w:footer="708" w:gutter="0"/>
          <w:pgNumType w:start="0" w:chapStyle="1"/>
          <w:cols w:space="708"/>
          <w:titlePg/>
          <w:docGrid w:linePitch="360"/>
        </w:sectPr>
      </w:pPr>
    </w:p>
    <w:p w14:paraId="319D23EE" w14:textId="77777777" w:rsidR="008C62F3" w:rsidRDefault="00215DFE">
      <w:pPr>
        <w:rPr>
          <w:rFonts w:cs="Calibri"/>
          <w:i/>
          <w:color w:val="000000"/>
          <w:sz w:val="28"/>
          <w:szCs w:val="28"/>
          <w:lang w:eastAsia="pl-PL"/>
        </w:rPr>
      </w:pPr>
      <w:r>
        <w:rPr>
          <w:rFonts w:cs="Calibri"/>
          <w:i/>
          <w:color w:val="000000"/>
          <w:sz w:val="28"/>
          <w:szCs w:val="28"/>
          <w:lang w:eastAsia="pl-PL"/>
        </w:rPr>
        <w:lastRenderedPageBreak/>
        <w:br w:type="page"/>
      </w:r>
    </w:p>
    <w:p w14:paraId="74783035" w14:textId="77777777" w:rsidR="00D72084" w:rsidRDefault="00D72084" w:rsidP="0078231B">
      <w:pPr>
        <w:spacing w:after="240"/>
        <w:jc w:val="center"/>
        <w:rPr>
          <w:rFonts w:cs="Calibri"/>
          <w:color w:val="385623" w:themeColor="accent6" w:themeShade="80"/>
          <w:sz w:val="32"/>
          <w:lang w:eastAsia="pl-PL"/>
        </w:rPr>
        <w:sectPr w:rsidR="00D72084" w:rsidSect="00D72084">
          <w:pgSz w:w="11906" w:h="16838"/>
          <w:pgMar w:top="1417" w:right="1417" w:bottom="1417" w:left="1417" w:header="708" w:footer="708" w:gutter="0"/>
          <w:pgNumType w:start="0"/>
          <w:cols w:space="708"/>
          <w:titlePg/>
          <w:docGrid w:linePitch="360"/>
        </w:sectPr>
      </w:pPr>
    </w:p>
    <w:p w14:paraId="41DE5DC9" w14:textId="77777777" w:rsidR="0078231B" w:rsidRPr="0078231B" w:rsidRDefault="0078231B" w:rsidP="0078231B">
      <w:pPr>
        <w:spacing w:after="240"/>
        <w:jc w:val="center"/>
        <w:rPr>
          <w:rFonts w:cs="Calibri"/>
          <w:color w:val="385623" w:themeColor="accent6" w:themeShade="80"/>
          <w:sz w:val="32"/>
          <w:lang w:eastAsia="pl-PL"/>
        </w:rPr>
      </w:pPr>
      <w:r w:rsidRPr="0078231B">
        <w:rPr>
          <w:rFonts w:cs="Calibri"/>
          <w:color w:val="385623" w:themeColor="accent6" w:themeShade="80"/>
          <w:sz w:val="32"/>
          <w:lang w:eastAsia="pl-PL"/>
        </w:rPr>
        <w:lastRenderedPageBreak/>
        <w:t>SPIS TREŚCI</w:t>
      </w:r>
    </w:p>
    <w:sdt>
      <w:sdtPr>
        <w:rPr>
          <w:rFonts w:cs="Calibri"/>
          <w:color w:val="000000"/>
          <w:sz w:val="24"/>
          <w:lang w:eastAsia="pl-PL"/>
        </w:rPr>
        <w:id w:val="1702812544"/>
        <w:docPartObj>
          <w:docPartGallery w:val="Table of Contents"/>
          <w:docPartUnique/>
        </w:docPartObj>
      </w:sdtPr>
      <w:sdtEndPr>
        <w:rPr>
          <w:b/>
          <w:bCs/>
        </w:rPr>
      </w:sdtEndPr>
      <w:sdtContent>
        <w:p w14:paraId="0AC0BDAB" w14:textId="77777777" w:rsidR="0078231B" w:rsidRPr="00C3203B" w:rsidRDefault="0078231B"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r w:rsidRPr="0078231B">
            <w:rPr>
              <w:rFonts w:cs="Calibri"/>
              <w:b/>
              <w:bCs/>
              <w:color w:val="000000"/>
              <w:lang w:eastAsia="pl-PL"/>
            </w:rPr>
            <w:fldChar w:fldCharType="begin"/>
          </w:r>
          <w:r w:rsidRPr="0078231B">
            <w:rPr>
              <w:rFonts w:cs="Calibri"/>
              <w:b/>
              <w:bCs/>
              <w:color w:val="000000"/>
              <w:lang w:eastAsia="pl-PL"/>
            </w:rPr>
            <w:instrText xml:space="preserve"> TOC \o "1-3" \h \z \u </w:instrText>
          </w:r>
          <w:r w:rsidRPr="0078231B">
            <w:rPr>
              <w:rFonts w:cs="Calibri"/>
              <w:b/>
              <w:bCs/>
              <w:color w:val="000000"/>
              <w:lang w:eastAsia="pl-PL"/>
            </w:rPr>
            <w:fldChar w:fldCharType="separate"/>
          </w:r>
          <w:hyperlink w:anchor="_Toc69668717" w:history="1">
            <w:r w:rsidRPr="00C3203B">
              <w:rPr>
                <w:rFonts w:cs="Calibri"/>
                <w:bCs/>
                <w:noProof/>
                <w:lang w:eastAsia="pl-PL"/>
              </w:rPr>
              <w:t>1.</w:t>
            </w:r>
            <w:r w:rsidRPr="00C3203B">
              <w:rPr>
                <w:rFonts w:ascii="Arial" w:eastAsia="Arial" w:hAnsi="Arial" w:cs="Arial"/>
                <w:bCs/>
                <w:noProof/>
                <w:lang w:eastAsia="pl-PL"/>
              </w:rPr>
              <w:t xml:space="preserve"> </w:t>
            </w:r>
            <w:r w:rsidRPr="00C3203B">
              <w:rPr>
                <w:rFonts w:cs="Calibri"/>
                <w:bCs/>
                <w:noProof/>
                <w:lang w:eastAsia="pl-PL"/>
              </w:rPr>
              <w:t>Wprowadzenie</w:t>
            </w:r>
            <w:r w:rsidRPr="00C3203B">
              <w:rPr>
                <w:rFonts w:cs="Calibri"/>
                <w:noProof/>
                <w:webHidden/>
                <w:lang w:eastAsia="pl-PL"/>
              </w:rPr>
              <w:tab/>
            </w:r>
            <w:r w:rsidRPr="00C3203B">
              <w:rPr>
                <w:rFonts w:cs="Calibri"/>
                <w:noProof/>
                <w:webHidden/>
                <w:lang w:eastAsia="pl-PL"/>
              </w:rPr>
              <w:fldChar w:fldCharType="begin"/>
            </w:r>
            <w:r w:rsidRPr="00C3203B">
              <w:rPr>
                <w:rFonts w:cs="Calibri"/>
                <w:noProof/>
                <w:webHidden/>
                <w:lang w:eastAsia="pl-PL"/>
              </w:rPr>
              <w:instrText xml:space="preserve"> PAGEREF _Toc69668717 \h </w:instrText>
            </w:r>
            <w:r w:rsidRPr="00C3203B">
              <w:rPr>
                <w:rFonts w:cs="Calibri"/>
                <w:noProof/>
                <w:webHidden/>
                <w:lang w:eastAsia="pl-PL"/>
              </w:rPr>
            </w:r>
            <w:r w:rsidRPr="00C3203B">
              <w:rPr>
                <w:rFonts w:cs="Calibri"/>
                <w:noProof/>
                <w:webHidden/>
                <w:lang w:eastAsia="pl-PL"/>
              </w:rPr>
              <w:fldChar w:fldCharType="separate"/>
            </w:r>
            <w:r w:rsidR="001E40C4">
              <w:rPr>
                <w:rFonts w:cs="Calibri"/>
                <w:noProof/>
                <w:webHidden/>
                <w:lang w:eastAsia="pl-PL"/>
              </w:rPr>
              <w:t>1</w:t>
            </w:r>
            <w:r w:rsidRPr="00C3203B">
              <w:rPr>
                <w:rFonts w:cs="Calibri"/>
                <w:noProof/>
                <w:webHidden/>
                <w:lang w:eastAsia="pl-PL"/>
              </w:rPr>
              <w:fldChar w:fldCharType="end"/>
            </w:r>
          </w:hyperlink>
        </w:p>
        <w:p w14:paraId="1F38EDD7"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18" w:history="1">
            <w:r w:rsidR="0078231B" w:rsidRPr="00C3203B">
              <w:rPr>
                <w:rFonts w:cs="Calibri"/>
                <w:bCs/>
                <w:noProof/>
                <w:lang w:eastAsia="pl-PL"/>
              </w:rPr>
              <w:t>1.1.</w:t>
            </w:r>
            <w:r w:rsidR="0078231B" w:rsidRPr="00C3203B">
              <w:rPr>
                <w:rFonts w:ascii="Arial" w:eastAsia="Arial" w:hAnsi="Arial" w:cs="Arial"/>
                <w:bCs/>
                <w:noProof/>
                <w:lang w:eastAsia="pl-PL"/>
              </w:rPr>
              <w:t xml:space="preserve"> </w:t>
            </w:r>
            <w:r w:rsidR="0078231B" w:rsidRPr="00C3203B">
              <w:rPr>
                <w:rFonts w:cs="Calibri"/>
                <w:bCs/>
                <w:noProof/>
                <w:lang w:eastAsia="pl-PL"/>
              </w:rPr>
              <w:t>Podstawy prawne</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_Toc69668718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1</w:t>
            </w:r>
            <w:r w:rsidR="0078231B" w:rsidRPr="00C3203B">
              <w:rPr>
                <w:rFonts w:cs="Calibri"/>
                <w:noProof/>
                <w:webHidden/>
                <w:lang w:eastAsia="pl-PL"/>
              </w:rPr>
              <w:fldChar w:fldCharType="end"/>
            </w:r>
          </w:hyperlink>
        </w:p>
        <w:p w14:paraId="660904BB"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19" w:history="1">
            <w:r w:rsidR="0078231B" w:rsidRPr="00C3203B">
              <w:rPr>
                <w:rFonts w:cs="Calibri"/>
                <w:bCs/>
                <w:noProof/>
                <w:lang w:eastAsia="pl-PL"/>
              </w:rPr>
              <w:t>1.2.</w:t>
            </w:r>
            <w:r w:rsidR="0078231B" w:rsidRPr="00C3203B">
              <w:rPr>
                <w:rFonts w:ascii="Arial" w:eastAsia="Arial" w:hAnsi="Arial" w:cs="Arial"/>
                <w:bCs/>
                <w:noProof/>
                <w:lang w:eastAsia="pl-PL"/>
              </w:rPr>
              <w:t xml:space="preserve"> </w:t>
            </w:r>
            <w:r w:rsidR="0078231B" w:rsidRPr="00C3203B">
              <w:rPr>
                <w:rFonts w:cs="Calibri"/>
                <w:bCs/>
                <w:noProof/>
                <w:lang w:eastAsia="pl-PL"/>
              </w:rPr>
              <w:t>Odniesienie do programów z lat poprzednich oraz innych dokumentów programowych</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_Toc69668719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2</w:t>
            </w:r>
            <w:r w:rsidR="0078231B" w:rsidRPr="00C3203B">
              <w:rPr>
                <w:rFonts w:cs="Calibri"/>
                <w:noProof/>
                <w:webHidden/>
                <w:lang w:eastAsia="pl-PL"/>
              </w:rPr>
              <w:fldChar w:fldCharType="end"/>
            </w:r>
          </w:hyperlink>
        </w:p>
        <w:p w14:paraId="0307598C"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20" w:history="1">
            <w:r w:rsidR="0078231B" w:rsidRPr="00C3203B">
              <w:rPr>
                <w:rFonts w:cs="Calibri"/>
                <w:bCs/>
                <w:noProof/>
                <w:lang w:eastAsia="pl-PL"/>
              </w:rPr>
              <w:t>2.</w:t>
            </w:r>
            <w:r w:rsidR="0078231B" w:rsidRPr="00C3203B">
              <w:rPr>
                <w:rFonts w:ascii="Arial" w:eastAsia="Arial" w:hAnsi="Arial" w:cs="Arial"/>
                <w:bCs/>
                <w:noProof/>
                <w:lang w:eastAsia="pl-PL"/>
              </w:rPr>
              <w:t xml:space="preserve"> </w:t>
            </w:r>
            <w:r w:rsidR="0078231B" w:rsidRPr="00C3203B">
              <w:rPr>
                <w:rFonts w:cs="Calibri"/>
                <w:bCs/>
                <w:noProof/>
                <w:lang w:eastAsia="pl-PL"/>
              </w:rPr>
              <w:t>Diagnoza</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_Toc69668720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4</w:t>
            </w:r>
            <w:r w:rsidR="0078231B" w:rsidRPr="00C3203B">
              <w:rPr>
                <w:rFonts w:cs="Calibri"/>
                <w:noProof/>
                <w:webHidden/>
                <w:lang w:eastAsia="pl-PL"/>
              </w:rPr>
              <w:fldChar w:fldCharType="end"/>
            </w:r>
          </w:hyperlink>
        </w:p>
        <w:p w14:paraId="4C02FAA5"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21" w:history="1">
            <w:r w:rsidR="0078231B" w:rsidRPr="00C3203B">
              <w:rPr>
                <w:rFonts w:cs="Calibri"/>
                <w:bCs/>
                <w:noProof/>
                <w:lang w:eastAsia="pl-PL"/>
              </w:rPr>
              <w:t>2.1. Charakterystyka populacji osób z niepełnosprawnościami w Polsce</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_Toc69668721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4</w:t>
            </w:r>
            <w:r w:rsidR="0078231B" w:rsidRPr="00C3203B">
              <w:rPr>
                <w:rFonts w:cs="Calibri"/>
                <w:noProof/>
                <w:webHidden/>
                <w:lang w:eastAsia="pl-PL"/>
              </w:rPr>
              <w:fldChar w:fldCharType="end"/>
            </w:r>
          </w:hyperlink>
        </w:p>
        <w:p w14:paraId="29565AEB"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22" w:history="1">
            <w:r w:rsidR="0078231B" w:rsidRPr="00C3203B">
              <w:rPr>
                <w:rFonts w:cs="Calibri"/>
                <w:bCs/>
                <w:noProof/>
                <w:lang w:eastAsia="pl-PL"/>
              </w:rPr>
              <w:t>2.1.1.</w:t>
            </w:r>
            <w:r w:rsidR="0078231B" w:rsidRPr="00C3203B">
              <w:rPr>
                <w:rFonts w:cs="Calibri"/>
                <w:noProof/>
                <w:lang w:eastAsia="pl-PL"/>
              </w:rPr>
              <w:t xml:space="preserve"> Niepełnosprawność w Narodowym Spisie Powszechnym Ludności i Mieszkań 2011</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_Toc69668722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4</w:t>
            </w:r>
            <w:r w:rsidR="0078231B" w:rsidRPr="00C3203B">
              <w:rPr>
                <w:rFonts w:cs="Calibri"/>
                <w:noProof/>
                <w:webHidden/>
                <w:lang w:eastAsia="pl-PL"/>
              </w:rPr>
              <w:fldChar w:fldCharType="end"/>
            </w:r>
          </w:hyperlink>
        </w:p>
        <w:p w14:paraId="70EAC515"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23" w:history="1">
            <w:r w:rsidR="0078231B" w:rsidRPr="00C3203B">
              <w:rPr>
                <w:rFonts w:cs="Calibri"/>
                <w:bCs/>
                <w:noProof/>
                <w:lang w:eastAsia="pl-PL"/>
              </w:rPr>
              <w:t>2.1.2.</w:t>
            </w:r>
            <w:r w:rsidR="0078231B" w:rsidRPr="00C3203B">
              <w:rPr>
                <w:rFonts w:cs="Calibri"/>
                <w:noProof/>
                <w:lang w:eastAsia="pl-PL"/>
              </w:rPr>
              <w:t xml:space="preserve"> Niepełnosprawność w Ankietowym Badaniu Stanu Zdrowia Ludności Polski 2014</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_Toc69668723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6</w:t>
            </w:r>
            <w:r w:rsidR="0078231B" w:rsidRPr="00C3203B">
              <w:rPr>
                <w:rFonts w:cs="Calibri"/>
                <w:noProof/>
                <w:webHidden/>
                <w:lang w:eastAsia="pl-PL"/>
              </w:rPr>
              <w:fldChar w:fldCharType="end"/>
            </w:r>
          </w:hyperlink>
        </w:p>
        <w:p w14:paraId="79979D0D"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24" w:history="1">
            <w:r w:rsidR="0078231B" w:rsidRPr="00C3203B">
              <w:rPr>
                <w:rFonts w:cs="Calibri"/>
                <w:bCs/>
                <w:noProof/>
                <w:lang w:eastAsia="pl-PL"/>
              </w:rPr>
              <w:t>2.1.3.</w:t>
            </w:r>
            <w:r w:rsidR="0078231B" w:rsidRPr="00C3203B">
              <w:rPr>
                <w:rFonts w:cs="Calibri"/>
                <w:noProof/>
                <w:lang w:eastAsia="pl-PL"/>
              </w:rPr>
              <w:t xml:space="preserve"> Aktywność ekonomiczna osób z niepełnosprawnościami – Badanie Aktywności Ekonomicznej Ludności (BAEL)</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_Toc69668724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11</w:t>
            </w:r>
            <w:r w:rsidR="0078231B" w:rsidRPr="00C3203B">
              <w:rPr>
                <w:rFonts w:cs="Calibri"/>
                <w:noProof/>
                <w:webHidden/>
                <w:lang w:eastAsia="pl-PL"/>
              </w:rPr>
              <w:fldChar w:fldCharType="end"/>
            </w:r>
          </w:hyperlink>
        </w:p>
        <w:p w14:paraId="4871079D"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25" w:history="1">
            <w:r w:rsidR="0078231B" w:rsidRPr="00C3203B">
              <w:rPr>
                <w:rFonts w:cs="Calibri"/>
                <w:bCs/>
                <w:noProof/>
                <w:lang w:eastAsia="pl-PL"/>
              </w:rPr>
              <w:t>2.2. Orzecznictwo osób z niepełnosprawnościami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_Toc69668725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13</w:t>
            </w:r>
            <w:r w:rsidR="0078231B" w:rsidRPr="00C3203B">
              <w:rPr>
                <w:rFonts w:cs="Calibri"/>
                <w:noProof/>
                <w:webHidden/>
                <w:lang w:eastAsia="pl-PL"/>
              </w:rPr>
              <w:fldChar w:fldCharType="end"/>
            </w:r>
          </w:hyperlink>
        </w:p>
        <w:p w14:paraId="333DF0AC"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26" w:history="1">
            <w:r w:rsidR="0078231B" w:rsidRPr="00C3203B">
              <w:rPr>
                <w:rFonts w:cs="Calibri"/>
                <w:bCs/>
                <w:noProof/>
                <w:lang w:eastAsia="pl-PL"/>
              </w:rPr>
              <w:t>2.3. Rehabilitacja osób z niepełnosprawnościami.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_Toc69668726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14</w:t>
            </w:r>
            <w:r w:rsidR="0078231B" w:rsidRPr="00C3203B">
              <w:rPr>
                <w:rFonts w:cs="Calibri"/>
                <w:noProof/>
                <w:webHidden/>
                <w:lang w:eastAsia="pl-PL"/>
              </w:rPr>
              <w:fldChar w:fldCharType="end"/>
            </w:r>
          </w:hyperlink>
        </w:p>
        <w:p w14:paraId="6A46B9C5" w14:textId="77777777" w:rsidR="0078231B" w:rsidRDefault="00F83E36" w:rsidP="00156605">
          <w:pPr>
            <w:tabs>
              <w:tab w:val="right" w:leader="dot" w:pos="9063"/>
            </w:tabs>
            <w:spacing w:after="80" w:line="264" w:lineRule="auto"/>
            <w:ind w:left="246" w:right="22" w:hanging="10"/>
            <w:rPr>
              <w:rFonts w:cs="Calibri"/>
              <w:noProof/>
              <w:lang w:eastAsia="pl-PL"/>
            </w:rPr>
          </w:pPr>
          <w:hyperlink w:anchor="_Toc69668727" w:history="1">
            <w:r w:rsidR="0078231B" w:rsidRPr="00C3203B">
              <w:rPr>
                <w:rFonts w:cs="Calibri"/>
                <w:bCs/>
                <w:noProof/>
                <w:lang w:eastAsia="pl-PL"/>
              </w:rPr>
              <w:t>2.4.Rehabilitacja zawodowa i zatrudnienie osób z niepełnosprawnościami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_Toc69668727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16</w:t>
            </w:r>
            <w:r w:rsidR="0078231B" w:rsidRPr="00C3203B">
              <w:rPr>
                <w:rFonts w:cs="Calibri"/>
                <w:noProof/>
                <w:webHidden/>
                <w:lang w:eastAsia="pl-PL"/>
              </w:rPr>
              <w:fldChar w:fldCharType="end"/>
            </w:r>
          </w:hyperlink>
        </w:p>
        <w:p w14:paraId="365198C1" w14:textId="77777777" w:rsidR="007172E0" w:rsidRPr="00C3203B" w:rsidRDefault="007172E0"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r>
            <w:rPr>
              <w:rFonts w:cs="Calibri"/>
              <w:noProof/>
              <w:lang w:eastAsia="pl-PL"/>
            </w:rPr>
            <w:t xml:space="preserve">2.4.1. Działalność gospodarcza i rolnicza osób z niepełnosprawnościami……………………………………. 17 </w:t>
          </w:r>
        </w:p>
        <w:p w14:paraId="735DE3F3"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28" w:history="1">
            <w:r w:rsidR="0078231B" w:rsidRPr="00C3203B">
              <w:rPr>
                <w:rFonts w:cs="Calibri"/>
                <w:bCs/>
                <w:noProof/>
                <w:lang w:eastAsia="pl-PL"/>
              </w:rPr>
              <w:t>2.4.2 Otwarty rynek pracy</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_Toc69668728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19</w:t>
            </w:r>
            <w:r w:rsidR="0078231B" w:rsidRPr="00C3203B">
              <w:rPr>
                <w:rFonts w:cs="Calibri"/>
                <w:noProof/>
                <w:webHidden/>
                <w:lang w:eastAsia="pl-PL"/>
              </w:rPr>
              <w:fldChar w:fldCharType="end"/>
            </w:r>
          </w:hyperlink>
        </w:p>
        <w:p w14:paraId="73FED830"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29" w:history="1">
            <w:r w:rsidR="0078231B" w:rsidRPr="00C3203B">
              <w:rPr>
                <w:rFonts w:cs="Calibri"/>
                <w:bCs/>
                <w:noProof/>
                <w:lang w:eastAsia="pl-PL"/>
              </w:rPr>
              <w:t>2.4.3 Zakłady Pracy Chronionej</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_Toc69668729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20</w:t>
            </w:r>
            <w:r w:rsidR="0078231B" w:rsidRPr="00C3203B">
              <w:rPr>
                <w:rFonts w:cs="Calibri"/>
                <w:noProof/>
                <w:webHidden/>
                <w:lang w:eastAsia="pl-PL"/>
              </w:rPr>
              <w:fldChar w:fldCharType="end"/>
            </w:r>
          </w:hyperlink>
        </w:p>
        <w:p w14:paraId="12B88D78"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0" w:history="1">
            <w:r w:rsidR="0078231B" w:rsidRPr="00C3203B">
              <w:rPr>
                <w:rFonts w:cs="Calibri"/>
                <w:bCs/>
                <w:noProof/>
                <w:lang w:eastAsia="pl-PL"/>
              </w:rPr>
              <w:t>2.4.4. Zakłady Aktywności Zawodowej</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_Toc69668730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22</w:t>
            </w:r>
            <w:r w:rsidR="0078231B" w:rsidRPr="00C3203B">
              <w:rPr>
                <w:rFonts w:cs="Calibri"/>
                <w:noProof/>
                <w:webHidden/>
                <w:lang w:eastAsia="pl-PL"/>
              </w:rPr>
              <w:fldChar w:fldCharType="end"/>
            </w:r>
          </w:hyperlink>
        </w:p>
        <w:p w14:paraId="4D17FAF3"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31" w:history="1">
            <w:r w:rsidR="0078231B" w:rsidRPr="00C3203B">
              <w:rPr>
                <w:rFonts w:cs="Calibri"/>
                <w:bCs/>
                <w:noProof/>
                <w:lang w:eastAsia="pl-PL"/>
              </w:rPr>
              <w:t>2.5. Rehabilitacja społeczna osób z niepełnosprawnościami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_Toc69668731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25</w:t>
            </w:r>
            <w:r w:rsidR="0078231B" w:rsidRPr="00C3203B">
              <w:rPr>
                <w:rFonts w:cs="Calibri"/>
                <w:noProof/>
                <w:webHidden/>
                <w:lang w:eastAsia="pl-PL"/>
              </w:rPr>
              <w:fldChar w:fldCharType="end"/>
            </w:r>
          </w:hyperlink>
        </w:p>
        <w:p w14:paraId="2C032B9F"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2" w:history="1">
            <w:r w:rsidR="0078231B" w:rsidRPr="00C3203B">
              <w:rPr>
                <w:rFonts w:cstheme="minorHAnsi"/>
                <w:bCs/>
                <w:noProof/>
                <w:lang w:eastAsia="pl-PL"/>
              </w:rPr>
              <w:t>2.5.1 Warsztaty terapii zajęciowej (WTZ)</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_Toc69668732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26</w:t>
            </w:r>
            <w:r w:rsidR="0078231B" w:rsidRPr="00C3203B">
              <w:rPr>
                <w:rFonts w:cs="Calibri"/>
                <w:noProof/>
                <w:webHidden/>
                <w:lang w:eastAsia="pl-PL"/>
              </w:rPr>
              <w:fldChar w:fldCharType="end"/>
            </w:r>
          </w:hyperlink>
        </w:p>
        <w:p w14:paraId="10AD4975"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3" w:history="1">
            <w:r w:rsidR="0078231B" w:rsidRPr="00C3203B">
              <w:rPr>
                <w:rFonts w:cstheme="minorHAnsi"/>
                <w:bCs/>
                <w:noProof/>
                <w:lang w:eastAsia="pl-PL"/>
              </w:rPr>
              <w:t>2.5.2 Turnusy rehabilitacyjne</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_Toc69668733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29</w:t>
            </w:r>
            <w:r w:rsidR="0078231B" w:rsidRPr="00C3203B">
              <w:rPr>
                <w:rFonts w:cs="Calibri"/>
                <w:noProof/>
                <w:webHidden/>
                <w:lang w:eastAsia="pl-PL"/>
              </w:rPr>
              <w:fldChar w:fldCharType="end"/>
            </w:r>
          </w:hyperlink>
        </w:p>
        <w:p w14:paraId="62E7C70C"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4" w:history="1">
            <w:r w:rsidR="0078231B" w:rsidRPr="00C3203B">
              <w:rPr>
                <w:rFonts w:cstheme="minorHAnsi"/>
                <w:bCs/>
                <w:noProof/>
                <w:lang w:eastAsia="pl-PL"/>
              </w:rPr>
              <w:t>2.5.3 Centra Integracji Społecznej (CIS)</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_Toc69668734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31</w:t>
            </w:r>
            <w:r w:rsidR="0078231B" w:rsidRPr="00C3203B">
              <w:rPr>
                <w:rFonts w:cs="Calibri"/>
                <w:noProof/>
                <w:webHidden/>
                <w:lang w:eastAsia="pl-PL"/>
              </w:rPr>
              <w:fldChar w:fldCharType="end"/>
            </w:r>
          </w:hyperlink>
        </w:p>
        <w:p w14:paraId="70CC0461"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5" w:history="1">
            <w:r w:rsidR="0078231B" w:rsidRPr="00C3203B">
              <w:rPr>
                <w:rFonts w:cstheme="minorHAnsi"/>
                <w:bCs/>
                <w:noProof/>
                <w:lang w:eastAsia="pl-PL"/>
              </w:rPr>
              <w:t>2.5.4. Kluby Integracji Społecznej (KIS)</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_Toc69668735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34</w:t>
            </w:r>
            <w:r w:rsidR="0078231B" w:rsidRPr="00C3203B">
              <w:rPr>
                <w:rFonts w:cs="Calibri"/>
                <w:noProof/>
                <w:webHidden/>
                <w:lang w:eastAsia="pl-PL"/>
              </w:rPr>
              <w:fldChar w:fldCharType="end"/>
            </w:r>
          </w:hyperlink>
        </w:p>
        <w:p w14:paraId="5DD0E217"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6" w:history="1">
            <w:r w:rsidR="0078231B" w:rsidRPr="00C3203B">
              <w:rPr>
                <w:rFonts w:cstheme="minorHAnsi"/>
                <w:bCs/>
                <w:noProof/>
                <w:lang w:eastAsia="pl-PL"/>
              </w:rPr>
              <w:t>2.5.5. Środowiskowe Domy Samopomocy (ŚDS)</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_Toc69668736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37</w:t>
            </w:r>
            <w:r w:rsidR="0078231B" w:rsidRPr="00C3203B">
              <w:rPr>
                <w:rFonts w:cs="Calibri"/>
                <w:noProof/>
                <w:webHidden/>
                <w:lang w:eastAsia="pl-PL"/>
              </w:rPr>
              <w:fldChar w:fldCharType="end"/>
            </w:r>
          </w:hyperlink>
        </w:p>
        <w:p w14:paraId="317E7914"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37" w:history="1">
            <w:r w:rsidR="0078231B" w:rsidRPr="00C3203B">
              <w:rPr>
                <w:rFonts w:cs="Calibri"/>
                <w:bCs/>
                <w:noProof/>
                <w:lang w:eastAsia="pl-PL"/>
              </w:rPr>
              <w:t>2.6.</w:t>
            </w:r>
            <w:r w:rsidR="00746B78">
              <w:rPr>
                <w:rFonts w:cs="Calibri"/>
                <w:bCs/>
                <w:noProof/>
                <w:lang w:eastAsia="pl-PL"/>
              </w:rPr>
              <w:t xml:space="preserve"> </w:t>
            </w:r>
            <w:r w:rsidR="0078231B" w:rsidRPr="00C3203B">
              <w:rPr>
                <w:rFonts w:cs="Calibri"/>
                <w:bCs/>
                <w:noProof/>
                <w:lang w:eastAsia="pl-PL"/>
              </w:rPr>
              <w:t>Sytuacja osób z niepełnosprawnościami w województwie małopolskim</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_Toc69668737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39</w:t>
            </w:r>
            <w:r w:rsidR="0078231B" w:rsidRPr="00C3203B">
              <w:rPr>
                <w:rFonts w:cs="Calibri"/>
                <w:noProof/>
                <w:webHidden/>
                <w:lang w:eastAsia="pl-PL"/>
              </w:rPr>
              <w:fldChar w:fldCharType="end"/>
            </w:r>
          </w:hyperlink>
        </w:p>
        <w:p w14:paraId="5BF7BD3F"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8" w:history="1">
            <w:r w:rsidR="0078231B" w:rsidRPr="00C3203B">
              <w:rPr>
                <w:rFonts w:cs="Calibri"/>
                <w:bCs/>
                <w:noProof/>
                <w:lang w:eastAsia="pl-PL"/>
              </w:rPr>
              <w:t>2.6.1. Edukacja osób z niepełnosprawnościami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_Toc69668738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42</w:t>
            </w:r>
            <w:r w:rsidR="0078231B" w:rsidRPr="00C3203B">
              <w:rPr>
                <w:rFonts w:cs="Calibri"/>
                <w:noProof/>
                <w:webHidden/>
                <w:lang w:eastAsia="pl-PL"/>
              </w:rPr>
              <w:fldChar w:fldCharType="end"/>
            </w:r>
          </w:hyperlink>
        </w:p>
        <w:p w14:paraId="4A23F094" w14:textId="77777777" w:rsidR="0078231B" w:rsidRPr="00C3203B" w:rsidRDefault="00F83E36" w:rsidP="00156605">
          <w:pPr>
            <w:tabs>
              <w:tab w:val="right" w:leader="dot" w:pos="9063"/>
            </w:tabs>
            <w:spacing w:after="80" w:line="264" w:lineRule="auto"/>
            <w:ind w:left="454" w:right="22" w:hanging="218"/>
            <w:rPr>
              <w:rFonts w:asciiTheme="minorHAnsi" w:eastAsiaTheme="minorEastAsia" w:hAnsiTheme="minorHAnsi" w:cstheme="minorBidi"/>
              <w:noProof/>
              <w:lang w:eastAsia="pl-PL"/>
            </w:rPr>
          </w:pPr>
          <w:hyperlink w:anchor="_Toc69668739" w:history="1">
            <w:r w:rsidR="0078231B" w:rsidRPr="00C3203B">
              <w:rPr>
                <w:rFonts w:cs="Calibri"/>
                <w:bCs/>
                <w:noProof/>
                <w:lang w:eastAsia="pl-PL"/>
              </w:rPr>
              <w:t>2.6.2. Rehabilitacja zawodowa i społeczna osób z niepełnosprawnościami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_Toc69668739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44</w:t>
            </w:r>
            <w:r w:rsidR="0078231B" w:rsidRPr="00C3203B">
              <w:rPr>
                <w:rFonts w:cs="Calibri"/>
                <w:noProof/>
                <w:webHidden/>
                <w:lang w:eastAsia="pl-PL"/>
              </w:rPr>
              <w:fldChar w:fldCharType="end"/>
            </w:r>
          </w:hyperlink>
        </w:p>
        <w:p w14:paraId="5FD13DAC" w14:textId="77777777" w:rsidR="0078231B" w:rsidRPr="00C3203B" w:rsidRDefault="00F83E36" w:rsidP="00156605">
          <w:pPr>
            <w:tabs>
              <w:tab w:val="right" w:leader="dot" w:pos="9063"/>
            </w:tabs>
            <w:spacing w:after="80" w:line="264" w:lineRule="auto"/>
            <w:ind w:left="246" w:right="22" w:hanging="10"/>
            <w:rPr>
              <w:rFonts w:asciiTheme="minorHAnsi" w:eastAsiaTheme="minorEastAsia" w:hAnsiTheme="minorHAnsi" w:cstheme="minorBidi"/>
              <w:noProof/>
              <w:lang w:eastAsia="pl-PL"/>
            </w:rPr>
          </w:pPr>
          <w:hyperlink w:anchor="_Toc69668740" w:history="1">
            <w:r w:rsidR="0078231B" w:rsidRPr="00C3203B">
              <w:rPr>
                <w:rFonts w:cs="Calibri"/>
                <w:bCs/>
                <w:noProof/>
                <w:lang w:eastAsia="pl-PL"/>
              </w:rPr>
              <w:t>2.7. Podsumowanie diagnozy dla Małopolski</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_Toc69668740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49</w:t>
            </w:r>
            <w:r w:rsidR="0078231B" w:rsidRPr="00C3203B">
              <w:rPr>
                <w:rFonts w:cs="Calibri"/>
                <w:noProof/>
                <w:webHidden/>
                <w:lang w:eastAsia="pl-PL"/>
              </w:rPr>
              <w:fldChar w:fldCharType="end"/>
            </w:r>
          </w:hyperlink>
        </w:p>
        <w:p w14:paraId="7937DC80"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41" w:history="1">
            <w:r w:rsidR="0078231B" w:rsidRPr="00C3203B">
              <w:rPr>
                <w:rFonts w:cs="Calibri"/>
                <w:bCs/>
                <w:noProof/>
                <w:lang w:eastAsia="pl-PL"/>
              </w:rPr>
              <w:t>3.</w:t>
            </w:r>
            <w:r w:rsidR="0078231B" w:rsidRPr="00C3203B">
              <w:rPr>
                <w:rFonts w:ascii="Arial" w:eastAsia="Arial" w:hAnsi="Arial" w:cs="Arial"/>
                <w:bCs/>
                <w:noProof/>
                <w:lang w:eastAsia="pl-PL"/>
              </w:rPr>
              <w:t xml:space="preserve"> </w:t>
            </w:r>
            <w:r w:rsidR="0078231B" w:rsidRPr="00C3203B">
              <w:rPr>
                <w:rFonts w:cs="Calibri"/>
                <w:bCs/>
                <w:noProof/>
                <w:lang w:eastAsia="pl-PL"/>
              </w:rPr>
              <w:t>Analiza (SWOT) problematyki niepełnosprawności w  Małopolsce.</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_Toc69668741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51</w:t>
            </w:r>
            <w:r w:rsidR="0078231B" w:rsidRPr="00C3203B">
              <w:rPr>
                <w:rFonts w:cs="Calibri"/>
                <w:noProof/>
                <w:webHidden/>
                <w:lang w:eastAsia="pl-PL"/>
              </w:rPr>
              <w:fldChar w:fldCharType="end"/>
            </w:r>
          </w:hyperlink>
        </w:p>
        <w:p w14:paraId="6F1325B7"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42" w:history="1">
            <w:r w:rsidR="0078231B" w:rsidRPr="00C3203B">
              <w:rPr>
                <w:rFonts w:cs="Calibri"/>
                <w:bCs/>
                <w:noProof/>
                <w:lang w:eastAsia="pl-PL"/>
              </w:rPr>
              <w:t>4.</w:t>
            </w:r>
            <w:r w:rsidR="0078231B" w:rsidRPr="00C3203B">
              <w:rPr>
                <w:rFonts w:ascii="Arial" w:eastAsia="Arial" w:hAnsi="Arial" w:cs="Arial"/>
                <w:bCs/>
                <w:noProof/>
                <w:lang w:eastAsia="pl-PL"/>
              </w:rPr>
              <w:t xml:space="preserve"> </w:t>
            </w:r>
            <w:r w:rsidR="0078231B" w:rsidRPr="00C3203B">
              <w:rPr>
                <w:rFonts w:cs="Calibri"/>
                <w:bCs/>
                <w:noProof/>
                <w:lang w:eastAsia="pl-PL"/>
              </w:rPr>
              <w:t>Podstawowe założenia programu.</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_Toc69668742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53</w:t>
            </w:r>
            <w:r w:rsidR="0078231B" w:rsidRPr="00C3203B">
              <w:rPr>
                <w:rFonts w:cs="Calibri"/>
                <w:noProof/>
                <w:webHidden/>
                <w:lang w:eastAsia="pl-PL"/>
              </w:rPr>
              <w:fldChar w:fldCharType="end"/>
            </w:r>
          </w:hyperlink>
        </w:p>
        <w:p w14:paraId="4C9ACA33"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43" w:history="1">
            <w:r w:rsidR="0078231B" w:rsidRPr="00C3203B">
              <w:rPr>
                <w:rFonts w:cs="Calibri"/>
                <w:bCs/>
                <w:noProof/>
                <w:lang w:eastAsia="pl-PL"/>
              </w:rPr>
              <w:t>5.</w:t>
            </w:r>
            <w:r w:rsidR="0078231B" w:rsidRPr="00C3203B">
              <w:rPr>
                <w:rFonts w:eastAsia="Arial" w:cs="Arial"/>
                <w:bCs/>
                <w:noProof/>
                <w:lang w:eastAsia="pl-PL"/>
              </w:rPr>
              <w:t xml:space="preserve"> </w:t>
            </w:r>
            <w:r w:rsidR="0078231B" w:rsidRPr="00C3203B">
              <w:rPr>
                <w:rFonts w:cs="Calibri"/>
                <w:bCs/>
                <w:noProof/>
                <w:lang w:eastAsia="pl-PL"/>
              </w:rPr>
              <w:t>Cele programu, działania i założone rezultaty.</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_Toc69668743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55</w:t>
            </w:r>
            <w:r w:rsidR="0078231B" w:rsidRPr="00C3203B">
              <w:rPr>
                <w:rFonts w:cs="Calibri"/>
                <w:noProof/>
                <w:webHidden/>
                <w:lang w:eastAsia="pl-PL"/>
              </w:rPr>
              <w:fldChar w:fldCharType="end"/>
            </w:r>
          </w:hyperlink>
        </w:p>
        <w:p w14:paraId="694BF5F2"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44" w:history="1">
            <w:r w:rsidR="0078231B" w:rsidRPr="00C3203B">
              <w:rPr>
                <w:rFonts w:cs="Calibri"/>
                <w:bCs/>
                <w:noProof/>
                <w:lang w:eastAsia="pl-PL"/>
              </w:rPr>
              <w:t>6.</w:t>
            </w:r>
            <w:r w:rsidR="0078231B" w:rsidRPr="00C3203B">
              <w:rPr>
                <w:rFonts w:ascii="Arial" w:eastAsia="Arial" w:hAnsi="Arial" w:cs="Arial"/>
                <w:bCs/>
                <w:noProof/>
                <w:lang w:eastAsia="pl-PL"/>
              </w:rPr>
              <w:t xml:space="preserve"> </w:t>
            </w:r>
            <w:r w:rsidR="0078231B" w:rsidRPr="00C3203B">
              <w:rPr>
                <w:rFonts w:cs="Calibri"/>
                <w:bCs/>
                <w:noProof/>
                <w:lang w:eastAsia="pl-PL"/>
              </w:rPr>
              <w:t>Finansowanie programu.</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_Toc69668744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63</w:t>
            </w:r>
            <w:r w:rsidR="0078231B" w:rsidRPr="00C3203B">
              <w:rPr>
                <w:rFonts w:cs="Calibri"/>
                <w:noProof/>
                <w:webHidden/>
                <w:lang w:eastAsia="pl-PL"/>
              </w:rPr>
              <w:fldChar w:fldCharType="end"/>
            </w:r>
          </w:hyperlink>
        </w:p>
        <w:p w14:paraId="22272294"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45" w:history="1">
            <w:r w:rsidR="0078231B" w:rsidRPr="00C3203B">
              <w:rPr>
                <w:rFonts w:cs="Calibri"/>
                <w:bCs/>
                <w:noProof/>
                <w:lang w:eastAsia="pl-PL"/>
              </w:rPr>
              <w:t>7.</w:t>
            </w:r>
            <w:r w:rsidR="0078231B" w:rsidRPr="00C3203B">
              <w:rPr>
                <w:rFonts w:ascii="Arial" w:eastAsia="Arial" w:hAnsi="Arial" w:cs="Arial"/>
                <w:bCs/>
                <w:noProof/>
                <w:lang w:eastAsia="pl-PL"/>
              </w:rPr>
              <w:t xml:space="preserve"> </w:t>
            </w:r>
            <w:r w:rsidR="0078231B" w:rsidRPr="00C3203B">
              <w:rPr>
                <w:rFonts w:cs="Calibri"/>
                <w:bCs/>
                <w:noProof/>
                <w:lang w:eastAsia="pl-PL"/>
              </w:rPr>
              <w:t>Monitoring i ewaluacja programu.</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_Toc69668745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63</w:t>
            </w:r>
            <w:r w:rsidR="0078231B" w:rsidRPr="00C3203B">
              <w:rPr>
                <w:rFonts w:cs="Calibri"/>
                <w:noProof/>
                <w:webHidden/>
                <w:lang w:eastAsia="pl-PL"/>
              </w:rPr>
              <w:fldChar w:fldCharType="end"/>
            </w:r>
          </w:hyperlink>
        </w:p>
        <w:p w14:paraId="52663D30" w14:textId="77777777" w:rsidR="0078231B" w:rsidRPr="00C3203B" w:rsidRDefault="00F83E36" w:rsidP="00156605">
          <w:pPr>
            <w:tabs>
              <w:tab w:val="right" w:leader="dot" w:pos="9063"/>
            </w:tabs>
            <w:spacing w:after="80" w:line="264" w:lineRule="auto"/>
            <w:ind w:left="25" w:right="22" w:hanging="10"/>
            <w:rPr>
              <w:rFonts w:asciiTheme="minorHAnsi" w:eastAsiaTheme="minorEastAsia" w:hAnsiTheme="minorHAnsi" w:cstheme="minorBidi"/>
              <w:noProof/>
              <w:lang w:eastAsia="pl-PL"/>
            </w:rPr>
          </w:pPr>
          <w:hyperlink w:anchor="_Toc69668746" w:history="1">
            <w:r w:rsidR="0078231B" w:rsidRPr="00C3203B">
              <w:rPr>
                <w:rFonts w:cs="Calibri"/>
                <w:bCs/>
                <w:noProof/>
                <w:lang w:eastAsia="pl-PL"/>
              </w:rPr>
              <w:t>8.</w:t>
            </w:r>
            <w:r w:rsidR="0078231B" w:rsidRPr="00C3203B">
              <w:rPr>
                <w:rFonts w:ascii="Arial" w:eastAsia="Arial" w:hAnsi="Arial" w:cs="Arial"/>
                <w:bCs/>
                <w:noProof/>
                <w:lang w:eastAsia="pl-PL"/>
              </w:rPr>
              <w:t xml:space="preserve"> </w:t>
            </w:r>
            <w:r w:rsidR="0078231B" w:rsidRPr="00C3203B">
              <w:rPr>
                <w:rFonts w:cs="Calibri"/>
                <w:bCs/>
                <w:noProof/>
                <w:lang w:eastAsia="pl-PL"/>
              </w:rPr>
              <w:t>Podsumowanie.</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_Toc69668746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74</w:t>
            </w:r>
            <w:r w:rsidR="0078231B" w:rsidRPr="00C3203B">
              <w:rPr>
                <w:rFonts w:cs="Calibri"/>
                <w:noProof/>
                <w:webHidden/>
                <w:lang w:eastAsia="pl-PL"/>
              </w:rPr>
              <w:fldChar w:fldCharType="end"/>
            </w:r>
          </w:hyperlink>
        </w:p>
        <w:p w14:paraId="374647D5" w14:textId="77777777" w:rsidR="0078231B" w:rsidRPr="0078231B" w:rsidRDefault="00F83E36" w:rsidP="00156605">
          <w:pPr>
            <w:tabs>
              <w:tab w:val="right" w:leader="dot" w:pos="9063"/>
            </w:tabs>
            <w:spacing w:after="80" w:line="264" w:lineRule="auto"/>
            <w:ind w:left="28" w:right="23" w:hanging="11"/>
            <w:rPr>
              <w:rFonts w:asciiTheme="minorHAnsi" w:eastAsiaTheme="minorEastAsia" w:hAnsiTheme="minorHAnsi" w:cstheme="minorBidi"/>
              <w:noProof/>
              <w:lang w:eastAsia="pl-PL"/>
            </w:rPr>
          </w:pPr>
          <w:hyperlink w:anchor="_Toc69668747" w:history="1">
            <w:r w:rsidR="0078231B" w:rsidRPr="00C3203B">
              <w:rPr>
                <w:rFonts w:cs="Calibri"/>
                <w:bCs/>
                <w:noProof/>
                <w:lang w:eastAsia="pl-PL"/>
              </w:rPr>
              <w:t>9.</w:t>
            </w:r>
            <w:r w:rsidR="0078231B" w:rsidRPr="00C3203B">
              <w:rPr>
                <w:rFonts w:ascii="Arial" w:eastAsia="Arial" w:hAnsi="Arial" w:cs="Arial"/>
                <w:bCs/>
                <w:noProof/>
                <w:lang w:eastAsia="pl-PL"/>
              </w:rPr>
              <w:t xml:space="preserve"> </w:t>
            </w:r>
            <w:r w:rsidR="0078231B" w:rsidRPr="00C3203B">
              <w:rPr>
                <w:rFonts w:cs="Calibri"/>
                <w:bCs/>
                <w:noProof/>
                <w:lang w:eastAsia="pl-PL"/>
              </w:rPr>
              <w:t>Źródła danych, dokumenty i opracowania.</w:t>
            </w:r>
            <w:r w:rsidR="0078231B" w:rsidRPr="00C3203B">
              <w:rPr>
                <w:rFonts w:cs="Calibri"/>
                <w:noProof/>
                <w:webHidden/>
                <w:lang w:eastAsia="pl-PL"/>
              </w:rPr>
              <w:tab/>
            </w:r>
            <w:r w:rsidR="0078231B" w:rsidRPr="00C3203B">
              <w:rPr>
                <w:rFonts w:cs="Calibri"/>
                <w:noProof/>
                <w:webHidden/>
                <w:lang w:eastAsia="pl-PL"/>
              </w:rPr>
              <w:fldChar w:fldCharType="begin"/>
            </w:r>
            <w:r w:rsidR="0078231B" w:rsidRPr="00C3203B">
              <w:rPr>
                <w:rFonts w:cs="Calibri"/>
                <w:noProof/>
                <w:webHidden/>
                <w:lang w:eastAsia="pl-PL"/>
              </w:rPr>
              <w:instrText xml:space="preserve"> PAGEREF _Toc69668747 \h </w:instrText>
            </w:r>
            <w:r w:rsidR="0078231B" w:rsidRPr="00C3203B">
              <w:rPr>
                <w:rFonts w:cs="Calibri"/>
                <w:noProof/>
                <w:webHidden/>
                <w:lang w:eastAsia="pl-PL"/>
              </w:rPr>
            </w:r>
            <w:r w:rsidR="0078231B" w:rsidRPr="00C3203B">
              <w:rPr>
                <w:rFonts w:cs="Calibri"/>
                <w:noProof/>
                <w:webHidden/>
                <w:lang w:eastAsia="pl-PL"/>
              </w:rPr>
              <w:fldChar w:fldCharType="separate"/>
            </w:r>
            <w:r w:rsidR="001E40C4">
              <w:rPr>
                <w:rFonts w:cs="Calibri"/>
                <w:noProof/>
                <w:webHidden/>
                <w:lang w:eastAsia="pl-PL"/>
              </w:rPr>
              <w:t>75</w:t>
            </w:r>
            <w:r w:rsidR="0078231B" w:rsidRPr="00C3203B">
              <w:rPr>
                <w:rFonts w:cs="Calibri"/>
                <w:noProof/>
                <w:webHidden/>
                <w:lang w:eastAsia="pl-PL"/>
              </w:rPr>
              <w:fldChar w:fldCharType="end"/>
            </w:r>
          </w:hyperlink>
        </w:p>
        <w:p w14:paraId="1E3E97B7" w14:textId="77777777" w:rsidR="00E857A3" w:rsidRDefault="0078231B" w:rsidP="00E857A3">
          <w:pPr>
            <w:spacing w:after="4" w:line="358" w:lineRule="auto"/>
            <w:ind w:right="2"/>
            <w:jc w:val="both"/>
            <w:rPr>
              <w:rFonts w:cs="Calibri"/>
              <w:b/>
              <w:bCs/>
              <w:color w:val="000000"/>
              <w:sz w:val="24"/>
              <w:lang w:eastAsia="pl-PL"/>
            </w:rPr>
          </w:pPr>
          <w:r w:rsidRPr="0078231B">
            <w:rPr>
              <w:rFonts w:cs="Calibri"/>
              <w:b/>
              <w:bCs/>
              <w:color w:val="000000"/>
              <w:sz w:val="24"/>
              <w:lang w:eastAsia="pl-PL"/>
            </w:rPr>
            <w:fldChar w:fldCharType="end"/>
          </w:r>
        </w:p>
      </w:sdtContent>
    </w:sdt>
    <w:bookmarkStart w:id="0" w:name="_Toc69668717" w:displacedByCustomXml="prev"/>
    <w:p w14:paraId="624EF915" w14:textId="77777777" w:rsidR="007E4C4C" w:rsidRDefault="007E4C4C">
      <w:pPr>
        <w:rPr>
          <w:rFonts w:cs="Calibri"/>
          <w:b/>
          <w:bCs/>
          <w:color w:val="385623" w:themeColor="accent6" w:themeShade="80"/>
          <w:sz w:val="28"/>
          <w:szCs w:val="28"/>
          <w:lang w:eastAsia="pl-PL"/>
        </w:rPr>
      </w:pPr>
      <w:r>
        <w:rPr>
          <w:rFonts w:cs="Calibri"/>
          <w:b/>
          <w:bCs/>
          <w:color w:val="385623" w:themeColor="accent6" w:themeShade="80"/>
          <w:sz w:val="28"/>
          <w:szCs w:val="28"/>
          <w:lang w:eastAsia="pl-PL"/>
        </w:rPr>
        <w:br w:type="page"/>
      </w:r>
    </w:p>
    <w:p w14:paraId="0AB67DEA" w14:textId="77777777" w:rsidR="007E4C4C" w:rsidRDefault="007E4C4C">
      <w:pPr>
        <w:rPr>
          <w:rFonts w:cs="Calibri"/>
          <w:b/>
          <w:bCs/>
          <w:color w:val="385623" w:themeColor="accent6" w:themeShade="80"/>
          <w:sz w:val="28"/>
          <w:szCs w:val="28"/>
          <w:lang w:eastAsia="pl-PL"/>
        </w:rPr>
        <w:sectPr w:rsidR="007E4C4C" w:rsidSect="007E4C4C">
          <w:type w:val="continuous"/>
          <w:pgSz w:w="11906" w:h="16838"/>
          <w:pgMar w:top="1417" w:right="1417" w:bottom="1417" w:left="1417" w:header="708" w:footer="708" w:gutter="0"/>
          <w:cols w:space="708"/>
          <w:titlePg/>
          <w:docGrid w:linePitch="360"/>
        </w:sectPr>
      </w:pPr>
    </w:p>
    <w:p w14:paraId="160920F9" w14:textId="77777777" w:rsidR="007E4C4C" w:rsidRDefault="007E4C4C" w:rsidP="00E857A3">
      <w:pPr>
        <w:rPr>
          <w:rFonts w:cs="Calibri"/>
          <w:b/>
          <w:bCs/>
          <w:color w:val="385623" w:themeColor="accent6" w:themeShade="80"/>
          <w:sz w:val="28"/>
          <w:szCs w:val="28"/>
          <w:lang w:eastAsia="pl-PL"/>
        </w:rPr>
      </w:pPr>
    </w:p>
    <w:p w14:paraId="7742B550" w14:textId="77777777" w:rsidR="007E4C4C" w:rsidRDefault="007E4C4C" w:rsidP="00E857A3">
      <w:pPr>
        <w:rPr>
          <w:rFonts w:cs="Calibri"/>
          <w:b/>
          <w:bCs/>
          <w:color w:val="385623" w:themeColor="accent6" w:themeShade="80"/>
          <w:sz w:val="28"/>
          <w:szCs w:val="28"/>
          <w:lang w:eastAsia="pl-PL"/>
        </w:rPr>
        <w:sectPr w:rsidR="007E4C4C" w:rsidSect="007E4C4C">
          <w:pgSz w:w="11906" w:h="16838"/>
          <w:pgMar w:top="1417" w:right="1417" w:bottom="1417" w:left="1417" w:header="708" w:footer="708" w:gutter="0"/>
          <w:pgNumType w:start="0"/>
          <w:cols w:space="708"/>
          <w:titlePg/>
          <w:docGrid w:linePitch="360"/>
        </w:sectPr>
      </w:pPr>
    </w:p>
    <w:p w14:paraId="5532BB7E" w14:textId="77777777" w:rsidR="0078231B" w:rsidRPr="00156605" w:rsidRDefault="0078231B" w:rsidP="009D53FE">
      <w:pPr>
        <w:pStyle w:val="Nagwek1"/>
        <w:numPr>
          <w:ilvl w:val="0"/>
          <w:numId w:val="36"/>
        </w:numPr>
        <w:spacing w:after="120"/>
        <w:ind w:left="714" w:hanging="357"/>
        <w:rPr>
          <w:rFonts w:asciiTheme="minorHAnsi" w:hAnsiTheme="minorHAnsi" w:cstheme="minorHAnsi"/>
          <w:color w:val="385623" w:themeColor="accent6" w:themeShade="80"/>
          <w:lang w:eastAsia="pl-PL"/>
        </w:rPr>
      </w:pPr>
      <w:r w:rsidRPr="00156605">
        <w:rPr>
          <w:rFonts w:asciiTheme="minorHAnsi" w:hAnsiTheme="minorHAnsi" w:cstheme="minorHAnsi"/>
          <w:color w:val="385623" w:themeColor="accent6" w:themeShade="80"/>
          <w:lang w:eastAsia="pl-PL"/>
        </w:rPr>
        <w:lastRenderedPageBreak/>
        <w:t>Wprowadzenie</w:t>
      </w:r>
      <w:bookmarkEnd w:id="0"/>
      <w:r w:rsidRPr="00156605">
        <w:rPr>
          <w:rFonts w:asciiTheme="minorHAnsi" w:hAnsiTheme="minorHAnsi" w:cstheme="minorHAnsi"/>
          <w:color w:val="385623" w:themeColor="accent6" w:themeShade="80"/>
          <w:lang w:eastAsia="pl-PL"/>
        </w:rPr>
        <w:t xml:space="preserve"> </w:t>
      </w:r>
    </w:p>
    <w:p w14:paraId="164FAD50" w14:textId="77777777" w:rsidR="0078231B" w:rsidRPr="0078231B" w:rsidRDefault="0078231B" w:rsidP="0078231B">
      <w:pPr>
        <w:spacing w:after="380" w:line="276" w:lineRule="auto"/>
        <w:ind w:left="10" w:right="2" w:firstLine="698"/>
        <w:jc w:val="both"/>
        <w:rPr>
          <w:rFonts w:cs="Calibri"/>
          <w:color w:val="000000"/>
          <w:sz w:val="24"/>
          <w:szCs w:val="24"/>
          <w:lang w:eastAsia="pl-PL"/>
        </w:rPr>
      </w:pPr>
      <w:r w:rsidRPr="0078231B">
        <w:rPr>
          <w:rFonts w:cs="Calibri"/>
          <w:color w:val="000000"/>
          <w:sz w:val="24"/>
          <w:szCs w:val="24"/>
          <w:lang w:eastAsia="pl-PL"/>
        </w:rPr>
        <w:t xml:space="preserve">Wypełniając założenia zawarte w aktach prawnych, o których mowa w rozdziale 1.1. niniejszego programu oraz założeniach Strategii Województwa Małopolskiego „Małopolska 2030”, stworzona została koncepcja polityki województwa wyrównywania szans osób </w:t>
      </w:r>
      <w:r w:rsidRPr="0078231B">
        <w:rPr>
          <w:rFonts w:cs="Calibri"/>
          <w:color w:val="000000"/>
          <w:sz w:val="24"/>
          <w:szCs w:val="24"/>
          <w:lang w:eastAsia="pl-PL"/>
        </w:rPr>
        <w:br/>
        <w:t xml:space="preserve">z niepełnosprawnościami i przeciwdziałania ich wykluczeniu społecznemu oraz pomocy </w:t>
      </w:r>
      <w:r w:rsidRPr="0078231B">
        <w:rPr>
          <w:rFonts w:cs="Calibri"/>
          <w:color w:val="000000"/>
          <w:sz w:val="24"/>
          <w:szCs w:val="24"/>
          <w:lang w:eastAsia="pl-PL"/>
        </w:rPr>
        <w:br/>
        <w:t xml:space="preserve">w realizacji zadań na rzecz zatrudniania osób z niepełnosprawnościami </w:t>
      </w:r>
      <w:r w:rsidRPr="0078231B">
        <w:rPr>
          <w:rFonts w:cs="Calibri"/>
          <w:color w:val="000000"/>
          <w:sz w:val="24"/>
          <w:szCs w:val="24"/>
          <w:lang w:eastAsia="pl-PL"/>
        </w:rPr>
        <w:br/>
        <w:t>w Województwie Małopolskim na lata 2022 – 2027. Stworzenie zewnętrznych warunków, sprzyjających otwarciu się osób z niepełnosprawnościami na integrację społeczną, oraz realizacja działań skierowanych na aktywizację osób z niepełnosprawnościami, kładąc nacisk na więzi międzypokoleniowe oraz współpracę rodzin osób z niepełnosprawnościami,</w:t>
      </w:r>
      <w:r w:rsidRPr="0078231B">
        <w:rPr>
          <w:rFonts w:cs="Calibri"/>
          <w:color w:val="000000"/>
          <w:sz w:val="24"/>
          <w:szCs w:val="24"/>
          <w:lang w:eastAsia="pl-PL"/>
        </w:rPr>
        <w:br/>
        <w:t xml:space="preserve">prowadzi do wzmocnienia samodzielności i poczucia bezpieczeństwa osób </w:t>
      </w:r>
      <w:r w:rsidRPr="0078231B">
        <w:rPr>
          <w:rFonts w:cs="Calibri"/>
          <w:color w:val="000000"/>
          <w:sz w:val="24"/>
          <w:szCs w:val="24"/>
          <w:lang w:eastAsia="pl-PL"/>
        </w:rPr>
        <w:br/>
        <w:t xml:space="preserve">z niepełnosprawnościami.  W celu osiągnięcia założonych celów konieczna jest współpraca </w:t>
      </w:r>
      <w:r w:rsidRPr="0078231B">
        <w:rPr>
          <w:rFonts w:cs="Calibri"/>
          <w:color w:val="000000"/>
          <w:sz w:val="24"/>
          <w:szCs w:val="24"/>
          <w:lang w:eastAsia="pl-PL"/>
        </w:rPr>
        <w:br/>
        <w:t xml:space="preserve">i współdziałanie realizatorów oraz partnerów Programu. Konkretne i spójne działania pozwolą na realizację wielu zadań w dziedzinie rehabilitacji społecznej i zawodowej osób </w:t>
      </w:r>
      <w:r w:rsidRPr="0078231B">
        <w:rPr>
          <w:rFonts w:cs="Calibri"/>
          <w:color w:val="000000"/>
          <w:sz w:val="24"/>
          <w:szCs w:val="24"/>
          <w:lang w:eastAsia="pl-PL"/>
        </w:rPr>
        <w:br/>
        <w:t xml:space="preserve">z niepełnosprawnościami. </w:t>
      </w:r>
    </w:p>
    <w:p w14:paraId="09B8960E" w14:textId="77777777" w:rsidR="0078231B" w:rsidRPr="0078231B" w:rsidRDefault="0078231B" w:rsidP="0078231B">
      <w:pPr>
        <w:spacing w:after="380" w:line="276" w:lineRule="auto"/>
        <w:ind w:left="10" w:right="2" w:firstLine="698"/>
        <w:jc w:val="both"/>
        <w:rPr>
          <w:rFonts w:cs="Calibri"/>
          <w:b/>
          <w:color w:val="000000"/>
          <w:sz w:val="24"/>
          <w:szCs w:val="24"/>
          <w:lang w:eastAsia="pl-PL"/>
        </w:rPr>
      </w:pPr>
      <w:r w:rsidRPr="0078231B">
        <w:rPr>
          <w:rFonts w:cs="Calibri"/>
          <w:color w:val="000000"/>
          <w:sz w:val="24"/>
          <w:szCs w:val="24"/>
          <w:lang w:eastAsia="pl-PL"/>
        </w:rPr>
        <w:t>Przyjęte w 1993 r. przez Organizację Narodów Zjednoczonych Standardowe Zasady Wyrównywania Szans Osób Niepełnosprawnych</w:t>
      </w:r>
      <w:r w:rsidRPr="0078231B">
        <w:rPr>
          <w:rFonts w:cs="Calibri"/>
          <w:color w:val="000000"/>
          <w:sz w:val="24"/>
          <w:szCs w:val="24"/>
          <w:vertAlign w:val="superscript"/>
          <w:lang w:eastAsia="pl-PL"/>
        </w:rPr>
        <w:footnoteReference w:id="1"/>
      </w:r>
      <w:r w:rsidRPr="0078231B">
        <w:rPr>
          <w:rFonts w:cs="Calibri"/>
          <w:color w:val="000000"/>
          <w:sz w:val="24"/>
          <w:szCs w:val="24"/>
          <w:lang w:eastAsia="pl-PL"/>
        </w:rPr>
        <w:t xml:space="preserve"> są ważnym narzędziem do budowania polityk dotyczących niepełnosprawności. Na ich bazie szwedzka organizacja osób niepełnosprawnych opracowała zasady służące do budowania planów polityk na rzecz osób niepełnosprawnych, noszące miano Agendy 22. Wiodąca idea Agendy 22 mówi, że podstawą pracy są prawa człowieka, a najlepsze rezultaty uzyskuje się dzięki współpracy pomiędzy organizacjami osób niepełnosprawnych i władzami lokalnymi</w:t>
      </w:r>
      <w:r w:rsidRPr="0078231B">
        <w:rPr>
          <w:rFonts w:cs="Calibri"/>
          <w:color w:val="000000"/>
          <w:sz w:val="24"/>
          <w:szCs w:val="24"/>
          <w:vertAlign w:val="superscript"/>
          <w:lang w:eastAsia="pl-PL"/>
        </w:rPr>
        <w:footnoteReference w:id="2"/>
      </w:r>
      <w:r w:rsidRPr="0078231B">
        <w:rPr>
          <w:rFonts w:cs="Calibri"/>
          <w:color w:val="000000"/>
          <w:sz w:val="24"/>
          <w:szCs w:val="24"/>
          <w:lang w:eastAsia="pl-PL"/>
        </w:rPr>
        <w:t>. Zasada ta przyświecała również autorom niniejszego Programu.</w:t>
      </w:r>
    </w:p>
    <w:p w14:paraId="09614F36" w14:textId="77777777" w:rsidR="0078231B" w:rsidRPr="00B90285" w:rsidRDefault="0078231B" w:rsidP="009D53FE">
      <w:pPr>
        <w:pStyle w:val="Nagwek2"/>
        <w:numPr>
          <w:ilvl w:val="1"/>
          <w:numId w:val="37"/>
        </w:numPr>
        <w:ind w:left="567"/>
      </w:pPr>
      <w:bookmarkStart w:id="1" w:name="_Toc69668718"/>
      <w:r w:rsidRPr="00B90285">
        <w:t>Podstawy prawne</w:t>
      </w:r>
      <w:bookmarkEnd w:id="1"/>
      <w:r w:rsidRPr="00B90285">
        <w:t xml:space="preserve"> </w:t>
      </w:r>
    </w:p>
    <w:p w14:paraId="75287FF7" w14:textId="77777777" w:rsidR="0078231B" w:rsidRPr="0078231B" w:rsidRDefault="0078231B" w:rsidP="0078231B">
      <w:pPr>
        <w:spacing w:after="4" w:line="276" w:lineRule="auto"/>
        <w:ind w:left="10" w:right="2" w:firstLine="698"/>
        <w:jc w:val="both"/>
        <w:rPr>
          <w:rFonts w:cs="Calibri"/>
          <w:color w:val="000000"/>
          <w:sz w:val="24"/>
          <w:szCs w:val="24"/>
          <w:lang w:eastAsia="pl-PL"/>
        </w:rPr>
      </w:pPr>
      <w:r w:rsidRPr="0078231B">
        <w:rPr>
          <w:rFonts w:cs="Calibri"/>
          <w:color w:val="000000"/>
          <w:sz w:val="24"/>
          <w:szCs w:val="24"/>
          <w:lang w:eastAsia="pl-PL"/>
        </w:rPr>
        <w:t xml:space="preserve">Podstawowe, i dające możliwości szerokiej interpretacji, są zapisy zawarte w Konstytucji Rzeczypospolitej Polskiej z dnia 2 kwietnia 1997 r., zapewniające osobom z niepełnosprawnościami równość wobec prawa i dostęp do funkcjonowania społecznego. Treść art. 32, a przede wszystkim zawartość ust. 2 tegoż artykułu wskazującą, iż „nikt nie może być dyskryminowany w życiu politycznym, społecznym lub gospodarczym z jakiejkolwiek przyczyny”, a więc także z powodu posiadanej dysfunkcji. Ponadto zapisy zawarte w art. 67 ust. 1 „obywatel ma prawo do zabezpieczenia społecznego w razie niezdolności do pracy ze względu na chorobę lub inwalidztwo oraz po osiągnięciu wieku emerytalnego […]” i art. 69 </w:t>
      </w:r>
      <w:r w:rsidRPr="0078231B">
        <w:rPr>
          <w:rFonts w:cs="Calibri"/>
          <w:color w:val="000000"/>
          <w:sz w:val="24"/>
          <w:szCs w:val="24"/>
          <w:lang w:eastAsia="pl-PL"/>
        </w:rPr>
        <w:lastRenderedPageBreak/>
        <w:t>„Osobom niepełnosprawnym władze publiczne udzielają, zgodnie z ustawą, pom</w:t>
      </w:r>
      <w:r w:rsidR="00CB11D5">
        <w:rPr>
          <w:rFonts w:cs="Calibri"/>
          <w:color w:val="000000"/>
          <w:sz w:val="24"/>
          <w:szCs w:val="24"/>
          <w:lang w:eastAsia="pl-PL"/>
        </w:rPr>
        <w:t>ocy w </w:t>
      </w:r>
      <w:r w:rsidRPr="0078231B">
        <w:rPr>
          <w:rFonts w:cs="Calibri"/>
          <w:color w:val="000000"/>
          <w:sz w:val="24"/>
          <w:szCs w:val="24"/>
          <w:lang w:eastAsia="pl-PL"/>
        </w:rPr>
        <w:t>zabezpieczaniu egzystencji, przysposobieniu do pracy oraz komunikacji społecznej.” Odnoszące się już bezpośrednio do sytuacji osób z niepełnosprawnością zapewniają wsparcie i pomoc Państwa dla tej grupy społecznej. Bardziej szczegółowe zapisy dotyczące egzystencji społecznej osób z niepełnosprawnościami zawarte są w Us</w:t>
      </w:r>
      <w:r w:rsidR="002D13D6">
        <w:rPr>
          <w:rFonts w:cs="Calibri"/>
          <w:color w:val="000000"/>
          <w:sz w:val="24"/>
          <w:szCs w:val="24"/>
          <w:lang w:eastAsia="pl-PL"/>
        </w:rPr>
        <w:t>tawie z 27 sierpnia 1997 roku o </w:t>
      </w:r>
      <w:r w:rsidRPr="0078231B">
        <w:rPr>
          <w:rFonts w:cs="Calibri"/>
          <w:color w:val="000000"/>
          <w:sz w:val="24"/>
          <w:szCs w:val="24"/>
          <w:lang w:eastAsia="pl-PL"/>
        </w:rPr>
        <w:t xml:space="preserve">rehabilitacji zawodowej i społecznej oraz zatrudnianiu osób niepełnosprawnych, która jest obszernym źródłem normowania obecności osób z niepełnosprawnościami w społeczeństwie.  </w:t>
      </w:r>
    </w:p>
    <w:p w14:paraId="2DC20D29" w14:textId="77777777" w:rsidR="0078231B" w:rsidRPr="0078231B" w:rsidRDefault="0078231B" w:rsidP="0078231B">
      <w:pPr>
        <w:spacing w:after="379"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Do opracowania wojewódzkiego programu dotyczącego wyrównywania szans osób </w:t>
      </w:r>
      <w:r w:rsidRPr="0078231B">
        <w:rPr>
          <w:rFonts w:cs="Calibri"/>
          <w:color w:val="000000"/>
          <w:sz w:val="24"/>
          <w:szCs w:val="24"/>
          <w:lang w:eastAsia="pl-PL"/>
        </w:rPr>
        <w:br/>
        <w:t xml:space="preserve">z niepełnosprawnościami i przeciwdziałania ich wykluczeniu społecznemu oraz pomocy </w:t>
      </w:r>
      <w:r w:rsidRPr="0078231B">
        <w:rPr>
          <w:rFonts w:cs="Calibri"/>
          <w:color w:val="000000"/>
          <w:sz w:val="24"/>
          <w:szCs w:val="24"/>
          <w:lang w:eastAsia="pl-PL"/>
        </w:rPr>
        <w:br/>
        <w:t>w realizacji zadań na rzecz zatrudniania osób z niepełnosprawnościami zob</w:t>
      </w:r>
      <w:r w:rsidR="00CB11D5">
        <w:rPr>
          <w:rFonts w:cs="Calibri"/>
          <w:color w:val="000000"/>
          <w:sz w:val="24"/>
          <w:szCs w:val="24"/>
          <w:lang w:eastAsia="pl-PL"/>
        </w:rPr>
        <w:t>owiązuje art. 35 </w:t>
      </w:r>
      <w:r w:rsidRPr="0078231B">
        <w:rPr>
          <w:rFonts w:cs="Calibri"/>
          <w:color w:val="000000"/>
          <w:sz w:val="24"/>
          <w:szCs w:val="24"/>
          <w:lang w:eastAsia="pl-PL"/>
        </w:rPr>
        <w:t xml:space="preserve">ust. 1. Pkt 1. Ustawy o rehabilitacji zawodowej i społecznej oraz zatrudnianiu osób niepełnosprawnych (Dz. U. z 2020 r., poz. 426 z </w:t>
      </w:r>
      <w:proofErr w:type="spellStart"/>
      <w:r w:rsidRPr="0078231B">
        <w:rPr>
          <w:rFonts w:cs="Calibri"/>
          <w:color w:val="000000"/>
          <w:sz w:val="24"/>
          <w:szCs w:val="24"/>
          <w:lang w:eastAsia="pl-PL"/>
        </w:rPr>
        <w:t>późn</w:t>
      </w:r>
      <w:proofErr w:type="spellEnd"/>
      <w:r w:rsidRPr="0078231B">
        <w:rPr>
          <w:rFonts w:cs="Calibri"/>
          <w:color w:val="000000"/>
          <w:sz w:val="24"/>
          <w:szCs w:val="24"/>
          <w:lang w:eastAsia="pl-PL"/>
        </w:rPr>
        <w:t xml:space="preserve">. zm.) określający zadania samorządu wojewódzkiego. </w:t>
      </w:r>
    </w:p>
    <w:p w14:paraId="087F9D10" w14:textId="77777777" w:rsidR="0078231B" w:rsidRPr="0078231B" w:rsidRDefault="0078231B" w:rsidP="009D53FE">
      <w:pPr>
        <w:pStyle w:val="Nagwek2"/>
        <w:numPr>
          <w:ilvl w:val="1"/>
          <w:numId w:val="37"/>
        </w:numPr>
        <w:ind w:left="567"/>
      </w:pPr>
      <w:bookmarkStart w:id="2" w:name="_Toc69668719"/>
      <w:r w:rsidRPr="0078231B">
        <w:t>Odniesienie do programów z lat poprzednich oraz innych dokumentów programowych</w:t>
      </w:r>
      <w:bookmarkEnd w:id="2"/>
      <w:r w:rsidRPr="0078231B">
        <w:t xml:space="preserve"> </w:t>
      </w:r>
    </w:p>
    <w:p w14:paraId="22B92703" w14:textId="77777777" w:rsidR="0078231B" w:rsidRPr="0078231B" w:rsidRDefault="0078231B" w:rsidP="0078231B">
      <w:pPr>
        <w:spacing w:after="4" w:line="276" w:lineRule="auto"/>
        <w:ind w:left="10" w:right="2" w:firstLine="556"/>
        <w:jc w:val="both"/>
        <w:rPr>
          <w:rFonts w:cs="Calibri"/>
          <w:color w:val="000000"/>
          <w:sz w:val="24"/>
          <w:szCs w:val="24"/>
          <w:lang w:eastAsia="pl-PL"/>
        </w:rPr>
      </w:pPr>
      <w:r w:rsidRPr="0078231B">
        <w:rPr>
          <w:rFonts w:cs="Calibri"/>
          <w:color w:val="000000"/>
          <w:sz w:val="24"/>
          <w:szCs w:val="24"/>
          <w:lang w:eastAsia="pl-PL"/>
        </w:rPr>
        <w:t>Pierwszym programem odnoszącym się do sytuacji osób z niepełnosprawnościami</w:t>
      </w:r>
      <w:r w:rsidRPr="0078231B">
        <w:rPr>
          <w:rFonts w:cs="Calibri"/>
          <w:color w:val="000000"/>
          <w:sz w:val="24"/>
          <w:szCs w:val="24"/>
          <w:lang w:eastAsia="pl-PL"/>
        </w:rPr>
        <w:br/>
        <w:t xml:space="preserve">w Województwie Małopolskim był „Wojewódzki program poprawy warunków życia społecznego i zawodowego osób niepełnosprawnych na lata 2001-2005” opracowany przez Regionalny Ośrodek Polityki Społecznej przyjęty uchwałą nr XXXI/369/2001 Sejmiku Województwa Małopolskiego z dnia 23 kwietnia 2001r. Program ten został zaktualizowany Uchwałą Nr XVIII/240/04 Sejmiku Województwa Małopolskiego z dnia 29 marca 2004 r. Kontynuacją Programu był przyjęty uchwałą nr XLIV/565/06 Sejmiku Województwa Małopolskiego z dnia 24 kwietnia 2006 r. „Wojewódzki program dotyczący wyrównywania szans osób niepełnosprawnych i przeciwdziałania ich wykluczeniu społecznemu oraz pomocy w realizacji zadań na rzecz zatrudniania osób niepełnosprawnych w województwie małopolskim na rok 2006”. W roku 2007 został opracowany i przyjęty program uchwałą </w:t>
      </w:r>
      <w:r w:rsidRPr="0078231B">
        <w:rPr>
          <w:rFonts w:cs="Calibri"/>
          <w:color w:val="000000"/>
          <w:sz w:val="24"/>
          <w:szCs w:val="24"/>
          <w:lang w:eastAsia="pl-PL"/>
        </w:rPr>
        <w:br/>
        <w:t xml:space="preserve">nr IX/101/07 Sejmiku Województwa Małopolskiego z dnia 9 lipca 2007 r. pn. „Wojewódzki program dotyczący wyrównywania szans osób niepełnosprawnych i przeciwdziałania ich wykluczeniu społecznemu oraz pomocy w realizacji zadań na rzecz zatrudniania osób niepełnosprawnych w województwie małopolskim na lata 2007 – 2013”. Jego kontynuacją był przyjęty uchwałą nr 395/14 Zarządu Województwa Małopolskiego z dnia 15 kwietnia 2014 r. „Wojewódzki program dotyczący wyrównywania szans osób niepełnosprawnych </w:t>
      </w:r>
      <w:r w:rsidRPr="0078231B">
        <w:rPr>
          <w:rFonts w:cs="Calibri"/>
          <w:color w:val="000000"/>
          <w:sz w:val="24"/>
          <w:szCs w:val="24"/>
          <w:lang w:eastAsia="pl-PL"/>
        </w:rPr>
        <w:br/>
        <w:t>i przeciwdziałania ich wykluczeniu społecznemu oraz pomocy w realizacji zadań na rzecz zatrudnienia osób niepełnosprawnych w Województwie Małopolskim na lata 2014 – 2020”.</w:t>
      </w:r>
    </w:p>
    <w:p w14:paraId="341A5A68" w14:textId="77777777" w:rsidR="0078231B" w:rsidRPr="0078231B" w:rsidRDefault="0078231B" w:rsidP="0078231B">
      <w:pPr>
        <w:spacing w:after="123"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 Do 2020 r. w Województwie Małopolskich głównym dokumentem określającym strategię rozwojową województwa była Strategia Rozwoju Województwa Małopolskiego na lata 2011-2020 „Małopolska 2020. Nieograniczone możliwości”, przyjęta przez Sejmik Województwa Małopolskiego w dniu 26 września 2011 r. W Obszarze 6. „Bezpieczeństwo ekologiczne, zdrowotne i społeczne” wskazano kierunek 6.3 „Poprawa bezpieczeństwa społecznego: integrująca polityka społeczna”, zgodnie z którym podejmowane działania koncentrowały się </w:t>
      </w:r>
      <w:r w:rsidRPr="0078231B">
        <w:rPr>
          <w:rFonts w:cs="Calibri"/>
          <w:color w:val="000000"/>
          <w:sz w:val="24"/>
          <w:szCs w:val="24"/>
          <w:lang w:eastAsia="pl-PL"/>
        </w:rPr>
        <w:lastRenderedPageBreak/>
        <w:t>wokół szeroko rozumianej integracji potrzeb oraz instrumentów – głównych odbiorców tej polityki. Działania te przyczyniły się do zapobiegania występowania oraz niwelowania przejawów wykluczenia społecznego takich grup jak: dzieci pochodzące ze środowisk zagrożonych, osoby z niepełnosprawnościami, osoby starsze, rodziny wielodzietne. Jako jedno z kluczowych działań w tym kierunku określone zostało Działanie 6.3.2 „Integracja działań na rzecz wyrównywania szans osób niepełnosprawnych”. Na potrzeby realizacji Strategii Rozwoju Województwa Małopolskiego na lata 2011-2020 opracowany został przez Regionalny Ośrodek Polityki Społecznej Program Strategiczny – „Włączenie społeczne”. Na uwagę zasługuje również „Program Współpracy Województwa Małopolskiego z organizacjami pozarządowymi i innymi podmiotami prowadzącymi działalność pożytku publicznego na rok 2020”, przyjęty uchwałą nr XV/198/19 Sejmiku Województwa Małopolskiego z dnia 25 listopada 2019 r., umożliwiający współpracę Samorządu Województwa Małopolskiego z organizacjami pozarządowymi i innymi podmiotami prowadzącymi dz</w:t>
      </w:r>
      <w:r w:rsidR="00CB11D5">
        <w:rPr>
          <w:rFonts w:cs="Calibri"/>
          <w:color w:val="000000"/>
          <w:sz w:val="24"/>
          <w:szCs w:val="24"/>
          <w:lang w:eastAsia="pl-PL"/>
        </w:rPr>
        <w:t>iałalność pożytku publicznego w </w:t>
      </w:r>
      <w:r w:rsidRPr="0078231B">
        <w:rPr>
          <w:rFonts w:cs="Calibri"/>
          <w:color w:val="000000"/>
          <w:sz w:val="24"/>
          <w:szCs w:val="24"/>
          <w:lang w:eastAsia="pl-PL"/>
        </w:rPr>
        <w:t xml:space="preserve">obszarze działalności na rzecz osób z niepełnosprawnościami. </w:t>
      </w:r>
    </w:p>
    <w:p w14:paraId="720B2A16" w14:textId="77777777" w:rsidR="0078231B" w:rsidRPr="0078231B" w:rsidRDefault="0078231B" w:rsidP="0078231B">
      <w:pPr>
        <w:spacing w:after="123"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W dniu 17 grudnia 2020 r. Sejmik Województwa Małopolskiego przyjął uchwałą nr XXXI/422/20 Strategię Rozwoju Województwa „Małopolska 2030”, stanowiącą aktualizację Strategii Rozwoju Województwa Małopolskiego na lata 2011–2020 (SRWM 2011–2020). </w:t>
      </w:r>
      <w:r w:rsidRPr="0078231B">
        <w:rPr>
          <w:rFonts w:cs="Calibri"/>
          <w:color w:val="000000"/>
          <w:sz w:val="24"/>
          <w:szCs w:val="24"/>
          <w:lang w:eastAsia="pl-PL"/>
        </w:rPr>
        <w:br/>
        <w:t xml:space="preserve">W przedmiotowym dokumencie </w:t>
      </w:r>
      <w:r w:rsidRPr="0078231B">
        <w:rPr>
          <w:rFonts w:cs="Calibri"/>
          <w:color w:val="000000"/>
          <w:sz w:val="24"/>
          <w:szCs w:val="24"/>
          <w:shd w:val="clear" w:color="auto" w:fill="FFFFFF"/>
          <w:lang w:eastAsia="pl-PL"/>
        </w:rPr>
        <w:t>szczególne miejsce zajmują </w:t>
      </w:r>
      <w:r w:rsidRPr="0078231B">
        <w:rPr>
          <w:rFonts w:cs="Calibri"/>
          <w:b/>
          <w:bCs/>
          <w:color w:val="000000"/>
          <w:sz w:val="24"/>
          <w:szCs w:val="24"/>
          <w:shd w:val="clear" w:color="auto" w:fill="FFFFFF"/>
          <w:lang w:eastAsia="pl-PL"/>
        </w:rPr>
        <w:t>Małopolanie oraz ich rodziny</w:t>
      </w:r>
      <w:r w:rsidRPr="0078231B">
        <w:rPr>
          <w:rFonts w:cs="Calibri"/>
          <w:color w:val="000000"/>
          <w:sz w:val="24"/>
          <w:szCs w:val="24"/>
          <w:shd w:val="clear" w:color="auto" w:fill="FFFFFF"/>
          <w:lang w:eastAsia="pl-PL"/>
        </w:rPr>
        <w:t xml:space="preserve">. Głównym punktem odniesienia dla działań wspierających rozwój regionu, jest wyrównywanie szans rozwojowych małopolskich rodzin. Wszelkie aktywności samorządu województwa zmierzające do osiągnięcia zrównoważonego rozwoju, zarówno w aspekcie społecznym, gospodarczym, przestrzennym i środowiskowym, inicjowane </w:t>
      </w:r>
      <w:r w:rsidRPr="00CB11D5">
        <w:rPr>
          <w:rFonts w:cs="Calibri"/>
          <w:color w:val="000000"/>
          <w:sz w:val="24"/>
          <w:szCs w:val="24"/>
          <w:shd w:val="clear" w:color="auto" w:fill="FFFFFF"/>
          <w:lang w:eastAsia="pl-PL"/>
        </w:rPr>
        <w:t>są </w:t>
      </w:r>
      <w:r w:rsidRPr="00CB11D5">
        <w:rPr>
          <w:rFonts w:cs="Calibri"/>
          <w:bCs/>
          <w:color w:val="000000"/>
          <w:sz w:val="24"/>
          <w:szCs w:val="24"/>
          <w:shd w:val="clear" w:color="auto" w:fill="FFFFFF"/>
          <w:lang w:eastAsia="pl-PL"/>
        </w:rPr>
        <w:t>z myślą o małopolskich rodzinach</w:t>
      </w:r>
      <w:r w:rsidRPr="00CB11D5">
        <w:rPr>
          <w:rFonts w:cs="Calibri"/>
          <w:color w:val="000000"/>
          <w:sz w:val="24"/>
          <w:szCs w:val="24"/>
          <w:shd w:val="clear" w:color="auto" w:fill="FFFFFF"/>
          <w:lang w:eastAsia="pl-PL"/>
        </w:rPr>
        <w:t>.</w:t>
      </w:r>
      <w:r w:rsidRPr="0078231B">
        <w:rPr>
          <w:rFonts w:cs="Calibri"/>
          <w:color w:val="000000"/>
          <w:sz w:val="24"/>
          <w:szCs w:val="24"/>
          <w:shd w:val="clear" w:color="auto" w:fill="FFFFFF"/>
          <w:lang w:eastAsia="pl-PL"/>
        </w:rPr>
        <w:t xml:space="preserve"> Szczegółowe działania w dotyczące osób z niepełnosprawnościami przedstawione są w obszarach 1. „Małopolanie” i 2. „Opieka zdrowotna”. Wsparcie Małopolan i ich rodzin, pomoc osobom w trudnej sytuacji życiowej, promowanie działań sprzyjających aktywizacji i integracji społecznej, pomoc osobom z niepełnosprawnościami poprzez środowiskowe formy aktywizacji i rozwój placówek pobytu dziennego i opieki całodobowej, zapobieganie niepełnosprawności i zapobieganie jej skutków poprzez zwiększenie dostępu do leczenia rehabilitacyjnego, oraz wspieranie infrastruktury usług społecznych to główne priorytety działań Samorządu Województwa. </w:t>
      </w:r>
    </w:p>
    <w:p w14:paraId="315A73D2" w14:textId="77777777" w:rsidR="0078231B" w:rsidRPr="0078231B" w:rsidRDefault="0078231B" w:rsidP="0078231B">
      <w:pPr>
        <w:spacing w:after="123" w:line="276" w:lineRule="auto"/>
        <w:ind w:left="10" w:right="2" w:hanging="10"/>
        <w:jc w:val="both"/>
        <w:rPr>
          <w:rFonts w:cs="Calibri"/>
          <w:color w:val="000000"/>
          <w:sz w:val="24"/>
          <w:lang w:eastAsia="pl-PL"/>
        </w:rPr>
      </w:pPr>
      <w:r w:rsidRPr="0078231B">
        <w:rPr>
          <w:rFonts w:cs="Calibri"/>
          <w:color w:val="000000"/>
          <w:sz w:val="24"/>
          <w:szCs w:val="24"/>
          <w:lang w:eastAsia="pl-PL"/>
        </w:rPr>
        <w:t xml:space="preserve"> Wojewódzki program dotyczący wyrównywania szans osób z niepełnosprawnościami i przeciwdziałania ich wykluczeniu społecznemu oraz pomocy w realizacji zadań na rzecz zatrudniania osób z niepełnosprawnościami w Województwie Małopolskim na lata 2022-2027  stanowi spójną koncepcję programową polityki województwa przeciwdziałania wykluczeniu społecznemu osób z niepełnosprawnościami, przeciwdziałaniu negatywnym stereotypom oraz pomocy w realizacji zadań aktywizujących zawodowo osoby z niepełnosprawnościami. Program ten jest rozwinięciem Strategii Rozwoju Województwa Małopolskiego „Małopolska 2030”, w szczególności w obszarach 1. „Małopolanie”, oraz 2. „Opieka zdrowotna”. </w:t>
      </w:r>
      <w:r w:rsidRPr="0078231B">
        <w:rPr>
          <w:rFonts w:cs="Calibri"/>
          <w:color w:val="000000"/>
          <w:sz w:val="24"/>
          <w:lang w:eastAsia="pl-PL"/>
        </w:rPr>
        <w:br w:type="page"/>
      </w:r>
    </w:p>
    <w:p w14:paraId="761A136E" w14:textId="77777777" w:rsidR="0078231B" w:rsidRPr="00156605" w:rsidRDefault="0078231B" w:rsidP="009D53FE">
      <w:pPr>
        <w:pStyle w:val="Nagwek1"/>
        <w:numPr>
          <w:ilvl w:val="0"/>
          <w:numId w:val="36"/>
        </w:numPr>
        <w:spacing w:after="120"/>
        <w:ind w:left="714" w:hanging="357"/>
        <w:rPr>
          <w:rFonts w:asciiTheme="minorHAnsi" w:hAnsiTheme="minorHAnsi" w:cstheme="minorHAnsi"/>
          <w:color w:val="385623" w:themeColor="accent6" w:themeShade="80"/>
          <w:lang w:eastAsia="pl-PL"/>
        </w:rPr>
      </w:pPr>
      <w:bookmarkStart w:id="3" w:name="_Toc69668720"/>
      <w:r w:rsidRPr="00156605">
        <w:rPr>
          <w:rFonts w:asciiTheme="minorHAnsi" w:hAnsiTheme="minorHAnsi" w:cstheme="minorHAnsi"/>
          <w:color w:val="385623" w:themeColor="accent6" w:themeShade="80"/>
          <w:lang w:eastAsia="pl-PL"/>
        </w:rPr>
        <w:lastRenderedPageBreak/>
        <w:t>Diagnoza</w:t>
      </w:r>
      <w:bookmarkEnd w:id="3"/>
      <w:r w:rsidRPr="00156605">
        <w:rPr>
          <w:rFonts w:asciiTheme="minorHAnsi" w:hAnsiTheme="minorHAnsi" w:cstheme="minorHAnsi"/>
          <w:color w:val="385623" w:themeColor="accent6" w:themeShade="80"/>
          <w:lang w:eastAsia="pl-PL"/>
        </w:rPr>
        <w:t xml:space="preserve"> </w:t>
      </w:r>
    </w:p>
    <w:p w14:paraId="6168627D" w14:textId="77777777" w:rsidR="0078231B" w:rsidRPr="0078231B" w:rsidRDefault="0078231B" w:rsidP="009D53FE">
      <w:pPr>
        <w:pStyle w:val="Nagwek2"/>
        <w:numPr>
          <w:ilvl w:val="1"/>
          <w:numId w:val="36"/>
        </w:numPr>
        <w:rPr>
          <w:lang w:eastAsia="pl-PL"/>
        </w:rPr>
      </w:pPr>
      <w:bookmarkStart w:id="4" w:name="_Toc69668721"/>
      <w:r w:rsidRPr="0078231B">
        <w:rPr>
          <w:lang w:eastAsia="pl-PL"/>
        </w:rPr>
        <w:t>Charakterystyka populacji osób z niepełnosprawnościami w Polsce</w:t>
      </w:r>
      <w:bookmarkEnd w:id="4"/>
      <w:r w:rsidRPr="0078231B">
        <w:rPr>
          <w:lang w:eastAsia="pl-PL"/>
        </w:rPr>
        <w:t xml:space="preserve"> </w:t>
      </w:r>
    </w:p>
    <w:p w14:paraId="7C97353D" w14:textId="77777777" w:rsidR="0078231B" w:rsidRPr="0078231B" w:rsidRDefault="0078231B" w:rsidP="0078231B">
      <w:pPr>
        <w:spacing w:after="120" w:line="276" w:lineRule="auto"/>
        <w:ind w:left="10" w:right="2" w:firstLine="698"/>
        <w:jc w:val="both"/>
        <w:rPr>
          <w:rFonts w:cs="Calibri"/>
          <w:color w:val="000000"/>
          <w:sz w:val="24"/>
          <w:szCs w:val="24"/>
          <w:lang w:eastAsia="pl-PL"/>
        </w:rPr>
      </w:pPr>
      <w:r w:rsidRPr="0078231B">
        <w:rPr>
          <w:rFonts w:cs="Calibri"/>
          <w:color w:val="000000"/>
          <w:sz w:val="24"/>
          <w:szCs w:val="24"/>
          <w:lang w:eastAsia="pl-PL"/>
        </w:rPr>
        <w:t xml:space="preserve">Określenie wielkości i scharakteryzowanie populacji osób z niepełnosprawnościami </w:t>
      </w:r>
      <w:r w:rsidRPr="0078231B">
        <w:rPr>
          <w:rFonts w:cs="Calibri"/>
          <w:color w:val="000000"/>
          <w:sz w:val="24"/>
          <w:szCs w:val="24"/>
          <w:lang w:eastAsia="pl-PL"/>
        </w:rPr>
        <w:br/>
        <w:t xml:space="preserve">w Polsce nie jest zadaniem łatwym, a trudności wynikają z wielości definicji niepełnosprawności i zróżnicowania metodyki badania tej grupy osób. Ograniczeniem </w:t>
      </w:r>
      <w:r w:rsidRPr="0078231B">
        <w:rPr>
          <w:rFonts w:cs="Calibri"/>
          <w:color w:val="000000"/>
          <w:sz w:val="24"/>
          <w:szCs w:val="24"/>
          <w:lang w:eastAsia="pl-PL"/>
        </w:rPr>
        <w:br/>
        <w:t>w bieżącym monitorowaniu populacji osób z niepełnosprawnościami jest także aktualność danych. Najbardziej reprezentatywne badanie (spis powszechny) jest przeprowadzane co 10 lat, a wyniki Narodowego Spisu Powszechnego 2021 będą dostępne dopiero po przygotowaniu niniejszego opracowania. W dalszej części przedstawiono przegląd najbardziej aktualnych, reprezentatywnych badań populacji osób z niepełnosprawnościami w Polsce.</w:t>
      </w:r>
    </w:p>
    <w:p w14:paraId="4FE27193" w14:textId="77777777" w:rsidR="0078231B" w:rsidRPr="0078231B" w:rsidRDefault="0078231B" w:rsidP="009D53FE">
      <w:pPr>
        <w:pStyle w:val="Nagwek3"/>
        <w:numPr>
          <w:ilvl w:val="2"/>
          <w:numId w:val="36"/>
        </w:numPr>
        <w:rPr>
          <w:lang w:eastAsia="pl-PL"/>
        </w:rPr>
      </w:pPr>
      <w:bookmarkStart w:id="5" w:name="_Toc69668722"/>
      <w:r w:rsidRPr="0078231B">
        <w:rPr>
          <w:lang w:eastAsia="pl-PL"/>
        </w:rPr>
        <w:t>Niepełnosprawność w Narodowy</w:t>
      </w:r>
      <w:r w:rsidR="004E789F">
        <w:rPr>
          <w:lang w:eastAsia="pl-PL"/>
        </w:rPr>
        <w:t xml:space="preserve">m Spisie Powszechnym Ludności </w:t>
      </w:r>
      <w:r w:rsidR="004E789F">
        <w:rPr>
          <w:lang w:val="pl-PL" w:eastAsia="pl-PL"/>
        </w:rPr>
        <w:t xml:space="preserve">   </w:t>
      </w:r>
      <w:r w:rsidR="004E789F">
        <w:rPr>
          <w:lang w:eastAsia="pl-PL"/>
        </w:rPr>
        <w:t>i</w:t>
      </w:r>
      <w:r w:rsidR="004E789F">
        <w:rPr>
          <w:lang w:val="pl-PL" w:eastAsia="pl-PL"/>
        </w:rPr>
        <w:t> </w:t>
      </w:r>
      <w:r w:rsidRPr="0078231B">
        <w:rPr>
          <w:lang w:eastAsia="pl-PL"/>
        </w:rPr>
        <w:t>Mieszkań 2011</w:t>
      </w:r>
      <w:bookmarkEnd w:id="5"/>
      <w:r w:rsidRPr="0078231B">
        <w:rPr>
          <w:lang w:eastAsia="pl-PL"/>
        </w:rPr>
        <w:t xml:space="preserve"> </w:t>
      </w:r>
    </w:p>
    <w:p w14:paraId="3D2BFD87"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Liczbę oraz strukturę osób z niepełnosprawnościami w Polsce można poznać dość dokładnie dzięki Narodowemu Spisowi Powszechnemu (NSP), po raz ostatni przeprowadzonemu w 2011 r. Dane zebrane w ramach NSP można uznać za najbardziej miarodajne ze względu na powszechny charakter badania</w:t>
      </w:r>
      <w:r w:rsidRPr="0078231B">
        <w:rPr>
          <w:rFonts w:cs="Calibri"/>
          <w:color w:val="000000"/>
          <w:sz w:val="24"/>
          <w:szCs w:val="24"/>
          <w:vertAlign w:val="superscript"/>
          <w:lang w:eastAsia="pl-PL"/>
        </w:rPr>
        <w:footnoteReference w:id="3"/>
      </w:r>
      <w:r w:rsidRPr="0078231B">
        <w:rPr>
          <w:rFonts w:cs="Calibri"/>
          <w:color w:val="000000"/>
          <w:sz w:val="24"/>
          <w:szCs w:val="24"/>
          <w:lang w:eastAsia="pl-PL"/>
        </w:rPr>
        <w:t>. Według NSP w roku 2011 wskaźnik niepełnosprawności</w:t>
      </w:r>
      <w:r w:rsidRPr="0078231B">
        <w:rPr>
          <w:rFonts w:cs="Calibri"/>
          <w:color w:val="000000"/>
          <w:sz w:val="24"/>
          <w:szCs w:val="24"/>
          <w:vertAlign w:val="superscript"/>
          <w:lang w:eastAsia="pl-PL"/>
        </w:rPr>
        <w:footnoteReference w:id="4"/>
      </w:r>
      <w:r w:rsidRPr="0078231B">
        <w:rPr>
          <w:rFonts w:cs="Calibri"/>
          <w:color w:val="000000"/>
          <w:sz w:val="24"/>
          <w:szCs w:val="24"/>
          <w:lang w:eastAsia="pl-PL"/>
        </w:rPr>
        <w:t xml:space="preserve"> wynosił 12,2 %. W naszym kraju  mieszkało 4,696 mln osób z niepełnosprawnych prawnie oraz biologicznie, czyli takich, które deklarowały ograniczenie wykonywania czynności podstawowych dla swojego wieku lub/i posiadały orzeczenie o niepełnosprawności. W grupie tej 3,131 mln to osoby posiadające orzeczenie o niepełnosprawności, a 1,565 mln osoby niepełnosprawne tylko biologicznie. Porównując informacje z Narodowych Spisów Powszechnych z lat 2002 i 2011 widać wyraźny spadek liczby osób z niepełnosprawnościami, o 759,7 tys., czyli o 13,9 %, co było rezultatem dużego zmniejszenia liczby osób posiadających orzeczenie (o 29,6 %). Jednocześnie o ponad 55 % </w:t>
      </w:r>
      <w:r w:rsidR="00CB11D5">
        <w:rPr>
          <w:rFonts w:cs="Calibri"/>
          <w:color w:val="000000"/>
          <w:sz w:val="24"/>
          <w:szCs w:val="24"/>
          <w:lang w:eastAsia="pl-PL"/>
        </w:rPr>
        <w:t>zwiększyła się populacja osób z </w:t>
      </w:r>
      <w:r w:rsidRPr="0078231B">
        <w:rPr>
          <w:rFonts w:cs="Calibri"/>
          <w:color w:val="000000"/>
          <w:sz w:val="24"/>
          <w:szCs w:val="24"/>
          <w:lang w:eastAsia="pl-PL"/>
        </w:rPr>
        <w:t>niepełnosprawnościami tylko biologicznie. Niepełnosprawność nieco częściej występowała w miastach (12,9 %) niż na terenach wiejskich (11,1 %). Częściej dotyczyła kobiet (13,5 %) niż mężczyzn (12,3 %). Dane na temat częstości występowania niepełnosprawności w podziale na płeć i na miejsce zamieszkania zawiera tabela 1. Spośród osób z niepełnosprawnościami prawnie, orzeczenie o lekkim stopniu niepełnosprawności posiadało 25,6 % niepełnosprawnych w wieku 16 lat i więcej, o stopniu umiarkowanym 38 %,  stopniu znacznym 28,5 %, a 3,5 % to dzieci do 15 roku życia posiadające orzeczenie</w:t>
      </w:r>
      <w:r w:rsidRPr="0078231B">
        <w:rPr>
          <w:rFonts w:cs="Calibri"/>
          <w:color w:val="000000"/>
          <w:sz w:val="24"/>
          <w:szCs w:val="24"/>
          <w:vertAlign w:val="superscript"/>
          <w:lang w:eastAsia="pl-PL"/>
        </w:rPr>
        <w:footnoteReference w:id="5"/>
      </w:r>
      <w:r w:rsidRPr="0078231B">
        <w:rPr>
          <w:rFonts w:cs="Calibri"/>
          <w:color w:val="000000"/>
          <w:sz w:val="24"/>
          <w:szCs w:val="24"/>
          <w:lang w:eastAsia="pl-PL"/>
        </w:rPr>
        <w:t xml:space="preserve">. </w:t>
      </w:r>
    </w:p>
    <w:p w14:paraId="5BA9F7D0" w14:textId="77777777" w:rsidR="0078231B" w:rsidRPr="0078231B" w:rsidRDefault="0078231B" w:rsidP="0078231B">
      <w:pPr>
        <w:spacing w:before="240" w:after="360" w:line="276" w:lineRule="auto"/>
        <w:ind w:left="11" w:firstLine="697"/>
        <w:jc w:val="both"/>
        <w:rPr>
          <w:rFonts w:cs="Calibri"/>
          <w:sz w:val="24"/>
          <w:szCs w:val="24"/>
          <w:lang w:eastAsia="pl-PL"/>
        </w:rPr>
      </w:pPr>
      <w:r w:rsidRPr="0078231B">
        <w:rPr>
          <w:rFonts w:cs="Calibri"/>
          <w:sz w:val="24"/>
          <w:szCs w:val="24"/>
          <w:lang w:eastAsia="pl-PL"/>
        </w:rPr>
        <w:t xml:space="preserve">  Wyniki Narodowego Spisu Powszechnego 2011 pokazują duże zróżnicowanie natężenia niepełnosprawności w układzie regionalnym (tabela 1, mapa 1). Wśród </w:t>
      </w:r>
      <w:r w:rsidRPr="0078231B">
        <w:rPr>
          <w:rFonts w:cs="Calibri"/>
          <w:sz w:val="24"/>
          <w:szCs w:val="24"/>
          <w:lang w:eastAsia="pl-PL"/>
        </w:rPr>
        <w:lastRenderedPageBreak/>
        <w:t>województw o najwyższym wskaźniku niepełnosprawności znalazły się lubuskie (16,7 %), lubelskie (14,3 %) i warmińsko-mazurskie (13,6 %). Natomiast najmniejsza częstość występowania niepełnosprawności cechowała województwa mazowieckie (9,8 %), opolskie (10,2 %) i podlaskie (11,0 %). Wśród mieszkańców województwa małopolskiego niepełnosprawność występowała rzadziej niż w całym kraju – wskaźnik był równy 11,8%.</w:t>
      </w:r>
    </w:p>
    <w:p w14:paraId="2294C340" w14:textId="77777777" w:rsidR="0078231B" w:rsidRPr="0078231B" w:rsidRDefault="0078231B" w:rsidP="0078231B">
      <w:pPr>
        <w:spacing w:before="240" w:after="120" w:line="240" w:lineRule="auto"/>
        <w:ind w:left="11" w:hanging="11"/>
        <w:rPr>
          <w:rFonts w:cs="Calibri"/>
          <w:b/>
          <w:sz w:val="18"/>
          <w:szCs w:val="18"/>
          <w:lang w:eastAsia="pl-PL"/>
        </w:rPr>
      </w:pPr>
      <w:r w:rsidRPr="0078231B">
        <w:rPr>
          <w:rFonts w:cs="Calibri"/>
          <w:b/>
          <w:sz w:val="18"/>
          <w:szCs w:val="18"/>
          <w:lang w:eastAsia="pl-PL"/>
        </w:rPr>
        <w:t xml:space="preserve">Tabela 1. Odsetek osób z niepełnosprawnościami w województwach w 2011 r. według płci i miejsca zamieszkania </w:t>
      </w:r>
    </w:p>
    <w:tbl>
      <w:tblPr>
        <w:tblStyle w:val="Tabelasiatki1jasna1"/>
        <w:tblW w:w="7918" w:type="dxa"/>
        <w:jc w:val="center"/>
        <w:tblLook w:val="04A0" w:firstRow="1" w:lastRow="0" w:firstColumn="1" w:lastColumn="0" w:noHBand="0" w:noVBand="1"/>
      </w:tblPr>
      <w:tblGrid>
        <w:gridCol w:w="2527"/>
        <w:gridCol w:w="1276"/>
        <w:gridCol w:w="1139"/>
        <w:gridCol w:w="991"/>
        <w:gridCol w:w="992"/>
        <w:gridCol w:w="993"/>
      </w:tblGrid>
      <w:tr w:rsidR="0078231B" w:rsidRPr="0078231B" w14:paraId="6E5769EE" w14:textId="77777777" w:rsidTr="0078231B">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527" w:type="dxa"/>
            <w:noWrap/>
            <w:vAlign w:val="center"/>
            <w:hideMark/>
          </w:tcPr>
          <w:p w14:paraId="40133C2D" w14:textId="77777777" w:rsidR="0078231B" w:rsidRPr="0078231B" w:rsidRDefault="0078231B" w:rsidP="0078231B">
            <w:pPr>
              <w:ind w:left="10" w:right="2" w:hanging="10"/>
              <w:jc w:val="center"/>
              <w:rPr>
                <w:rFonts w:eastAsia="Times New Roman" w:cs="Calibri"/>
                <w:color w:val="000000"/>
                <w:szCs w:val="20"/>
              </w:rPr>
            </w:pPr>
            <w:r w:rsidRPr="0078231B">
              <w:rPr>
                <w:rFonts w:eastAsia="Times New Roman" w:cs="Calibri"/>
                <w:color w:val="000000"/>
                <w:szCs w:val="20"/>
              </w:rPr>
              <w:t>Województwa</w:t>
            </w:r>
          </w:p>
        </w:tc>
        <w:tc>
          <w:tcPr>
            <w:tcW w:w="1276" w:type="dxa"/>
            <w:noWrap/>
            <w:vAlign w:val="center"/>
            <w:hideMark/>
          </w:tcPr>
          <w:p w14:paraId="3CF86097"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rPr>
            </w:pPr>
            <w:r w:rsidRPr="0078231B">
              <w:rPr>
                <w:rFonts w:eastAsia="Times New Roman" w:cs="Calibri"/>
                <w:color w:val="000000"/>
                <w:szCs w:val="20"/>
              </w:rPr>
              <w:t>ogółem</w:t>
            </w:r>
          </w:p>
        </w:tc>
        <w:tc>
          <w:tcPr>
            <w:tcW w:w="1139" w:type="dxa"/>
            <w:noWrap/>
            <w:vAlign w:val="center"/>
          </w:tcPr>
          <w:p w14:paraId="1F9E5D52"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rPr>
            </w:pPr>
            <w:r w:rsidRPr="0078231B">
              <w:rPr>
                <w:rFonts w:eastAsia="Times New Roman" w:cs="Calibri"/>
                <w:color w:val="000000"/>
                <w:szCs w:val="20"/>
              </w:rPr>
              <w:t>mężczyźni</w:t>
            </w:r>
          </w:p>
        </w:tc>
        <w:tc>
          <w:tcPr>
            <w:tcW w:w="991" w:type="dxa"/>
            <w:vAlign w:val="center"/>
          </w:tcPr>
          <w:p w14:paraId="196ECBD0"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rPr>
            </w:pPr>
            <w:r w:rsidRPr="0078231B">
              <w:rPr>
                <w:rFonts w:eastAsia="Times New Roman" w:cs="Calibri"/>
                <w:color w:val="000000"/>
                <w:szCs w:val="20"/>
              </w:rPr>
              <w:t>kobiety</w:t>
            </w:r>
          </w:p>
        </w:tc>
        <w:tc>
          <w:tcPr>
            <w:tcW w:w="992" w:type="dxa"/>
            <w:noWrap/>
            <w:vAlign w:val="center"/>
          </w:tcPr>
          <w:p w14:paraId="4A8DA6CE"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rPr>
            </w:pPr>
            <w:r w:rsidRPr="0078231B">
              <w:rPr>
                <w:rFonts w:eastAsia="Times New Roman" w:cs="Calibri"/>
                <w:color w:val="000000"/>
                <w:szCs w:val="20"/>
              </w:rPr>
              <w:t>miasta</w:t>
            </w:r>
          </w:p>
        </w:tc>
        <w:tc>
          <w:tcPr>
            <w:tcW w:w="993" w:type="dxa"/>
            <w:noWrap/>
            <w:vAlign w:val="center"/>
          </w:tcPr>
          <w:p w14:paraId="3745082D"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Cs w:val="20"/>
              </w:rPr>
            </w:pPr>
            <w:r w:rsidRPr="0078231B">
              <w:rPr>
                <w:rFonts w:eastAsia="Times New Roman" w:cs="Calibri"/>
                <w:color w:val="000000"/>
                <w:szCs w:val="20"/>
              </w:rPr>
              <w:t>wieś</w:t>
            </w:r>
          </w:p>
        </w:tc>
      </w:tr>
      <w:tr w:rsidR="0078231B" w:rsidRPr="0078231B" w14:paraId="51298FFA"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A87C985"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POLSKA</w:t>
            </w:r>
          </w:p>
        </w:tc>
        <w:tc>
          <w:tcPr>
            <w:tcW w:w="1276" w:type="dxa"/>
            <w:noWrap/>
            <w:hideMark/>
          </w:tcPr>
          <w:p w14:paraId="364AC91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12,2%</w:t>
            </w:r>
          </w:p>
        </w:tc>
        <w:tc>
          <w:tcPr>
            <w:tcW w:w="1139" w:type="dxa"/>
            <w:noWrap/>
            <w:hideMark/>
          </w:tcPr>
          <w:p w14:paraId="6E12102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11,6%</w:t>
            </w:r>
          </w:p>
        </w:tc>
        <w:tc>
          <w:tcPr>
            <w:tcW w:w="991" w:type="dxa"/>
            <w:noWrap/>
            <w:hideMark/>
          </w:tcPr>
          <w:p w14:paraId="4603D32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12,7%</w:t>
            </w:r>
          </w:p>
        </w:tc>
        <w:tc>
          <w:tcPr>
            <w:tcW w:w="992" w:type="dxa"/>
            <w:noWrap/>
            <w:hideMark/>
          </w:tcPr>
          <w:p w14:paraId="1BC9928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12,9%</w:t>
            </w:r>
          </w:p>
        </w:tc>
        <w:tc>
          <w:tcPr>
            <w:tcW w:w="993" w:type="dxa"/>
            <w:noWrap/>
            <w:hideMark/>
          </w:tcPr>
          <w:p w14:paraId="1F06564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11,1%</w:t>
            </w:r>
          </w:p>
        </w:tc>
      </w:tr>
      <w:tr w:rsidR="0078231B" w:rsidRPr="0078231B" w14:paraId="38FD49A9"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2855904"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Dolnośląskie</w:t>
            </w:r>
          </w:p>
        </w:tc>
        <w:tc>
          <w:tcPr>
            <w:tcW w:w="1276" w:type="dxa"/>
            <w:noWrap/>
            <w:hideMark/>
          </w:tcPr>
          <w:p w14:paraId="10B4B73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13,2%</w:t>
            </w:r>
          </w:p>
        </w:tc>
        <w:tc>
          <w:tcPr>
            <w:tcW w:w="1139" w:type="dxa"/>
            <w:noWrap/>
            <w:hideMark/>
          </w:tcPr>
          <w:p w14:paraId="7FE5546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12,4%</w:t>
            </w:r>
          </w:p>
        </w:tc>
        <w:tc>
          <w:tcPr>
            <w:tcW w:w="991" w:type="dxa"/>
            <w:noWrap/>
            <w:hideMark/>
          </w:tcPr>
          <w:p w14:paraId="1BE3DFB1"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13,9%</w:t>
            </w:r>
          </w:p>
        </w:tc>
        <w:tc>
          <w:tcPr>
            <w:tcW w:w="992" w:type="dxa"/>
            <w:noWrap/>
            <w:hideMark/>
          </w:tcPr>
          <w:p w14:paraId="10094EEA"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13,7%</w:t>
            </w:r>
          </w:p>
        </w:tc>
        <w:tc>
          <w:tcPr>
            <w:tcW w:w="993" w:type="dxa"/>
            <w:noWrap/>
            <w:hideMark/>
          </w:tcPr>
          <w:p w14:paraId="502510A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11,8%</w:t>
            </w:r>
          </w:p>
        </w:tc>
      </w:tr>
      <w:tr w:rsidR="0078231B" w:rsidRPr="0078231B" w14:paraId="654B74E4"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7FFB48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Kujawsko-pomorskie</w:t>
            </w:r>
          </w:p>
        </w:tc>
        <w:tc>
          <w:tcPr>
            <w:tcW w:w="1276" w:type="dxa"/>
            <w:noWrap/>
            <w:hideMark/>
          </w:tcPr>
          <w:p w14:paraId="57BE9575"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12,6%</w:t>
            </w:r>
          </w:p>
        </w:tc>
        <w:tc>
          <w:tcPr>
            <w:tcW w:w="1139" w:type="dxa"/>
            <w:noWrap/>
            <w:hideMark/>
          </w:tcPr>
          <w:p w14:paraId="45789C9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12,3%</w:t>
            </w:r>
          </w:p>
        </w:tc>
        <w:tc>
          <w:tcPr>
            <w:tcW w:w="991" w:type="dxa"/>
            <w:noWrap/>
            <w:hideMark/>
          </w:tcPr>
          <w:p w14:paraId="3F1C4D0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12,9%</w:t>
            </w:r>
          </w:p>
        </w:tc>
        <w:tc>
          <w:tcPr>
            <w:tcW w:w="992" w:type="dxa"/>
            <w:noWrap/>
            <w:hideMark/>
          </w:tcPr>
          <w:p w14:paraId="3BC50A1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13,8%</w:t>
            </w:r>
          </w:p>
        </w:tc>
        <w:tc>
          <w:tcPr>
            <w:tcW w:w="993" w:type="dxa"/>
            <w:noWrap/>
            <w:hideMark/>
          </w:tcPr>
          <w:p w14:paraId="112220A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10,8%</w:t>
            </w:r>
          </w:p>
        </w:tc>
      </w:tr>
      <w:tr w:rsidR="0078231B" w:rsidRPr="0078231B" w14:paraId="164C22FE"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1AD040F2"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Lubelskie</w:t>
            </w:r>
          </w:p>
        </w:tc>
        <w:tc>
          <w:tcPr>
            <w:tcW w:w="1276" w:type="dxa"/>
            <w:noWrap/>
            <w:hideMark/>
          </w:tcPr>
          <w:p w14:paraId="42584FE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14,3%</w:t>
            </w:r>
          </w:p>
        </w:tc>
        <w:tc>
          <w:tcPr>
            <w:tcW w:w="1139" w:type="dxa"/>
            <w:noWrap/>
            <w:hideMark/>
          </w:tcPr>
          <w:p w14:paraId="50FDBEB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13,4%</w:t>
            </w:r>
          </w:p>
        </w:tc>
        <w:tc>
          <w:tcPr>
            <w:tcW w:w="991" w:type="dxa"/>
            <w:noWrap/>
            <w:hideMark/>
          </w:tcPr>
          <w:p w14:paraId="318A20A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15,2%</w:t>
            </w:r>
          </w:p>
        </w:tc>
        <w:tc>
          <w:tcPr>
            <w:tcW w:w="992" w:type="dxa"/>
            <w:noWrap/>
            <w:hideMark/>
          </w:tcPr>
          <w:p w14:paraId="1B12E2D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14,5%</w:t>
            </w:r>
          </w:p>
        </w:tc>
        <w:tc>
          <w:tcPr>
            <w:tcW w:w="993" w:type="dxa"/>
            <w:noWrap/>
            <w:hideMark/>
          </w:tcPr>
          <w:p w14:paraId="3E95DD0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14,1%</w:t>
            </w:r>
          </w:p>
        </w:tc>
      </w:tr>
      <w:tr w:rsidR="0078231B" w:rsidRPr="0078231B" w14:paraId="1215CA03"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1E72386"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Lubuskie</w:t>
            </w:r>
          </w:p>
        </w:tc>
        <w:tc>
          <w:tcPr>
            <w:tcW w:w="1276" w:type="dxa"/>
            <w:noWrap/>
            <w:hideMark/>
          </w:tcPr>
          <w:p w14:paraId="1B4A767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16,7%</w:t>
            </w:r>
          </w:p>
        </w:tc>
        <w:tc>
          <w:tcPr>
            <w:tcW w:w="1139" w:type="dxa"/>
            <w:noWrap/>
            <w:hideMark/>
          </w:tcPr>
          <w:p w14:paraId="12AF823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15,7%</w:t>
            </w:r>
          </w:p>
        </w:tc>
        <w:tc>
          <w:tcPr>
            <w:tcW w:w="991" w:type="dxa"/>
            <w:noWrap/>
            <w:hideMark/>
          </w:tcPr>
          <w:p w14:paraId="722306F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17,6%</w:t>
            </w:r>
          </w:p>
        </w:tc>
        <w:tc>
          <w:tcPr>
            <w:tcW w:w="992" w:type="dxa"/>
            <w:noWrap/>
            <w:hideMark/>
          </w:tcPr>
          <w:p w14:paraId="44CF182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17,5%</w:t>
            </w:r>
          </w:p>
        </w:tc>
        <w:tc>
          <w:tcPr>
            <w:tcW w:w="993" w:type="dxa"/>
            <w:noWrap/>
            <w:hideMark/>
          </w:tcPr>
          <w:p w14:paraId="57DE9C0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15,3%</w:t>
            </w:r>
          </w:p>
        </w:tc>
      </w:tr>
      <w:tr w:rsidR="0078231B" w:rsidRPr="0078231B" w14:paraId="0576C0A3"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8F39168"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Łódzkie</w:t>
            </w:r>
          </w:p>
        </w:tc>
        <w:tc>
          <w:tcPr>
            <w:tcW w:w="1276" w:type="dxa"/>
            <w:noWrap/>
            <w:hideMark/>
          </w:tcPr>
          <w:p w14:paraId="631E251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13,1%</w:t>
            </w:r>
          </w:p>
        </w:tc>
        <w:tc>
          <w:tcPr>
            <w:tcW w:w="1139" w:type="dxa"/>
            <w:noWrap/>
            <w:hideMark/>
          </w:tcPr>
          <w:p w14:paraId="1681A2D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12,4%</w:t>
            </w:r>
          </w:p>
        </w:tc>
        <w:tc>
          <w:tcPr>
            <w:tcW w:w="991" w:type="dxa"/>
            <w:noWrap/>
            <w:hideMark/>
          </w:tcPr>
          <w:p w14:paraId="0650265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13,8%</w:t>
            </w:r>
          </w:p>
        </w:tc>
        <w:tc>
          <w:tcPr>
            <w:tcW w:w="992" w:type="dxa"/>
            <w:noWrap/>
            <w:hideMark/>
          </w:tcPr>
          <w:p w14:paraId="4BDC699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14,6%</w:t>
            </w:r>
          </w:p>
        </w:tc>
        <w:tc>
          <w:tcPr>
            <w:tcW w:w="993" w:type="dxa"/>
            <w:noWrap/>
            <w:hideMark/>
          </w:tcPr>
          <w:p w14:paraId="61CCB63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10,6%</w:t>
            </w:r>
          </w:p>
        </w:tc>
      </w:tr>
      <w:tr w:rsidR="0078231B" w:rsidRPr="0078231B" w14:paraId="0D8EF1E7"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shd w:val="clear" w:color="auto" w:fill="E2EFD9" w:themeFill="accent6" w:themeFillTint="33"/>
            <w:noWrap/>
            <w:hideMark/>
          </w:tcPr>
          <w:p w14:paraId="37C8D53A"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Małopolskie</w:t>
            </w:r>
          </w:p>
        </w:tc>
        <w:tc>
          <w:tcPr>
            <w:tcW w:w="1276" w:type="dxa"/>
            <w:shd w:val="clear" w:color="auto" w:fill="E2EFD9" w:themeFill="accent6" w:themeFillTint="33"/>
            <w:noWrap/>
            <w:hideMark/>
          </w:tcPr>
          <w:p w14:paraId="2EA8EBC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78231B">
              <w:rPr>
                <w:rFonts w:asciiTheme="minorHAnsi" w:eastAsia="Times New Roman" w:hAnsiTheme="minorHAnsi" w:cstheme="minorHAnsi"/>
                <w:b/>
                <w:bCs/>
                <w:color w:val="000000"/>
                <w:sz w:val="20"/>
                <w:szCs w:val="20"/>
              </w:rPr>
              <w:t>11,8%</w:t>
            </w:r>
          </w:p>
        </w:tc>
        <w:tc>
          <w:tcPr>
            <w:tcW w:w="1139" w:type="dxa"/>
            <w:shd w:val="clear" w:color="auto" w:fill="E2EFD9" w:themeFill="accent6" w:themeFillTint="33"/>
            <w:noWrap/>
            <w:hideMark/>
          </w:tcPr>
          <w:p w14:paraId="21695B9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78231B">
              <w:rPr>
                <w:rFonts w:asciiTheme="minorHAnsi" w:eastAsia="Times New Roman" w:hAnsiTheme="minorHAnsi" w:cstheme="minorHAnsi"/>
                <w:b/>
                <w:bCs/>
                <w:color w:val="000000"/>
                <w:sz w:val="20"/>
                <w:szCs w:val="20"/>
              </w:rPr>
              <w:t>10,9%</w:t>
            </w:r>
          </w:p>
        </w:tc>
        <w:tc>
          <w:tcPr>
            <w:tcW w:w="991" w:type="dxa"/>
            <w:shd w:val="clear" w:color="auto" w:fill="E2EFD9" w:themeFill="accent6" w:themeFillTint="33"/>
            <w:noWrap/>
            <w:hideMark/>
          </w:tcPr>
          <w:p w14:paraId="61EAF80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78231B">
              <w:rPr>
                <w:rFonts w:asciiTheme="minorHAnsi" w:eastAsia="Times New Roman" w:hAnsiTheme="minorHAnsi" w:cstheme="minorHAnsi"/>
                <w:b/>
                <w:bCs/>
                <w:color w:val="000000"/>
                <w:sz w:val="20"/>
                <w:szCs w:val="20"/>
              </w:rPr>
              <w:t>12,6%</w:t>
            </w:r>
          </w:p>
        </w:tc>
        <w:tc>
          <w:tcPr>
            <w:tcW w:w="992" w:type="dxa"/>
            <w:shd w:val="clear" w:color="auto" w:fill="E2EFD9" w:themeFill="accent6" w:themeFillTint="33"/>
            <w:noWrap/>
            <w:hideMark/>
          </w:tcPr>
          <w:p w14:paraId="0E3A3EC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78231B">
              <w:rPr>
                <w:rFonts w:asciiTheme="minorHAnsi" w:eastAsia="Times New Roman" w:hAnsiTheme="minorHAnsi" w:cstheme="minorHAnsi"/>
                <w:b/>
                <w:bCs/>
                <w:color w:val="000000"/>
                <w:sz w:val="20"/>
                <w:szCs w:val="20"/>
              </w:rPr>
              <w:t>13,2%</w:t>
            </w:r>
          </w:p>
        </w:tc>
        <w:tc>
          <w:tcPr>
            <w:tcW w:w="993" w:type="dxa"/>
            <w:shd w:val="clear" w:color="auto" w:fill="E2EFD9" w:themeFill="accent6" w:themeFillTint="33"/>
            <w:noWrap/>
            <w:hideMark/>
          </w:tcPr>
          <w:p w14:paraId="6B85F82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78231B">
              <w:rPr>
                <w:rFonts w:asciiTheme="minorHAnsi" w:eastAsia="Times New Roman" w:hAnsiTheme="minorHAnsi" w:cstheme="minorHAnsi"/>
                <w:b/>
                <w:bCs/>
                <w:color w:val="000000"/>
                <w:sz w:val="20"/>
                <w:szCs w:val="20"/>
              </w:rPr>
              <w:t>10,5%</w:t>
            </w:r>
          </w:p>
        </w:tc>
      </w:tr>
      <w:tr w:rsidR="0078231B" w:rsidRPr="0078231B" w14:paraId="6F03271B"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3FE2E1B1"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Mazowieckie</w:t>
            </w:r>
          </w:p>
        </w:tc>
        <w:tc>
          <w:tcPr>
            <w:tcW w:w="1276" w:type="dxa"/>
            <w:noWrap/>
            <w:hideMark/>
          </w:tcPr>
          <w:p w14:paraId="7DF914A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9,8%</w:t>
            </w:r>
          </w:p>
        </w:tc>
        <w:tc>
          <w:tcPr>
            <w:tcW w:w="1139" w:type="dxa"/>
            <w:noWrap/>
            <w:hideMark/>
          </w:tcPr>
          <w:p w14:paraId="579AEE5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9,4%</w:t>
            </w:r>
          </w:p>
        </w:tc>
        <w:tc>
          <w:tcPr>
            <w:tcW w:w="991" w:type="dxa"/>
            <w:noWrap/>
            <w:hideMark/>
          </w:tcPr>
          <w:p w14:paraId="6DB74491"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10,1%</w:t>
            </w:r>
          </w:p>
        </w:tc>
        <w:tc>
          <w:tcPr>
            <w:tcW w:w="992" w:type="dxa"/>
            <w:noWrap/>
            <w:hideMark/>
          </w:tcPr>
          <w:p w14:paraId="2ACE664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10,3%</w:t>
            </w:r>
          </w:p>
        </w:tc>
        <w:tc>
          <w:tcPr>
            <w:tcW w:w="993" w:type="dxa"/>
            <w:noWrap/>
            <w:hideMark/>
          </w:tcPr>
          <w:p w14:paraId="4B35EE4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8,8%</w:t>
            </w:r>
          </w:p>
        </w:tc>
      </w:tr>
      <w:tr w:rsidR="0078231B" w:rsidRPr="0078231B" w14:paraId="58D478C6"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70026AD"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Opolskie</w:t>
            </w:r>
          </w:p>
        </w:tc>
        <w:tc>
          <w:tcPr>
            <w:tcW w:w="1276" w:type="dxa"/>
            <w:noWrap/>
            <w:hideMark/>
          </w:tcPr>
          <w:p w14:paraId="0BD89C0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10,2%</w:t>
            </w:r>
          </w:p>
        </w:tc>
        <w:tc>
          <w:tcPr>
            <w:tcW w:w="1139" w:type="dxa"/>
            <w:noWrap/>
            <w:hideMark/>
          </w:tcPr>
          <w:p w14:paraId="0FE6A8F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9,9%</w:t>
            </w:r>
          </w:p>
        </w:tc>
        <w:tc>
          <w:tcPr>
            <w:tcW w:w="991" w:type="dxa"/>
            <w:noWrap/>
            <w:hideMark/>
          </w:tcPr>
          <w:p w14:paraId="1EEBC459"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10,4%</w:t>
            </w:r>
          </w:p>
        </w:tc>
        <w:tc>
          <w:tcPr>
            <w:tcW w:w="992" w:type="dxa"/>
            <w:noWrap/>
            <w:hideMark/>
          </w:tcPr>
          <w:p w14:paraId="55D856E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10,8%</w:t>
            </w:r>
          </w:p>
        </w:tc>
        <w:tc>
          <w:tcPr>
            <w:tcW w:w="993" w:type="dxa"/>
            <w:noWrap/>
            <w:hideMark/>
          </w:tcPr>
          <w:p w14:paraId="678AF48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9,4%</w:t>
            </w:r>
          </w:p>
        </w:tc>
      </w:tr>
      <w:tr w:rsidR="0078231B" w:rsidRPr="0078231B" w14:paraId="75BFB81A"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A2A1C91"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Podkarpackie</w:t>
            </w:r>
          </w:p>
        </w:tc>
        <w:tc>
          <w:tcPr>
            <w:tcW w:w="1276" w:type="dxa"/>
            <w:noWrap/>
            <w:hideMark/>
          </w:tcPr>
          <w:p w14:paraId="6C96E24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11,7%</w:t>
            </w:r>
          </w:p>
        </w:tc>
        <w:tc>
          <w:tcPr>
            <w:tcW w:w="1139" w:type="dxa"/>
            <w:noWrap/>
            <w:hideMark/>
          </w:tcPr>
          <w:p w14:paraId="7374BF4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11,3%</w:t>
            </w:r>
          </w:p>
        </w:tc>
        <w:tc>
          <w:tcPr>
            <w:tcW w:w="991" w:type="dxa"/>
            <w:noWrap/>
            <w:hideMark/>
          </w:tcPr>
          <w:p w14:paraId="60DBB54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12,1%</w:t>
            </w:r>
          </w:p>
        </w:tc>
        <w:tc>
          <w:tcPr>
            <w:tcW w:w="992" w:type="dxa"/>
            <w:noWrap/>
            <w:hideMark/>
          </w:tcPr>
          <w:p w14:paraId="67C6499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11,7%</w:t>
            </w:r>
          </w:p>
        </w:tc>
        <w:tc>
          <w:tcPr>
            <w:tcW w:w="993" w:type="dxa"/>
            <w:noWrap/>
            <w:hideMark/>
          </w:tcPr>
          <w:p w14:paraId="3D014BA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11,7%</w:t>
            </w:r>
          </w:p>
        </w:tc>
      </w:tr>
      <w:tr w:rsidR="0078231B" w:rsidRPr="0078231B" w14:paraId="4FB83D00"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706C25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Podlaskie</w:t>
            </w:r>
          </w:p>
        </w:tc>
        <w:tc>
          <w:tcPr>
            <w:tcW w:w="1276" w:type="dxa"/>
            <w:noWrap/>
            <w:hideMark/>
          </w:tcPr>
          <w:p w14:paraId="395B72F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11,0%</w:t>
            </w:r>
          </w:p>
        </w:tc>
        <w:tc>
          <w:tcPr>
            <w:tcW w:w="1139" w:type="dxa"/>
            <w:noWrap/>
            <w:hideMark/>
          </w:tcPr>
          <w:p w14:paraId="0456D111"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10,4%</w:t>
            </w:r>
          </w:p>
        </w:tc>
        <w:tc>
          <w:tcPr>
            <w:tcW w:w="991" w:type="dxa"/>
            <w:noWrap/>
            <w:hideMark/>
          </w:tcPr>
          <w:p w14:paraId="119F306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11,5%</w:t>
            </w:r>
          </w:p>
        </w:tc>
        <w:tc>
          <w:tcPr>
            <w:tcW w:w="992" w:type="dxa"/>
            <w:noWrap/>
            <w:hideMark/>
          </w:tcPr>
          <w:p w14:paraId="23108DE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10,8%</w:t>
            </w:r>
          </w:p>
        </w:tc>
        <w:tc>
          <w:tcPr>
            <w:tcW w:w="993" w:type="dxa"/>
            <w:noWrap/>
            <w:hideMark/>
          </w:tcPr>
          <w:p w14:paraId="4D1F958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11,2%</w:t>
            </w:r>
          </w:p>
        </w:tc>
      </w:tr>
      <w:tr w:rsidR="0078231B" w:rsidRPr="0078231B" w14:paraId="3DCAD2D8"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6A09047C"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Pomorskie</w:t>
            </w:r>
          </w:p>
        </w:tc>
        <w:tc>
          <w:tcPr>
            <w:tcW w:w="1276" w:type="dxa"/>
            <w:noWrap/>
            <w:hideMark/>
          </w:tcPr>
          <w:p w14:paraId="76FE00E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12,5%</w:t>
            </w:r>
          </w:p>
        </w:tc>
        <w:tc>
          <w:tcPr>
            <w:tcW w:w="1139" w:type="dxa"/>
            <w:noWrap/>
            <w:hideMark/>
          </w:tcPr>
          <w:p w14:paraId="09769C4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11,9%</w:t>
            </w:r>
          </w:p>
        </w:tc>
        <w:tc>
          <w:tcPr>
            <w:tcW w:w="991" w:type="dxa"/>
            <w:noWrap/>
            <w:hideMark/>
          </w:tcPr>
          <w:p w14:paraId="2656265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13,1%</w:t>
            </w:r>
          </w:p>
        </w:tc>
        <w:tc>
          <w:tcPr>
            <w:tcW w:w="992" w:type="dxa"/>
            <w:noWrap/>
            <w:hideMark/>
          </w:tcPr>
          <w:p w14:paraId="5209833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13,3%</w:t>
            </w:r>
          </w:p>
        </w:tc>
        <w:tc>
          <w:tcPr>
            <w:tcW w:w="993" w:type="dxa"/>
            <w:noWrap/>
            <w:hideMark/>
          </w:tcPr>
          <w:p w14:paraId="51FBA3E1"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10,9%</w:t>
            </w:r>
          </w:p>
        </w:tc>
      </w:tr>
      <w:tr w:rsidR="0078231B" w:rsidRPr="0078231B" w14:paraId="28DEB7E2"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290775B9"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Śląskie</w:t>
            </w:r>
          </w:p>
        </w:tc>
        <w:tc>
          <w:tcPr>
            <w:tcW w:w="1276" w:type="dxa"/>
            <w:noWrap/>
            <w:hideMark/>
          </w:tcPr>
          <w:p w14:paraId="1E3BF81A"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11,9%</w:t>
            </w:r>
          </w:p>
        </w:tc>
        <w:tc>
          <w:tcPr>
            <w:tcW w:w="1139" w:type="dxa"/>
            <w:noWrap/>
            <w:hideMark/>
          </w:tcPr>
          <w:p w14:paraId="7DA9B24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11,5%</w:t>
            </w:r>
          </w:p>
        </w:tc>
        <w:tc>
          <w:tcPr>
            <w:tcW w:w="991" w:type="dxa"/>
            <w:noWrap/>
            <w:hideMark/>
          </w:tcPr>
          <w:p w14:paraId="7228DD1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12,3%</w:t>
            </w:r>
          </w:p>
        </w:tc>
        <w:tc>
          <w:tcPr>
            <w:tcW w:w="992" w:type="dxa"/>
            <w:noWrap/>
            <w:hideMark/>
          </w:tcPr>
          <w:p w14:paraId="24B6243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12,5%</w:t>
            </w:r>
          </w:p>
        </w:tc>
        <w:tc>
          <w:tcPr>
            <w:tcW w:w="993" w:type="dxa"/>
            <w:noWrap/>
            <w:hideMark/>
          </w:tcPr>
          <w:p w14:paraId="7A97B3E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9,9%</w:t>
            </w:r>
          </w:p>
        </w:tc>
      </w:tr>
      <w:tr w:rsidR="0078231B" w:rsidRPr="0078231B" w14:paraId="2B115F6B"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03412DD9"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Świętokrzyskie</w:t>
            </w:r>
          </w:p>
        </w:tc>
        <w:tc>
          <w:tcPr>
            <w:tcW w:w="1276" w:type="dxa"/>
            <w:noWrap/>
            <w:hideMark/>
          </w:tcPr>
          <w:p w14:paraId="7688A20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12,9%</w:t>
            </w:r>
          </w:p>
        </w:tc>
        <w:tc>
          <w:tcPr>
            <w:tcW w:w="1139" w:type="dxa"/>
            <w:noWrap/>
            <w:hideMark/>
          </w:tcPr>
          <w:p w14:paraId="72BC588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12,3%</w:t>
            </w:r>
          </w:p>
        </w:tc>
        <w:tc>
          <w:tcPr>
            <w:tcW w:w="991" w:type="dxa"/>
            <w:noWrap/>
            <w:hideMark/>
          </w:tcPr>
          <w:p w14:paraId="3E9D4B8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13,5%</w:t>
            </w:r>
          </w:p>
        </w:tc>
        <w:tc>
          <w:tcPr>
            <w:tcW w:w="992" w:type="dxa"/>
            <w:noWrap/>
            <w:hideMark/>
          </w:tcPr>
          <w:p w14:paraId="33671FB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13,8%</w:t>
            </w:r>
          </w:p>
        </w:tc>
        <w:tc>
          <w:tcPr>
            <w:tcW w:w="993" w:type="dxa"/>
            <w:noWrap/>
            <w:hideMark/>
          </w:tcPr>
          <w:p w14:paraId="163930C9"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12,2%</w:t>
            </w:r>
          </w:p>
        </w:tc>
      </w:tr>
      <w:tr w:rsidR="0078231B" w:rsidRPr="0078231B" w14:paraId="7A028F23"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48661E3"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Warmińsko-mazurskie</w:t>
            </w:r>
          </w:p>
        </w:tc>
        <w:tc>
          <w:tcPr>
            <w:tcW w:w="1276" w:type="dxa"/>
            <w:noWrap/>
            <w:hideMark/>
          </w:tcPr>
          <w:p w14:paraId="42662F6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13,6%</w:t>
            </w:r>
          </w:p>
        </w:tc>
        <w:tc>
          <w:tcPr>
            <w:tcW w:w="1139" w:type="dxa"/>
            <w:noWrap/>
            <w:hideMark/>
          </w:tcPr>
          <w:p w14:paraId="6534AE59"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13,0%</w:t>
            </w:r>
          </w:p>
        </w:tc>
        <w:tc>
          <w:tcPr>
            <w:tcW w:w="991" w:type="dxa"/>
            <w:noWrap/>
            <w:hideMark/>
          </w:tcPr>
          <w:p w14:paraId="31116DD1"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14,2%</w:t>
            </w:r>
          </w:p>
        </w:tc>
        <w:tc>
          <w:tcPr>
            <w:tcW w:w="992" w:type="dxa"/>
            <w:noWrap/>
            <w:hideMark/>
          </w:tcPr>
          <w:p w14:paraId="04AEAA7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14,2%</w:t>
            </w:r>
          </w:p>
        </w:tc>
        <w:tc>
          <w:tcPr>
            <w:tcW w:w="993" w:type="dxa"/>
            <w:noWrap/>
            <w:hideMark/>
          </w:tcPr>
          <w:p w14:paraId="3BCE7245"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12,6%</w:t>
            </w:r>
          </w:p>
        </w:tc>
      </w:tr>
      <w:tr w:rsidR="0078231B" w:rsidRPr="0078231B" w14:paraId="05BDB06C"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4F3A3C42"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Wielkopolskie</w:t>
            </w:r>
          </w:p>
        </w:tc>
        <w:tc>
          <w:tcPr>
            <w:tcW w:w="1276" w:type="dxa"/>
            <w:noWrap/>
            <w:hideMark/>
          </w:tcPr>
          <w:p w14:paraId="0826844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12,4%</w:t>
            </w:r>
          </w:p>
        </w:tc>
        <w:tc>
          <w:tcPr>
            <w:tcW w:w="1139" w:type="dxa"/>
            <w:noWrap/>
            <w:hideMark/>
          </w:tcPr>
          <w:p w14:paraId="48AD322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11,9%</w:t>
            </w:r>
          </w:p>
        </w:tc>
        <w:tc>
          <w:tcPr>
            <w:tcW w:w="991" w:type="dxa"/>
            <w:noWrap/>
            <w:hideMark/>
          </w:tcPr>
          <w:p w14:paraId="376A731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13,0%</w:t>
            </w:r>
          </w:p>
        </w:tc>
        <w:tc>
          <w:tcPr>
            <w:tcW w:w="992" w:type="dxa"/>
            <w:noWrap/>
            <w:hideMark/>
          </w:tcPr>
          <w:p w14:paraId="09CD05A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13,5%</w:t>
            </w:r>
          </w:p>
        </w:tc>
        <w:tc>
          <w:tcPr>
            <w:tcW w:w="993" w:type="dxa"/>
            <w:noWrap/>
            <w:hideMark/>
          </w:tcPr>
          <w:p w14:paraId="195FA80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11,2%</w:t>
            </w:r>
          </w:p>
        </w:tc>
      </w:tr>
      <w:tr w:rsidR="0078231B" w:rsidRPr="0078231B" w14:paraId="567439E8"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2527" w:type="dxa"/>
            <w:noWrap/>
            <w:hideMark/>
          </w:tcPr>
          <w:p w14:paraId="5925C23A"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Zachodniopomorskie</w:t>
            </w:r>
          </w:p>
        </w:tc>
        <w:tc>
          <w:tcPr>
            <w:tcW w:w="1276" w:type="dxa"/>
            <w:noWrap/>
            <w:hideMark/>
          </w:tcPr>
          <w:p w14:paraId="1898FE3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12,2%</w:t>
            </w:r>
          </w:p>
        </w:tc>
        <w:tc>
          <w:tcPr>
            <w:tcW w:w="1139" w:type="dxa"/>
            <w:noWrap/>
            <w:hideMark/>
          </w:tcPr>
          <w:p w14:paraId="405E5BD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11,7%</w:t>
            </w:r>
          </w:p>
        </w:tc>
        <w:tc>
          <w:tcPr>
            <w:tcW w:w="991" w:type="dxa"/>
            <w:noWrap/>
            <w:hideMark/>
          </w:tcPr>
          <w:p w14:paraId="7EF59C8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12,6%</w:t>
            </w:r>
          </w:p>
        </w:tc>
        <w:tc>
          <w:tcPr>
            <w:tcW w:w="992" w:type="dxa"/>
            <w:noWrap/>
            <w:hideMark/>
          </w:tcPr>
          <w:p w14:paraId="2F837A1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12,7%</w:t>
            </w:r>
          </w:p>
        </w:tc>
        <w:tc>
          <w:tcPr>
            <w:tcW w:w="993" w:type="dxa"/>
            <w:noWrap/>
            <w:hideMark/>
          </w:tcPr>
          <w:p w14:paraId="61F0302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11,2%</w:t>
            </w:r>
          </w:p>
        </w:tc>
      </w:tr>
    </w:tbl>
    <w:p w14:paraId="43DE6F25" w14:textId="77777777" w:rsidR="0078231B" w:rsidRPr="0078231B" w:rsidRDefault="0078231B" w:rsidP="0078231B">
      <w:pPr>
        <w:spacing w:before="120" w:after="0" w:line="240" w:lineRule="auto"/>
        <w:ind w:left="708" w:right="2"/>
        <w:rPr>
          <w:rFonts w:cs="Calibri"/>
          <w:color w:val="000000"/>
          <w:sz w:val="16"/>
          <w:szCs w:val="16"/>
          <w:lang w:eastAsia="pl-PL"/>
        </w:rPr>
      </w:pPr>
      <w:r w:rsidRPr="0078231B">
        <w:rPr>
          <w:rFonts w:cs="Calibri"/>
          <w:color w:val="000000"/>
          <w:sz w:val="16"/>
          <w:szCs w:val="16"/>
          <w:lang w:eastAsia="pl-PL"/>
        </w:rPr>
        <w:t xml:space="preserve">Źródło: Opracowanie własne na podstawie: Ludność i gospodarstwa domowe. Stan i struktura społeczno-ekonomiczna. </w:t>
      </w:r>
      <w:r w:rsidRPr="0078231B">
        <w:rPr>
          <w:rFonts w:cs="Calibri"/>
          <w:color w:val="000000"/>
          <w:sz w:val="16"/>
          <w:szCs w:val="16"/>
          <w:lang w:eastAsia="pl-PL"/>
        </w:rPr>
        <w:br/>
        <w:t>Część I. Ludność – Narodowy Spis Powszechny Ludności Mieszkań 2011, GUS, Warszawa 2013</w:t>
      </w:r>
    </w:p>
    <w:p w14:paraId="475AAD91" w14:textId="77777777" w:rsidR="0078231B" w:rsidRPr="0078231B" w:rsidRDefault="0078231B" w:rsidP="0078231B">
      <w:pPr>
        <w:rPr>
          <w:rFonts w:cs="Calibri"/>
          <w:b/>
          <w:color w:val="000000"/>
          <w:sz w:val="18"/>
          <w:szCs w:val="18"/>
          <w:lang w:eastAsia="pl-PL"/>
        </w:rPr>
      </w:pPr>
      <w:bookmarkStart w:id="6" w:name="_Toc345377296"/>
      <w:r w:rsidRPr="0078231B">
        <w:rPr>
          <w:rFonts w:cs="Calibri"/>
          <w:b/>
          <w:color w:val="000000"/>
          <w:sz w:val="18"/>
          <w:szCs w:val="18"/>
          <w:lang w:eastAsia="pl-PL"/>
        </w:rPr>
        <w:br w:type="page"/>
      </w:r>
    </w:p>
    <w:p w14:paraId="7CC16651" w14:textId="77777777" w:rsidR="0078231B" w:rsidRPr="0078231B" w:rsidRDefault="0078231B" w:rsidP="0078231B">
      <w:pPr>
        <w:spacing w:before="60" w:after="0" w:line="240" w:lineRule="auto"/>
        <w:ind w:left="11" w:hanging="11"/>
        <w:rPr>
          <w:rFonts w:cs="Calibri"/>
          <w:b/>
          <w:color w:val="000000"/>
          <w:sz w:val="18"/>
          <w:szCs w:val="18"/>
          <w:lang w:eastAsia="pl-PL"/>
        </w:rPr>
      </w:pPr>
      <w:r w:rsidRPr="0078231B">
        <w:rPr>
          <w:rFonts w:cs="Calibri"/>
          <w:b/>
          <w:color w:val="000000"/>
          <w:sz w:val="18"/>
          <w:szCs w:val="18"/>
          <w:lang w:eastAsia="pl-PL"/>
        </w:rPr>
        <w:lastRenderedPageBreak/>
        <w:t>Mapa 1. Odsetek osób z niepełnosprawnościami w województwach w 2011 r</w:t>
      </w:r>
      <w:bookmarkEnd w:id="6"/>
      <w:r w:rsidR="002D13D6">
        <w:rPr>
          <w:rFonts w:cs="Calibri"/>
          <w:b/>
          <w:color w:val="000000"/>
          <w:sz w:val="18"/>
          <w:szCs w:val="18"/>
          <w:lang w:eastAsia="pl-PL"/>
        </w:rPr>
        <w:t>oku</w:t>
      </w:r>
    </w:p>
    <w:p w14:paraId="227F3F0B" w14:textId="77777777" w:rsidR="0078231B" w:rsidRPr="0078231B" w:rsidRDefault="0078231B" w:rsidP="0078231B">
      <w:pPr>
        <w:spacing w:after="0"/>
        <w:jc w:val="center"/>
        <w:rPr>
          <w:rFonts w:cs="Calibri"/>
          <w:color w:val="000000"/>
          <w:sz w:val="16"/>
          <w:szCs w:val="16"/>
          <w:lang w:eastAsia="pl-PL"/>
        </w:rPr>
      </w:pPr>
    </w:p>
    <w:p w14:paraId="06A2482A" w14:textId="77777777" w:rsidR="0078231B" w:rsidRPr="0078231B" w:rsidRDefault="0078231B" w:rsidP="0078231B">
      <w:pPr>
        <w:spacing w:after="0"/>
        <w:jc w:val="center"/>
        <w:rPr>
          <w:rFonts w:cs="Calibri"/>
          <w:color w:val="000000"/>
          <w:sz w:val="16"/>
          <w:szCs w:val="16"/>
          <w:lang w:eastAsia="pl-PL"/>
        </w:rPr>
      </w:pPr>
      <w:r w:rsidRPr="0078231B">
        <w:rPr>
          <w:rFonts w:cs="Calibri"/>
          <w:noProof/>
          <w:color w:val="000000"/>
          <w:sz w:val="24"/>
          <w:lang w:eastAsia="pl-PL"/>
        </w:rPr>
        <w:drawing>
          <wp:anchor distT="0" distB="0" distL="114300" distR="114300" simplePos="0" relativeHeight="251668480" behindDoc="0" locked="0" layoutInCell="1" allowOverlap="1" wp14:anchorId="504F34E8" wp14:editId="09AD96A7">
            <wp:simplePos x="0" y="0"/>
            <wp:positionH relativeFrom="column">
              <wp:posOffset>1017960</wp:posOffset>
            </wp:positionH>
            <wp:positionV relativeFrom="paragraph">
              <wp:posOffset>2788313</wp:posOffset>
            </wp:positionV>
            <wp:extent cx="759917" cy="767751"/>
            <wp:effectExtent l="0" t="0" r="2540" b="0"/>
            <wp:wrapNone/>
            <wp:docPr id="249099" name="Obraz 24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917" cy="767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3D6">
        <w:rPr>
          <w:rFonts w:cs="Calibri"/>
          <w:noProof/>
          <w:color w:val="000000"/>
          <w:sz w:val="16"/>
          <w:szCs w:val="16"/>
          <w:lang w:eastAsia="pl-PL"/>
        </w:rPr>
        <w:drawing>
          <wp:inline distT="0" distB="0" distL="0" distR="0" wp14:anchorId="63794D7F" wp14:editId="3F9EF041">
            <wp:extent cx="3749675" cy="3602990"/>
            <wp:effectExtent l="0" t="0" r="3175" b="0"/>
            <wp:docPr id="5" name="Obraz 5" descr="Mapa odsetka osób niepelnosprawnych w województwach." title="Map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675" cy="3602990"/>
                    </a:xfrm>
                    <a:prstGeom prst="rect">
                      <a:avLst/>
                    </a:prstGeom>
                    <a:noFill/>
                  </pic:spPr>
                </pic:pic>
              </a:graphicData>
            </a:graphic>
          </wp:inline>
        </w:drawing>
      </w:r>
    </w:p>
    <w:p w14:paraId="1AB72B75" w14:textId="77777777" w:rsidR="0078231B" w:rsidRPr="0078231B" w:rsidRDefault="0078231B" w:rsidP="0078231B">
      <w:pPr>
        <w:spacing w:after="0"/>
        <w:jc w:val="center"/>
        <w:rPr>
          <w:rFonts w:cs="Calibri"/>
          <w:color w:val="000000"/>
          <w:sz w:val="16"/>
          <w:szCs w:val="16"/>
          <w:lang w:eastAsia="pl-PL"/>
        </w:rPr>
      </w:pPr>
    </w:p>
    <w:p w14:paraId="000AE3D3" w14:textId="77777777" w:rsidR="0078231B" w:rsidRPr="0078231B" w:rsidRDefault="0078231B" w:rsidP="0078231B">
      <w:pPr>
        <w:spacing w:after="0"/>
        <w:jc w:val="center"/>
        <w:rPr>
          <w:rFonts w:cs="Calibri"/>
          <w:color w:val="000000"/>
          <w:sz w:val="16"/>
          <w:szCs w:val="16"/>
          <w:lang w:eastAsia="pl-PL"/>
        </w:rPr>
      </w:pPr>
      <w:r w:rsidRPr="0078231B">
        <w:rPr>
          <w:rFonts w:cs="Calibri"/>
          <w:color w:val="000000"/>
          <w:sz w:val="16"/>
          <w:szCs w:val="16"/>
          <w:lang w:eastAsia="pl-PL"/>
        </w:rPr>
        <w:t xml:space="preserve">Źródło: opracowanie własne na podstawie danych Narodowego Spisu Powszechnego Ludności i Mieszkań w 2011 r., GUS. </w:t>
      </w:r>
    </w:p>
    <w:p w14:paraId="3CD2D198" w14:textId="77777777" w:rsidR="0078231B" w:rsidRPr="004E789F" w:rsidRDefault="0078231B" w:rsidP="009D53FE">
      <w:pPr>
        <w:pStyle w:val="Nagwek3"/>
        <w:numPr>
          <w:ilvl w:val="2"/>
          <w:numId w:val="36"/>
        </w:numPr>
        <w:rPr>
          <w:lang w:eastAsia="pl-PL"/>
        </w:rPr>
      </w:pPr>
      <w:bookmarkStart w:id="7" w:name="_Toc69668723"/>
      <w:r w:rsidRPr="004E789F">
        <w:rPr>
          <w:lang w:eastAsia="pl-PL"/>
        </w:rPr>
        <w:t>Niepełnosprawność w Ankietowym Badaniu Stanu Zdrowia Ludności Polski 2014</w:t>
      </w:r>
      <w:bookmarkEnd w:id="7"/>
    </w:p>
    <w:p w14:paraId="7EBF9A0B" w14:textId="77777777" w:rsidR="0078231B" w:rsidRPr="0078231B" w:rsidRDefault="0078231B" w:rsidP="0078231B">
      <w:pPr>
        <w:spacing w:before="120" w:after="0" w:line="276" w:lineRule="auto"/>
        <w:ind w:left="10" w:right="2" w:firstLine="426"/>
        <w:jc w:val="both"/>
        <w:rPr>
          <w:rFonts w:cs="Calibri"/>
          <w:color w:val="000000"/>
          <w:sz w:val="24"/>
          <w:szCs w:val="24"/>
          <w:lang w:eastAsia="pl-PL"/>
        </w:rPr>
      </w:pPr>
      <w:r w:rsidRPr="0078231B">
        <w:rPr>
          <w:rFonts w:cs="Calibri"/>
          <w:color w:val="000000"/>
          <w:sz w:val="24"/>
          <w:szCs w:val="24"/>
          <w:lang w:eastAsia="pl-PL"/>
        </w:rPr>
        <w:t>Oprócz NSP, problem niepełnosprawności był przedmiotem innych badań o charakterze ankietowym. W 2014 r. Główny Urząd Statystyczny przeprowadził ogólnopolskie Ankietowe Badanie Stanu Zdrowia Ludności.</w:t>
      </w:r>
      <w:r w:rsidRPr="0078231B">
        <w:rPr>
          <w:rFonts w:cs="Calibri"/>
          <w:color w:val="000000"/>
          <w:sz w:val="24"/>
          <w:szCs w:val="24"/>
          <w:vertAlign w:val="superscript"/>
          <w:lang w:eastAsia="pl-PL"/>
        </w:rPr>
        <w:footnoteReference w:id="6"/>
      </w:r>
      <w:r w:rsidRPr="0078231B">
        <w:rPr>
          <w:rFonts w:cs="Calibri"/>
          <w:color w:val="000000"/>
          <w:sz w:val="24"/>
          <w:szCs w:val="24"/>
          <w:lang w:eastAsia="pl-PL"/>
        </w:rPr>
        <w:t xml:space="preserve"> Celem badania, opartego na metodologii Eurostatu, było poznanie sytuacji zdrowotnej Polaków oraz jej uwarunkowań w powiązaniu z charakterystyką demograficzno-społeczną, sytuacją zawodową i miejscem zamieszkania. </w:t>
      </w:r>
    </w:p>
    <w:p w14:paraId="1785A012" w14:textId="77777777" w:rsidR="0078231B" w:rsidRPr="0078231B" w:rsidRDefault="0078231B" w:rsidP="0078231B">
      <w:pPr>
        <w:spacing w:before="120" w:after="0" w:line="276" w:lineRule="auto"/>
        <w:ind w:left="360" w:right="2"/>
        <w:jc w:val="both"/>
        <w:rPr>
          <w:rFonts w:cs="Calibri"/>
          <w:b/>
          <w:color w:val="385623" w:themeColor="accent6" w:themeShade="80"/>
          <w:sz w:val="24"/>
          <w:szCs w:val="24"/>
          <w:lang w:eastAsia="pl-PL"/>
        </w:rPr>
      </w:pPr>
      <w:r w:rsidRPr="0078231B">
        <w:rPr>
          <w:rFonts w:cs="Calibri"/>
          <w:b/>
          <w:color w:val="385623" w:themeColor="accent6" w:themeShade="80"/>
          <w:sz w:val="24"/>
          <w:szCs w:val="24"/>
          <w:lang w:eastAsia="pl-PL"/>
        </w:rPr>
        <w:t>Niepełnosprawność biologiczna (wg kryterium unijnego</w:t>
      </w:r>
      <w:r w:rsidRPr="0078231B">
        <w:rPr>
          <w:rFonts w:cs="Calibri"/>
          <w:color w:val="385623" w:themeColor="accent6" w:themeShade="80"/>
          <w:sz w:val="24"/>
          <w:szCs w:val="24"/>
          <w:vertAlign w:val="superscript"/>
          <w:lang w:eastAsia="pl-PL"/>
        </w:rPr>
        <w:footnoteReference w:id="7"/>
      </w:r>
      <w:r w:rsidRPr="0078231B">
        <w:rPr>
          <w:rFonts w:cs="Calibri"/>
          <w:b/>
          <w:color w:val="385623" w:themeColor="accent6" w:themeShade="80"/>
          <w:sz w:val="24"/>
          <w:szCs w:val="24"/>
          <w:lang w:eastAsia="pl-PL"/>
        </w:rPr>
        <w:t>)</w:t>
      </w:r>
    </w:p>
    <w:p w14:paraId="7C5A809E"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Badanie wykazało, że pod koniec roku 2014 w Polsce mieszkało prawie 7,7 mln osób </w:t>
      </w:r>
      <w:r w:rsidRPr="0078231B">
        <w:rPr>
          <w:rFonts w:cs="Calibri"/>
          <w:color w:val="000000"/>
          <w:sz w:val="24"/>
          <w:szCs w:val="24"/>
          <w:lang w:eastAsia="pl-PL"/>
        </w:rPr>
        <w:br/>
        <w:t xml:space="preserve">z niepełnosprawnościami wg metodologii Eurostatu, czyli takich, które uważały, że z powodu problemów zdrowotnych miały ograniczoną zdolność wykonywania zwyczajowych czynności, trwającą co najmniej 6 miesięcy.  Dwie trzecie z tej grupy (68 %) deklarowało niezbyt poważne ograniczenia (wykres 1). Odsetek osób z niepełnosprawnościami w skali kraju wynosił 20,3 %, </w:t>
      </w:r>
      <w:r w:rsidRPr="0078231B">
        <w:rPr>
          <w:rFonts w:cs="Calibri"/>
          <w:color w:val="000000"/>
          <w:sz w:val="24"/>
          <w:szCs w:val="24"/>
          <w:lang w:eastAsia="pl-PL"/>
        </w:rPr>
        <w:lastRenderedPageBreak/>
        <w:t>w miastach był nieco wyższy niż na wsi (odpowiednio 2</w:t>
      </w:r>
      <w:r w:rsidR="00CB11D5">
        <w:rPr>
          <w:rFonts w:cs="Calibri"/>
          <w:color w:val="000000"/>
          <w:sz w:val="24"/>
          <w:szCs w:val="24"/>
          <w:lang w:eastAsia="pl-PL"/>
        </w:rPr>
        <w:t>0,4 % i 20,0 %). Ograniczenia w </w:t>
      </w:r>
      <w:r w:rsidRPr="0078231B">
        <w:rPr>
          <w:rFonts w:cs="Calibri"/>
          <w:color w:val="000000"/>
          <w:sz w:val="24"/>
          <w:szCs w:val="24"/>
          <w:lang w:eastAsia="pl-PL"/>
        </w:rPr>
        <w:t>wykonywaniu zwyczajowych czynności częściej deklarowały kobiety (22,1 %) niż mężczyźni (18,3 %). Częstość występowania niepełnosprawności rośnie wraz z wiekiem, przy czym gwałtowny wzrost odsetka osób z niepełnosprawnościami występuje po przekroczeniu 50 roku życia (tabela 3).</w:t>
      </w:r>
    </w:p>
    <w:p w14:paraId="37052270" w14:textId="77777777" w:rsidR="0078231B" w:rsidRPr="0078231B" w:rsidRDefault="0078231B" w:rsidP="0078231B">
      <w:pPr>
        <w:spacing w:before="240" w:after="120" w:line="240" w:lineRule="auto"/>
        <w:ind w:left="10" w:right="2" w:hanging="10"/>
        <w:rPr>
          <w:rFonts w:cs="Calibri"/>
          <w:b/>
          <w:color w:val="000000"/>
          <w:sz w:val="18"/>
          <w:szCs w:val="18"/>
          <w:lang w:eastAsia="pl-PL"/>
        </w:rPr>
      </w:pPr>
      <w:r w:rsidRPr="0078231B">
        <w:rPr>
          <w:rFonts w:cs="Calibri"/>
          <w:b/>
          <w:color w:val="000000"/>
          <w:sz w:val="18"/>
          <w:szCs w:val="18"/>
          <w:lang w:eastAsia="pl-PL"/>
        </w:rPr>
        <w:t>Wykres 1. Osoby z niepełnosprawnościami w Polsce w 2014 r. wg kryterium Eurostatu </w:t>
      </w:r>
    </w:p>
    <w:p w14:paraId="5B06F209" w14:textId="77777777" w:rsidR="0078231B" w:rsidRPr="0078231B" w:rsidRDefault="0078231B" w:rsidP="0078231B">
      <w:pPr>
        <w:spacing w:after="247"/>
        <w:ind w:left="127"/>
        <w:rPr>
          <w:rFonts w:cs="Calibri"/>
          <w:color w:val="000000"/>
          <w:sz w:val="24"/>
          <w:lang w:eastAsia="pl-PL"/>
        </w:rPr>
      </w:pPr>
    </w:p>
    <w:p w14:paraId="34802AD2" w14:textId="77777777" w:rsidR="0078231B" w:rsidRPr="002D13D6" w:rsidRDefault="002D13D6" w:rsidP="002D13D6">
      <w:pPr>
        <w:spacing w:before="120" w:after="0" w:line="360" w:lineRule="auto"/>
        <w:ind w:left="10" w:right="2" w:hanging="10"/>
        <w:jc w:val="center"/>
        <w:rPr>
          <w:rFonts w:cs="Calibri"/>
          <w:color w:val="000000"/>
          <w:sz w:val="23"/>
          <w:szCs w:val="23"/>
          <w:lang w:eastAsia="pl-PL"/>
        </w:rPr>
      </w:pPr>
      <w:r>
        <w:rPr>
          <w:rFonts w:cs="Calibri"/>
          <w:noProof/>
          <w:color w:val="000000"/>
          <w:sz w:val="23"/>
          <w:szCs w:val="23"/>
          <w:lang w:eastAsia="pl-PL"/>
        </w:rPr>
        <w:drawing>
          <wp:inline distT="0" distB="0" distL="0" distR="0" wp14:anchorId="4F73D5C3" wp14:editId="29DC861D">
            <wp:extent cx="2987040" cy="2261870"/>
            <wp:effectExtent l="0" t="0" r="0" b="5080"/>
            <wp:docPr id="6" name="Obraz 6" descr="Wykres prezentujący proporcje osób z niepełnosprawnościami w Polsce w roku 2014 według kryterium Eurostatu" title="wykres ko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040" cy="2261870"/>
                    </a:xfrm>
                    <a:prstGeom prst="rect">
                      <a:avLst/>
                    </a:prstGeom>
                    <a:noFill/>
                  </pic:spPr>
                </pic:pic>
              </a:graphicData>
            </a:graphic>
          </wp:inline>
        </w:drawing>
      </w:r>
    </w:p>
    <w:p w14:paraId="33F7952E" w14:textId="77777777" w:rsidR="0078231B" w:rsidRPr="0078231B" w:rsidRDefault="0078231B" w:rsidP="0078231B">
      <w:pPr>
        <w:spacing w:before="120" w:after="120" w:line="360" w:lineRule="auto"/>
        <w:ind w:left="10" w:right="2" w:hanging="10"/>
        <w:rPr>
          <w:rFonts w:cs="Calibri"/>
          <w:color w:val="000000"/>
          <w:sz w:val="16"/>
          <w:szCs w:val="16"/>
          <w:lang w:eastAsia="pl-PL"/>
        </w:rPr>
      </w:pPr>
      <w:r w:rsidRPr="0078231B">
        <w:rPr>
          <w:rFonts w:cs="Calibri"/>
          <w:color w:val="000000"/>
          <w:sz w:val="16"/>
          <w:szCs w:val="16"/>
          <w:lang w:eastAsia="pl-PL"/>
        </w:rPr>
        <w:t>Źródło: Opracowanie własne na podstawie: Stan zdrowia ludności Polski w 2014 r., GUS, Warszawa 2016</w:t>
      </w:r>
    </w:p>
    <w:p w14:paraId="3C22C5DA" w14:textId="77777777" w:rsidR="0078231B" w:rsidRPr="0078231B" w:rsidRDefault="0078231B" w:rsidP="0078231B">
      <w:pPr>
        <w:spacing w:before="360" w:after="0" w:line="360" w:lineRule="auto"/>
        <w:ind w:left="11" w:hanging="11"/>
        <w:jc w:val="both"/>
        <w:rPr>
          <w:rFonts w:cs="Calibri"/>
          <w:b/>
          <w:color w:val="385623" w:themeColor="accent6" w:themeShade="80"/>
          <w:sz w:val="24"/>
          <w:szCs w:val="24"/>
          <w:lang w:eastAsia="pl-PL"/>
        </w:rPr>
      </w:pPr>
      <w:r w:rsidRPr="0078231B">
        <w:rPr>
          <w:rFonts w:cs="Calibri"/>
          <w:b/>
          <w:color w:val="385623" w:themeColor="accent6" w:themeShade="80"/>
          <w:sz w:val="24"/>
          <w:szCs w:val="24"/>
          <w:lang w:eastAsia="pl-PL"/>
        </w:rPr>
        <w:t>Niepełnosprawność wg kryterium statystycznego</w:t>
      </w:r>
    </w:p>
    <w:p w14:paraId="1D0D0241" w14:textId="77777777" w:rsidR="0078231B" w:rsidRPr="0078231B" w:rsidRDefault="0078231B" w:rsidP="0078231B">
      <w:pPr>
        <w:spacing w:before="120" w:after="360" w:line="276" w:lineRule="auto"/>
        <w:ind w:left="11" w:hanging="11"/>
        <w:jc w:val="both"/>
        <w:rPr>
          <w:rFonts w:cs="Calibri"/>
          <w:color w:val="000000"/>
          <w:sz w:val="24"/>
          <w:szCs w:val="24"/>
          <w:lang w:eastAsia="pl-PL"/>
        </w:rPr>
      </w:pPr>
      <w:r w:rsidRPr="0078231B">
        <w:rPr>
          <w:rFonts w:cs="Calibri"/>
          <w:color w:val="000000"/>
          <w:sz w:val="24"/>
          <w:szCs w:val="24"/>
          <w:lang w:eastAsia="pl-PL"/>
        </w:rPr>
        <w:t>Przy zastosowaniu statystycznego definiowanie niepełnosprawności (najbardziej zbliżonego do przyjętego w NSP), wielkość populacji osób z niepełnosprawnościami w 2014 r. oszacowano na nieco ponad 4,9 mln. W szacunku tym wzięto pod uwagę niepełnosprawnych w sensie prawnym (posiadające stosowne orzeczenie) oraz w sensie biologicznym (bez orzeczenia ale deklarujących ograniczenie w wykonywaniu zwykłych czynności, w tym badaniu  tylko w stopniu poważanym). Podejście to powoduje, że liczba osób z niepełnosprawnościami oraz wskaźnik niepełnosprawności są znacznie niższe niż w badaniach z zastosowaniem kryterium Eurostatu (tabela 3). Połowa tej grupy to osoby z niepełnosprawnościami tylko prawnie (49,8 %). Niepełnosprawni zarówno prawnie jak i b</w:t>
      </w:r>
      <w:r w:rsidR="00CB11D5">
        <w:rPr>
          <w:rFonts w:cs="Calibri"/>
          <w:color w:val="000000"/>
          <w:sz w:val="24"/>
          <w:szCs w:val="24"/>
          <w:lang w:eastAsia="pl-PL"/>
        </w:rPr>
        <w:t>iologicznie stanowiły 27,7 %, a </w:t>
      </w:r>
      <w:r w:rsidRPr="0078231B">
        <w:rPr>
          <w:rFonts w:cs="Calibri"/>
          <w:color w:val="000000"/>
          <w:sz w:val="24"/>
          <w:szCs w:val="24"/>
          <w:lang w:eastAsia="pl-PL"/>
        </w:rPr>
        <w:t>osoby bez jakiegokolwiek orzeczenia 22,5% niepełnosprawnych (wykres 2). Zwraca uwagę duży odsetek osób (64,2 %), które posiadając orzecze</w:t>
      </w:r>
      <w:r w:rsidR="00CB11D5">
        <w:rPr>
          <w:rFonts w:cs="Calibri"/>
          <w:color w:val="000000"/>
          <w:sz w:val="24"/>
          <w:szCs w:val="24"/>
          <w:lang w:eastAsia="pl-PL"/>
        </w:rPr>
        <w:t>nie, nie odczuwają ograniczeń w </w:t>
      </w:r>
      <w:r w:rsidRPr="0078231B">
        <w:rPr>
          <w:rFonts w:cs="Calibri"/>
          <w:color w:val="000000"/>
          <w:sz w:val="24"/>
          <w:szCs w:val="24"/>
          <w:lang w:eastAsia="pl-PL"/>
        </w:rPr>
        <w:t>wykonywaniu zwykłych czynności, bądź ograniczenia te nie są poważne.</w:t>
      </w:r>
    </w:p>
    <w:p w14:paraId="171C4B16" w14:textId="77777777" w:rsidR="0078231B" w:rsidRDefault="0078231B" w:rsidP="0078231B">
      <w:pPr>
        <w:spacing w:before="240" w:after="120" w:line="240" w:lineRule="auto"/>
        <w:ind w:left="10" w:right="2" w:hanging="10"/>
        <w:rPr>
          <w:rFonts w:cs="Calibri"/>
          <w:b/>
          <w:color w:val="000000"/>
          <w:sz w:val="18"/>
          <w:szCs w:val="18"/>
          <w:lang w:eastAsia="pl-PL"/>
        </w:rPr>
      </w:pPr>
      <w:r w:rsidRPr="0078231B">
        <w:rPr>
          <w:rFonts w:cs="Calibri"/>
          <w:b/>
          <w:color w:val="000000"/>
          <w:sz w:val="18"/>
          <w:szCs w:val="18"/>
          <w:lang w:eastAsia="pl-PL"/>
        </w:rPr>
        <w:br/>
      </w:r>
    </w:p>
    <w:p w14:paraId="33794BCE" w14:textId="77777777" w:rsidR="00CB11D5" w:rsidRDefault="00CB11D5" w:rsidP="0078231B">
      <w:pPr>
        <w:spacing w:before="240" w:after="120" w:line="240" w:lineRule="auto"/>
        <w:ind w:left="10" w:right="2" w:hanging="10"/>
        <w:rPr>
          <w:rFonts w:cs="Calibri"/>
          <w:b/>
          <w:color w:val="000000"/>
          <w:sz w:val="18"/>
          <w:szCs w:val="18"/>
          <w:lang w:eastAsia="pl-PL"/>
        </w:rPr>
      </w:pPr>
    </w:p>
    <w:p w14:paraId="4F5DFC3F" w14:textId="77777777" w:rsidR="00A77C4E" w:rsidRDefault="0078231B" w:rsidP="0078231B">
      <w:pPr>
        <w:spacing w:before="240" w:after="120" w:line="240" w:lineRule="auto"/>
        <w:ind w:left="10" w:right="2" w:hanging="10"/>
        <w:rPr>
          <w:rFonts w:cs="Calibri"/>
          <w:b/>
          <w:color w:val="000000"/>
          <w:sz w:val="18"/>
          <w:szCs w:val="18"/>
          <w:lang w:eastAsia="pl-PL"/>
        </w:rPr>
      </w:pPr>
      <w:r w:rsidRPr="0078231B">
        <w:rPr>
          <w:rFonts w:cs="Calibri"/>
          <w:b/>
          <w:color w:val="000000"/>
          <w:sz w:val="18"/>
          <w:szCs w:val="18"/>
          <w:lang w:eastAsia="pl-PL"/>
        </w:rPr>
        <w:br/>
      </w:r>
    </w:p>
    <w:p w14:paraId="63A2D1A1" w14:textId="77777777" w:rsidR="0078231B" w:rsidRPr="0078231B" w:rsidRDefault="0078231B" w:rsidP="0078231B">
      <w:pPr>
        <w:spacing w:before="240" w:after="120" w:line="240" w:lineRule="auto"/>
        <w:ind w:left="10" w:right="2" w:hanging="10"/>
        <w:rPr>
          <w:rFonts w:cs="Calibri"/>
          <w:b/>
          <w:color w:val="000000"/>
          <w:sz w:val="18"/>
          <w:szCs w:val="18"/>
          <w:lang w:eastAsia="pl-PL"/>
        </w:rPr>
      </w:pPr>
      <w:r w:rsidRPr="0078231B">
        <w:rPr>
          <w:rFonts w:cs="Calibri"/>
          <w:b/>
          <w:color w:val="000000"/>
          <w:sz w:val="18"/>
          <w:szCs w:val="18"/>
          <w:lang w:eastAsia="pl-PL"/>
        </w:rPr>
        <w:lastRenderedPageBreak/>
        <w:t>Wykres 2. Struktura populacji osób z niepełno</w:t>
      </w:r>
      <w:r w:rsidR="004D0351">
        <w:rPr>
          <w:rFonts w:cs="Calibri"/>
          <w:b/>
          <w:color w:val="000000"/>
          <w:sz w:val="18"/>
          <w:szCs w:val="18"/>
          <w:lang w:eastAsia="pl-PL"/>
        </w:rPr>
        <w:t>sprawnościami w Polsce w 2014 roku</w:t>
      </w:r>
      <w:r w:rsidRPr="0078231B">
        <w:rPr>
          <w:rFonts w:cs="Calibri"/>
          <w:b/>
          <w:color w:val="000000"/>
          <w:sz w:val="18"/>
          <w:szCs w:val="18"/>
          <w:lang w:eastAsia="pl-PL"/>
        </w:rPr>
        <w:t> wg kryterium statystycznego </w:t>
      </w:r>
    </w:p>
    <w:p w14:paraId="7850F808" w14:textId="77777777" w:rsidR="0078231B" w:rsidRPr="0078231B" w:rsidRDefault="004D0351" w:rsidP="0078231B">
      <w:pPr>
        <w:spacing w:before="120" w:after="0" w:line="360" w:lineRule="auto"/>
        <w:ind w:left="11" w:hanging="11"/>
        <w:jc w:val="center"/>
        <w:rPr>
          <w:rFonts w:cs="Calibri"/>
          <w:color w:val="000000"/>
          <w:sz w:val="23"/>
          <w:szCs w:val="23"/>
          <w:lang w:eastAsia="pl-PL"/>
        </w:rPr>
      </w:pPr>
      <w:r>
        <w:rPr>
          <w:rFonts w:cs="Calibri"/>
          <w:noProof/>
          <w:color w:val="000000"/>
          <w:sz w:val="23"/>
          <w:szCs w:val="23"/>
          <w:lang w:eastAsia="pl-PL"/>
        </w:rPr>
        <w:drawing>
          <wp:inline distT="0" distB="0" distL="0" distR="0" wp14:anchorId="0C11CC12" wp14:editId="21CE9799">
            <wp:extent cx="3548380" cy="2676525"/>
            <wp:effectExtent l="0" t="0" r="0" b="0"/>
            <wp:docPr id="7" name="Obraz 7" descr="Wykres kołowy pokazujący strukturę populacji osób z niepełnosprawnościami w Polsce w 2014 roku według kryterium statystycznego" title="wykres ko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8380" cy="2676525"/>
                    </a:xfrm>
                    <a:prstGeom prst="rect">
                      <a:avLst/>
                    </a:prstGeom>
                    <a:noFill/>
                  </pic:spPr>
                </pic:pic>
              </a:graphicData>
            </a:graphic>
          </wp:inline>
        </w:drawing>
      </w:r>
    </w:p>
    <w:p w14:paraId="55485659" w14:textId="77777777" w:rsidR="0078231B" w:rsidRPr="0078231B" w:rsidRDefault="0078231B" w:rsidP="0078231B">
      <w:pPr>
        <w:spacing w:after="120" w:line="360" w:lineRule="auto"/>
        <w:ind w:left="11" w:hanging="11"/>
        <w:rPr>
          <w:rFonts w:cs="Calibri"/>
          <w:color w:val="000000"/>
          <w:sz w:val="16"/>
          <w:szCs w:val="16"/>
          <w:lang w:eastAsia="pl-PL"/>
        </w:rPr>
      </w:pPr>
      <w:r w:rsidRPr="0078231B">
        <w:rPr>
          <w:rFonts w:cs="Calibri"/>
          <w:color w:val="000000"/>
          <w:sz w:val="16"/>
          <w:szCs w:val="16"/>
          <w:lang w:eastAsia="pl-PL"/>
        </w:rPr>
        <w:t>Źródło: Opracowanie własne na podstawie: Stan zdrowia… (2016)</w:t>
      </w:r>
    </w:p>
    <w:p w14:paraId="53256F85" w14:textId="77777777" w:rsidR="0078231B" w:rsidRPr="0078231B" w:rsidRDefault="0078231B" w:rsidP="0078231B">
      <w:pPr>
        <w:spacing w:before="360"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Najczęstszą przyczyną powstawania niepełnosprawności były uszkodzenia i choroby narządu oraz układu krążenia. Do najrzadszych przyczyn niepełnosprawności należały schorzenia psychiczne i upośledzenia umysłowe (wykres 3).</w:t>
      </w:r>
    </w:p>
    <w:p w14:paraId="5E341D54" w14:textId="77777777" w:rsidR="0078231B" w:rsidRPr="0078231B" w:rsidRDefault="0078231B" w:rsidP="0078231B">
      <w:pPr>
        <w:spacing w:before="240" w:after="120" w:line="240" w:lineRule="auto"/>
        <w:ind w:left="11" w:hanging="11"/>
        <w:rPr>
          <w:rFonts w:cs="Calibri"/>
          <w:b/>
          <w:color w:val="000000"/>
          <w:sz w:val="18"/>
          <w:szCs w:val="18"/>
          <w:lang w:eastAsia="pl-PL"/>
        </w:rPr>
      </w:pPr>
      <w:bookmarkStart w:id="8" w:name="_Toc345377300"/>
      <w:r w:rsidRPr="0078231B">
        <w:rPr>
          <w:rFonts w:cs="Calibri"/>
          <w:b/>
          <w:color w:val="000000"/>
          <w:sz w:val="18"/>
          <w:szCs w:val="18"/>
          <w:lang w:eastAsia="pl-PL"/>
        </w:rPr>
        <w:t>Wykres 3. Przyczyny niepełnosprawności w Polsce w  2014 r</w:t>
      </w:r>
      <w:bookmarkEnd w:id="8"/>
      <w:r w:rsidR="004D0351">
        <w:rPr>
          <w:rFonts w:cs="Calibri"/>
          <w:b/>
          <w:color w:val="000000"/>
          <w:sz w:val="18"/>
          <w:szCs w:val="18"/>
          <w:lang w:eastAsia="pl-PL"/>
        </w:rPr>
        <w:t>oku</w:t>
      </w:r>
      <w:r w:rsidRPr="0078231B">
        <w:rPr>
          <w:rFonts w:cs="Calibri"/>
          <w:b/>
          <w:color w:val="000000"/>
          <w:sz w:val="18"/>
          <w:szCs w:val="18"/>
          <w:lang w:eastAsia="pl-PL"/>
        </w:rPr>
        <w:t xml:space="preserve"> (dane w tysiącach)</w:t>
      </w:r>
    </w:p>
    <w:p w14:paraId="1055FB75" w14:textId="77777777" w:rsidR="0078231B" w:rsidRPr="0078231B" w:rsidRDefault="004D0351" w:rsidP="0078231B">
      <w:pPr>
        <w:spacing w:after="120" w:line="360" w:lineRule="auto"/>
        <w:ind w:left="11" w:hanging="11"/>
        <w:jc w:val="center"/>
        <w:rPr>
          <w:rFonts w:cs="Calibri"/>
          <w:color w:val="000000"/>
          <w:sz w:val="23"/>
          <w:szCs w:val="23"/>
          <w:lang w:eastAsia="pl-PL"/>
        </w:rPr>
      </w:pPr>
      <w:r>
        <w:rPr>
          <w:rFonts w:cs="Calibri"/>
          <w:noProof/>
          <w:color w:val="000000"/>
          <w:sz w:val="23"/>
          <w:szCs w:val="23"/>
          <w:lang w:eastAsia="pl-PL"/>
        </w:rPr>
        <w:drawing>
          <wp:inline distT="0" distB="0" distL="0" distR="0" wp14:anchorId="0D9A7FE2" wp14:editId="7B28B686">
            <wp:extent cx="4468495" cy="2273935"/>
            <wp:effectExtent l="0" t="0" r="8255" b="0"/>
            <wp:docPr id="8" name="Obraz 8" descr="Wykres słupkowy pokazujący przyczyny niepełnosprawności w Polsce w roku 2014" title="wykres słup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2273935"/>
                    </a:xfrm>
                    <a:prstGeom prst="rect">
                      <a:avLst/>
                    </a:prstGeom>
                    <a:noFill/>
                  </pic:spPr>
                </pic:pic>
              </a:graphicData>
            </a:graphic>
          </wp:inline>
        </w:drawing>
      </w:r>
    </w:p>
    <w:p w14:paraId="4D9C661C" w14:textId="77777777" w:rsidR="0078231B" w:rsidRPr="0078231B" w:rsidRDefault="0078231B" w:rsidP="0078231B">
      <w:pPr>
        <w:spacing w:after="0" w:line="240" w:lineRule="auto"/>
        <w:ind w:left="11" w:hanging="11"/>
        <w:rPr>
          <w:rFonts w:cs="Calibri"/>
          <w:color w:val="000000"/>
          <w:sz w:val="16"/>
          <w:szCs w:val="16"/>
          <w:lang w:eastAsia="pl-PL"/>
        </w:rPr>
      </w:pPr>
      <w:r w:rsidRPr="0078231B">
        <w:rPr>
          <w:rFonts w:cs="Calibri"/>
          <w:color w:val="000000"/>
          <w:sz w:val="16"/>
          <w:szCs w:val="16"/>
          <w:lang w:eastAsia="pl-PL"/>
        </w:rPr>
        <w:t>Źródło: Opracowanie własne na podstawie: Stan zdrowia... (2016)</w:t>
      </w:r>
    </w:p>
    <w:p w14:paraId="04061944" w14:textId="77777777" w:rsidR="0078231B" w:rsidRPr="0078231B" w:rsidRDefault="0078231B" w:rsidP="0078231B">
      <w:pPr>
        <w:spacing w:before="240" w:after="240" w:line="276" w:lineRule="auto"/>
        <w:ind w:left="11" w:hanging="11"/>
        <w:jc w:val="both"/>
        <w:rPr>
          <w:rFonts w:cs="Calibri"/>
          <w:color w:val="000000"/>
          <w:sz w:val="24"/>
          <w:szCs w:val="24"/>
          <w:lang w:eastAsia="pl-PL"/>
        </w:rPr>
      </w:pPr>
      <w:r w:rsidRPr="0078231B">
        <w:rPr>
          <w:rFonts w:cs="Calibri"/>
          <w:color w:val="000000"/>
          <w:sz w:val="24"/>
          <w:szCs w:val="24"/>
          <w:lang w:eastAsia="pl-PL"/>
        </w:rPr>
        <w:t xml:space="preserve">Wśród niepełnosprawnych (w wieku powyżej 13 lat) najliczniejszą grupę stanowiły osoby </w:t>
      </w:r>
      <w:r w:rsidRPr="0078231B">
        <w:rPr>
          <w:rFonts w:cs="Calibri"/>
          <w:color w:val="000000"/>
          <w:sz w:val="24"/>
          <w:szCs w:val="24"/>
          <w:lang w:eastAsia="pl-PL"/>
        </w:rPr>
        <w:br/>
        <w:t>z wykształceniem zasadniczym zawodowym i podstawowym (wykres 4). W porównaniu z osobami pełnosprawnymi, niepełnosprawni stanowią grupę gorzej wykształconą. Wykształceniem wyższym legitymowało się nieco ponad 23,5 % pełnosprawnych i zaledwie 9,7 % niepełnosprawnych. Natomiast co najwyżej podstawowe wykształcenie miało 31 % niepełnosprawnych, wobec 13,7 % osób sprawnych.</w:t>
      </w:r>
    </w:p>
    <w:p w14:paraId="7903F80D" w14:textId="77777777" w:rsidR="00A77C4E" w:rsidRDefault="00A77C4E" w:rsidP="0078231B">
      <w:pPr>
        <w:spacing w:after="0" w:line="240" w:lineRule="auto"/>
        <w:ind w:left="10" w:right="2" w:hanging="10"/>
        <w:rPr>
          <w:rFonts w:cs="Calibri"/>
          <w:b/>
          <w:color w:val="000000"/>
          <w:sz w:val="18"/>
          <w:szCs w:val="18"/>
          <w:lang w:eastAsia="pl-PL"/>
        </w:rPr>
      </w:pPr>
      <w:bookmarkStart w:id="9" w:name="_Toc345377301"/>
    </w:p>
    <w:p w14:paraId="28500D53" w14:textId="77777777" w:rsidR="00A77C4E" w:rsidRDefault="00A77C4E" w:rsidP="0078231B">
      <w:pPr>
        <w:spacing w:after="0" w:line="240" w:lineRule="auto"/>
        <w:ind w:left="10" w:right="2" w:hanging="10"/>
        <w:rPr>
          <w:rFonts w:cs="Calibri"/>
          <w:b/>
          <w:color w:val="000000"/>
          <w:sz w:val="18"/>
          <w:szCs w:val="18"/>
          <w:lang w:eastAsia="pl-PL"/>
        </w:rPr>
      </w:pPr>
    </w:p>
    <w:p w14:paraId="221BF3B5" w14:textId="77777777" w:rsidR="0078231B" w:rsidRPr="0078231B" w:rsidRDefault="0078231B" w:rsidP="0078231B">
      <w:pPr>
        <w:spacing w:after="0" w:line="240" w:lineRule="auto"/>
        <w:ind w:left="10" w:right="2" w:hanging="10"/>
        <w:rPr>
          <w:rFonts w:cs="Calibri"/>
          <w:b/>
          <w:color w:val="000000"/>
          <w:sz w:val="18"/>
          <w:szCs w:val="18"/>
          <w:lang w:eastAsia="pl-PL"/>
        </w:rPr>
      </w:pPr>
      <w:r w:rsidRPr="0078231B">
        <w:rPr>
          <w:rFonts w:cs="Calibri"/>
          <w:b/>
          <w:color w:val="000000"/>
          <w:sz w:val="18"/>
          <w:szCs w:val="18"/>
          <w:lang w:eastAsia="pl-PL"/>
        </w:rPr>
        <w:lastRenderedPageBreak/>
        <w:t xml:space="preserve">Wykres 4. Wykształcenia osób </w:t>
      </w:r>
      <w:bookmarkStart w:id="10" w:name="_Toc345377302"/>
      <w:bookmarkEnd w:id="9"/>
      <w:r w:rsidRPr="0078231B">
        <w:rPr>
          <w:rFonts w:cs="Calibri"/>
          <w:b/>
          <w:color w:val="000000"/>
          <w:sz w:val="18"/>
          <w:szCs w:val="18"/>
          <w:lang w:eastAsia="pl-PL"/>
        </w:rPr>
        <w:t>niepełnosprawnościami w Polsce w 2014 r</w:t>
      </w:r>
      <w:bookmarkEnd w:id="10"/>
      <w:r w:rsidR="004D0351">
        <w:rPr>
          <w:rFonts w:cs="Calibri"/>
          <w:b/>
          <w:color w:val="000000"/>
          <w:sz w:val="18"/>
          <w:szCs w:val="18"/>
          <w:lang w:eastAsia="pl-PL"/>
        </w:rPr>
        <w:t>oku</w:t>
      </w:r>
      <w:r w:rsidRPr="0078231B">
        <w:rPr>
          <w:rFonts w:cs="Calibri"/>
          <w:b/>
          <w:color w:val="000000"/>
          <w:sz w:val="18"/>
          <w:szCs w:val="18"/>
          <w:lang w:eastAsia="pl-PL"/>
        </w:rPr>
        <w:t xml:space="preserve"> (dane w tysiącach)</w:t>
      </w:r>
    </w:p>
    <w:p w14:paraId="25613654" w14:textId="77777777" w:rsidR="0078231B" w:rsidRPr="0078231B" w:rsidRDefault="004D0351" w:rsidP="0078231B">
      <w:pPr>
        <w:spacing w:before="120" w:after="0" w:line="360" w:lineRule="auto"/>
        <w:ind w:left="11" w:hanging="11"/>
        <w:jc w:val="center"/>
        <w:rPr>
          <w:rFonts w:cs="Calibri"/>
          <w:color w:val="000000"/>
          <w:sz w:val="20"/>
          <w:lang w:eastAsia="pl-PL"/>
        </w:rPr>
      </w:pPr>
      <w:r>
        <w:rPr>
          <w:rFonts w:cs="Calibri"/>
          <w:noProof/>
          <w:color w:val="000000"/>
          <w:sz w:val="20"/>
          <w:lang w:eastAsia="pl-PL"/>
        </w:rPr>
        <w:drawing>
          <wp:inline distT="0" distB="0" distL="0" distR="0" wp14:anchorId="63EF2013" wp14:editId="67AE5A3B">
            <wp:extent cx="3761740" cy="2152015"/>
            <wp:effectExtent l="0" t="0" r="0" b="0"/>
            <wp:docPr id="17" name="Obraz 17" descr="Wykres pokazujący wykształcenie osób z niepełnosprawnościami w Polsce w 2014 roku " title="wykres słup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1740" cy="2152015"/>
                    </a:xfrm>
                    <a:prstGeom prst="rect">
                      <a:avLst/>
                    </a:prstGeom>
                    <a:noFill/>
                  </pic:spPr>
                </pic:pic>
              </a:graphicData>
            </a:graphic>
          </wp:inline>
        </w:drawing>
      </w:r>
    </w:p>
    <w:p w14:paraId="1D6E0A9C" w14:textId="77777777" w:rsidR="0078231B" w:rsidRPr="0078231B" w:rsidRDefault="0078231B" w:rsidP="0078231B">
      <w:pPr>
        <w:spacing w:after="120" w:line="360" w:lineRule="auto"/>
        <w:ind w:left="10" w:right="2" w:hanging="10"/>
        <w:rPr>
          <w:rFonts w:cs="Calibri"/>
          <w:color w:val="000000"/>
          <w:sz w:val="16"/>
          <w:szCs w:val="16"/>
          <w:lang w:eastAsia="pl-PL"/>
        </w:rPr>
      </w:pPr>
      <w:r w:rsidRPr="0078231B">
        <w:rPr>
          <w:rFonts w:cs="Calibri"/>
          <w:color w:val="000000"/>
          <w:sz w:val="16"/>
          <w:szCs w:val="16"/>
          <w:lang w:eastAsia="pl-PL"/>
        </w:rPr>
        <w:t>Źródło: Opracowanie własne na podstawie: Stan zdrowia... (2016)</w:t>
      </w:r>
    </w:p>
    <w:p w14:paraId="2199D133" w14:textId="77777777" w:rsidR="0078231B" w:rsidRPr="0078231B" w:rsidRDefault="0078231B" w:rsidP="0078231B">
      <w:pPr>
        <w:spacing w:before="240" w:after="0" w:line="360" w:lineRule="auto"/>
        <w:ind w:left="11" w:hanging="11"/>
        <w:jc w:val="both"/>
        <w:rPr>
          <w:rFonts w:asciiTheme="minorHAnsi" w:hAnsiTheme="minorHAnsi" w:cstheme="minorHAnsi"/>
          <w:b/>
          <w:color w:val="385623" w:themeColor="accent6" w:themeShade="80"/>
          <w:sz w:val="24"/>
          <w:szCs w:val="24"/>
          <w:lang w:eastAsia="pl-PL"/>
        </w:rPr>
      </w:pPr>
      <w:r w:rsidRPr="0078231B">
        <w:rPr>
          <w:rFonts w:asciiTheme="minorHAnsi" w:hAnsiTheme="minorHAnsi" w:cstheme="minorHAnsi"/>
          <w:b/>
          <w:color w:val="385623" w:themeColor="accent6" w:themeShade="80"/>
          <w:sz w:val="24"/>
          <w:szCs w:val="24"/>
          <w:lang w:eastAsia="pl-PL"/>
        </w:rPr>
        <w:t>Niepełnosprawność prawna</w:t>
      </w:r>
    </w:p>
    <w:p w14:paraId="24FB52CB"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W Polsce funkcjonują dwa główne systemy orzekania o niepełnosprawności – do celów rentowych i pozarentowych, które są regulowane odrębnymi aktami prawnymi i które </w:t>
      </w:r>
      <w:r w:rsidRPr="0078231B">
        <w:rPr>
          <w:rFonts w:cs="Calibri"/>
          <w:color w:val="000000"/>
          <w:sz w:val="24"/>
          <w:szCs w:val="24"/>
          <w:lang w:eastAsia="pl-PL"/>
        </w:rPr>
        <w:br/>
        <w:t>są prowadzone przez różne instytucje.</w:t>
      </w:r>
    </w:p>
    <w:p w14:paraId="58A3F13D" w14:textId="77777777" w:rsidR="0078231B" w:rsidRPr="0078231B" w:rsidRDefault="0078231B" w:rsidP="0078231B">
      <w:pPr>
        <w:spacing w:before="120" w:after="360" w:line="276" w:lineRule="auto"/>
        <w:ind w:left="11" w:hanging="11"/>
        <w:jc w:val="both"/>
        <w:rPr>
          <w:rFonts w:cs="Calibri"/>
          <w:color w:val="000000"/>
          <w:sz w:val="24"/>
          <w:szCs w:val="24"/>
          <w:lang w:eastAsia="pl-PL"/>
        </w:rPr>
      </w:pPr>
      <w:r w:rsidRPr="0078231B">
        <w:rPr>
          <w:rFonts w:cs="Calibri"/>
          <w:color w:val="000000"/>
          <w:sz w:val="24"/>
          <w:szCs w:val="24"/>
          <w:lang w:eastAsia="pl-PL"/>
        </w:rPr>
        <w:t>Wyniki Badania Stanu Zdrowia Ludności pokazują, że pod koniec 2014 r. orzeczenie o niepełnosprawności posiadało ponad 3,8 mln Polaków</w:t>
      </w:r>
      <w:r w:rsidRPr="0078231B">
        <w:rPr>
          <w:rFonts w:cs="Calibri"/>
          <w:color w:val="000000"/>
          <w:sz w:val="24"/>
          <w:szCs w:val="24"/>
          <w:vertAlign w:val="superscript"/>
          <w:lang w:eastAsia="pl-PL"/>
        </w:rPr>
        <w:footnoteReference w:id="8"/>
      </w:r>
      <w:r w:rsidRPr="0078231B">
        <w:rPr>
          <w:rFonts w:cs="Calibri"/>
          <w:color w:val="000000"/>
          <w:sz w:val="24"/>
          <w:szCs w:val="24"/>
          <w:lang w:eastAsia="pl-PL"/>
        </w:rPr>
        <w:t>. W grupie tej 41,6 % legitymowało się stopniem umiarkowanym, 28,0 % znacznym, 25,3 % lekkim, a 5,1 % to dzieci do 16 roku życia, dla których nie orzekano stopnia niepełnosprawności (tabela 2, wykres 5).</w:t>
      </w:r>
    </w:p>
    <w:p w14:paraId="246A938B" w14:textId="77777777" w:rsidR="0078231B" w:rsidRPr="0078231B" w:rsidRDefault="0078231B" w:rsidP="0078231B">
      <w:pPr>
        <w:spacing w:before="240" w:after="120" w:line="360" w:lineRule="auto"/>
        <w:ind w:left="10" w:right="2" w:hanging="10"/>
        <w:rPr>
          <w:rFonts w:cs="Calibri"/>
          <w:b/>
          <w:color w:val="000000"/>
          <w:sz w:val="18"/>
          <w:szCs w:val="18"/>
          <w:lang w:eastAsia="pl-PL"/>
        </w:rPr>
      </w:pPr>
      <w:r w:rsidRPr="0078231B">
        <w:rPr>
          <w:rFonts w:cs="Calibri"/>
          <w:b/>
          <w:color w:val="000000"/>
          <w:sz w:val="18"/>
          <w:szCs w:val="18"/>
          <w:lang w:eastAsia="pl-PL"/>
        </w:rPr>
        <w:t>Tabela 2. Osoby z niepełnosprawnościami prawnie w Polsce w 2014 r.</w:t>
      </w:r>
    </w:p>
    <w:tbl>
      <w:tblPr>
        <w:tblStyle w:val="Tabelasiatki1jasna1"/>
        <w:tblW w:w="7510" w:type="dxa"/>
        <w:jc w:val="center"/>
        <w:tblLook w:val="04A0" w:firstRow="1" w:lastRow="0" w:firstColumn="1" w:lastColumn="0" w:noHBand="0" w:noVBand="1"/>
      </w:tblPr>
      <w:tblGrid>
        <w:gridCol w:w="5260"/>
        <w:gridCol w:w="1258"/>
        <w:gridCol w:w="992"/>
      </w:tblGrid>
      <w:tr w:rsidR="0078231B" w:rsidRPr="0078231B" w14:paraId="0CDCB1C4" w14:textId="77777777" w:rsidTr="0078231B">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5260" w:type="dxa"/>
            <w:noWrap/>
            <w:vAlign w:val="center"/>
            <w:hideMark/>
          </w:tcPr>
          <w:p w14:paraId="27AB01EE" w14:textId="77777777" w:rsidR="0078231B" w:rsidRPr="0078231B" w:rsidRDefault="0078231B" w:rsidP="0078231B">
            <w:pPr>
              <w:ind w:left="10" w:right="2" w:hanging="10"/>
              <w:jc w:val="center"/>
              <w:rPr>
                <w:rFonts w:eastAsia="Times New Roman" w:cs="Calibri"/>
                <w:color w:val="000000"/>
                <w:sz w:val="20"/>
                <w:szCs w:val="20"/>
              </w:rPr>
            </w:pPr>
            <w:r w:rsidRPr="0078231B">
              <w:rPr>
                <w:rFonts w:eastAsia="Times New Roman" w:cs="Calibri"/>
                <w:color w:val="000000"/>
                <w:sz w:val="20"/>
                <w:szCs w:val="20"/>
              </w:rPr>
              <w:t>Stopień niepełnosprawności</w:t>
            </w:r>
          </w:p>
        </w:tc>
        <w:tc>
          <w:tcPr>
            <w:tcW w:w="1258" w:type="dxa"/>
            <w:noWrap/>
            <w:vAlign w:val="center"/>
            <w:hideMark/>
          </w:tcPr>
          <w:p w14:paraId="6675D768"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w tysiącach</w:t>
            </w:r>
          </w:p>
        </w:tc>
        <w:tc>
          <w:tcPr>
            <w:tcW w:w="992" w:type="dxa"/>
            <w:noWrap/>
            <w:vAlign w:val="center"/>
            <w:hideMark/>
          </w:tcPr>
          <w:p w14:paraId="51D5A9B7"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odsetek</w:t>
            </w:r>
          </w:p>
        </w:tc>
      </w:tr>
      <w:tr w:rsidR="0078231B" w:rsidRPr="0078231B" w14:paraId="66B28460"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5260" w:type="dxa"/>
            <w:noWrap/>
            <w:hideMark/>
          </w:tcPr>
          <w:p w14:paraId="099C6F58" w14:textId="77777777" w:rsidR="0078231B" w:rsidRPr="0078231B" w:rsidRDefault="0078231B" w:rsidP="0078231B">
            <w:pPr>
              <w:ind w:left="10" w:right="2" w:hanging="10"/>
              <w:jc w:val="both"/>
              <w:rPr>
                <w:rFonts w:eastAsia="Times New Roman" w:cs="Calibri"/>
                <w:color w:val="000000"/>
                <w:sz w:val="20"/>
                <w:szCs w:val="20"/>
              </w:rPr>
            </w:pPr>
            <w:r w:rsidRPr="0078231B">
              <w:rPr>
                <w:rFonts w:eastAsia="Times New Roman" w:cs="Calibri"/>
                <w:color w:val="000000"/>
                <w:sz w:val="20"/>
                <w:szCs w:val="20"/>
              </w:rPr>
              <w:t xml:space="preserve">Osoby niepełnosprawne prawnie ogółem </w:t>
            </w:r>
          </w:p>
        </w:tc>
        <w:tc>
          <w:tcPr>
            <w:tcW w:w="1258" w:type="dxa"/>
            <w:noWrap/>
            <w:hideMark/>
          </w:tcPr>
          <w:p w14:paraId="51682CD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0"/>
                <w:szCs w:val="20"/>
              </w:rPr>
            </w:pPr>
            <w:r w:rsidRPr="0078231B">
              <w:rPr>
                <w:rFonts w:eastAsia="Times New Roman" w:cs="Calibri"/>
                <w:bCs/>
                <w:color w:val="000000"/>
                <w:sz w:val="20"/>
                <w:szCs w:val="20"/>
              </w:rPr>
              <w:t>3 801,5</w:t>
            </w:r>
          </w:p>
        </w:tc>
        <w:tc>
          <w:tcPr>
            <w:tcW w:w="992" w:type="dxa"/>
            <w:noWrap/>
            <w:hideMark/>
          </w:tcPr>
          <w:p w14:paraId="248D95A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100,0%</w:t>
            </w:r>
          </w:p>
        </w:tc>
      </w:tr>
      <w:tr w:rsidR="0078231B" w:rsidRPr="0078231B" w14:paraId="6216E5C2"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5260" w:type="dxa"/>
            <w:noWrap/>
            <w:hideMark/>
          </w:tcPr>
          <w:p w14:paraId="698D41DF" w14:textId="77777777" w:rsidR="0078231B" w:rsidRPr="0078231B" w:rsidRDefault="0078231B" w:rsidP="0078231B">
            <w:pPr>
              <w:ind w:left="544" w:right="2" w:hanging="10"/>
              <w:jc w:val="both"/>
              <w:rPr>
                <w:rFonts w:eastAsia="Times New Roman" w:cs="Calibri"/>
                <w:color w:val="000000"/>
                <w:sz w:val="20"/>
                <w:szCs w:val="20"/>
              </w:rPr>
            </w:pPr>
            <w:r w:rsidRPr="0078231B">
              <w:rPr>
                <w:rFonts w:eastAsia="Times New Roman" w:cs="Calibri"/>
                <w:color w:val="000000"/>
                <w:sz w:val="20"/>
                <w:szCs w:val="20"/>
              </w:rPr>
              <w:t>znaczny</w:t>
            </w:r>
          </w:p>
        </w:tc>
        <w:tc>
          <w:tcPr>
            <w:tcW w:w="1258" w:type="dxa"/>
            <w:noWrap/>
            <w:hideMark/>
          </w:tcPr>
          <w:p w14:paraId="6B24F08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1 062,8</w:t>
            </w:r>
          </w:p>
        </w:tc>
        <w:tc>
          <w:tcPr>
            <w:tcW w:w="992" w:type="dxa"/>
            <w:noWrap/>
            <w:hideMark/>
          </w:tcPr>
          <w:p w14:paraId="032CA08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28,0%</w:t>
            </w:r>
          </w:p>
        </w:tc>
      </w:tr>
      <w:tr w:rsidR="0078231B" w:rsidRPr="0078231B" w14:paraId="2FC6000E"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5260" w:type="dxa"/>
            <w:noWrap/>
            <w:hideMark/>
          </w:tcPr>
          <w:p w14:paraId="23791C59" w14:textId="77777777" w:rsidR="0078231B" w:rsidRPr="0078231B" w:rsidRDefault="0078231B" w:rsidP="0078231B">
            <w:pPr>
              <w:ind w:left="544" w:right="2" w:hanging="10"/>
              <w:jc w:val="both"/>
              <w:rPr>
                <w:rFonts w:eastAsia="Times New Roman" w:cs="Calibri"/>
                <w:color w:val="000000"/>
                <w:sz w:val="20"/>
                <w:szCs w:val="20"/>
              </w:rPr>
            </w:pPr>
            <w:r w:rsidRPr="0078231B">
              <w:rPr>
                <w:rFonts w:eastAsia="Times New Roman" w:cs="Calibri"/>
                <w:color w:val="000000"/>
                <w:sz w:val="20"/>
                <w:szCs w:val="20"/>
              </w:rPr>
              <w:t xml:space="preserve">umiarkowany </w:t>
            </w:r>
          </w:p>
        </w:tc>
        <w:tc>
          <w:tcPr>
            <w:tcW w:w="1258" w:type="dxa"/>
            <w:noWrap/>
            <w:hideMark/>
          </w:tcPr>
          <w:p w14:paraId="784136C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1 581,8</w:t>
            </w:r>
          </w:p>
        </w:tc>
        <w:tc>
          <w:tcPr>
            <w:tcW w:w="992" w:type="dxa"/>
            <w:noWrap/>
            <w:hideMark/>
          </w:tcPr>
          <w:p w14:paraId="78DF763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41,6%</w:t>
            </w:r>
          </w:p>
        </w:tc>
      </w:tr>
      <w:tr w:rsidR="0078231B" w:rsidRPr="0078231B" w14:paraId="186F630B"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5260" w:type="dxa"/>
            <w:noWrap/>
            <w:hideMark/>
          </w:tcPr>
          <w:p w14:paraId="59FCF339" w14:textId="77777777" w:rsidR="0078231B" w:rsidRPr="0078231B" w:rsidRDefault="0078231B" w:rsidP="0078231B">
            <w:pPr>
              <w:ind w:left="544" w:right="2" w:hanging="10"/>
              <w:jc w:val="both"/>
              <w:rPr>
                <w:rFonts w:eastAsia="Times New Roman" w:cs="Calibri"/>
                <w:color w:val="000000"/>
                <w:sz w:val="20"/>
                <w:szCs w:val="20"/>
              </w:rPr>
            </w:pPr>
            <w:r w:rsidRPr="0078231B">
              <w:rPr>
                <w:rFonts w:eastAsia="Times New Roman" w:cs="Calibri"/>
                <w:color w:val="000000"/>
                <w:sz w:val="20"/>
                <w:szCs w:val="20"/>
              </w:rPr>
              <w:t xml:space="preserve">lekki </w:t>
            </w:r>
          </w:p>
        </w:tc>
        <w:tc>
          <w:tcPr>
            <w:tcW w:w="1258" w:type="dxa"/>
            <w:noWrap/>
            <w:hideMark/>
          </w:tcPr>
          <w:p w14:paraId="580BBF4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962,9</w:t>
            </w:r>
          </w:p>
        </w:tc>
        <w:tc>
          <w:tcPr>
            <w:tcW w:w="992" w:type="dxa"/>
            <w:noWrap/>
            <w:hideMark/>
          </w:tcPr>
          <w:p w14:paraId="55B4E98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25,3%</w:t>
            </w:r>
          </w:p>
        </w:tc>
      </w:tr>
      <w:tr w:rsidR="0078231B" w:rsidRPr="0078231B" w14:paraId="6265F18A" w14:textId="77777777" w:rsidTr="0078231B">
        <w:trPr>
          <w:trHeight w:val="397"/>
          <w:jc w:val="center"/>
        </w:trPr>
        <w:tc>
          <w:tcPr>
            <w:cnfStyle w:val="001000000000" w:firstRow="0" w:lastRow="0" w:firstColumn="1" w:lastColumn="0" w:oddVBand="0" w:evenVBand="0" w:oddHBand="0" w:evenHBand="0" w:firstRowFirstColumn="0" w:firstRowLastColumn="0" w:lastRowFirstColumn="0" w:lastRowLastColumn="0"/>
            <w:tcW w:w="5260" w:type="dxa"/>
            <w:noWrap/>
            <w:hideMark/>
          </w:tcPr>
          <w:p w14:paraId="04375AAB" w14:textId="77777777" w:rsidR="0078231B" w:rsidRPr="0078231B" w:rsidRDefault="0078231B" w:rsidP="0078231B">
            <w:pPr>
              <w:ind w:left="544" w:right="2" w:hanging="10"/>
              <w:jc w:val="both"/>
              <w:rPr>
                <w:rFonts w:eastAsia="Times New Roman" w:cs="Calibri"/>
                <w:color w:val="000000"/>
                <w:sz w:val="20"/>
                <w:szCs w:val="20"/>
              </w:rPr>
            </w:pPr>
            <w:r w:rsidRPr="0078231B">
              <w:rPr>
                <w:rFonts w:eastAsia="Times New Roman" w:cs="Calibri"/>
                <w:color w:val="000000"/>
                <w:sz w:val="20"/>
                <w:szCs w:val="20"/>
              </w:rPr>
              <w:t>nie orzekano stopnia (dzieci do lat 16)</w:t>
            </w:r>
          </w:p>
        </w:tc>
        <w:tc>
          <w:tcPr>
            <w:tcW w:w="1258" w:type="dxa"/>
            <w:noWrap/>
            <w:hideMark/>
          </w:tcPr>
          <w:p w14:paraId="5A9DF20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194,0</w:t>
            </w:r>
          </w:p>
        </w:tc>
        <w:tc>
          <w:tcPr>
            <w:tcW w:w="992" w:type="dxa"/>
            <w:noWrap/>
            <w:hideMark/>
          </w:tcPr>
          <w:p w14:paraId="785B5201"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5,1%</w:t>
            </w:r>
          </w:p>
        </w:tc>
      </w:tr>
    </w:tbl>
    <w:p w14:paraId="7BF01AAA" w14:textId="77777777" w:rsidR="0078231B" w:rsidRPr="0078231B" w:rsidRDefault="0078231B" w:rsidP="0078231B">
      <w:pPr>
        <w:spacing w:before="120" w:after="0" w:line="360" w:lineRule="auto"/>
        <w:ind w:left="11" w:hanging="11"/>
        <w:rPr>
          <w:rFonts w:cs="Calibri"/>
          <w:color w:val="000000"/>
          <w:sz w:val="16"/>
          <w:szCs w:val="16"/>
          <w:lang w:eastAsia="pl-PL"/>
        </w:rPr>
      </w:pPr>
      <w:r w:rsidRPr="0078231B">
        <w:rPr>
          <w:rFonts w:cs="Calibri"/>
          <w:color w:val="000000"/>
          <w:sz w:val="16"/>
          <w:szCs w:val="16"/>
          <w:lang w:eastAsia="pl-PL"/>
        </w:rPr>
        <w:t>Źródło: Opracowanie własne na podstawie: Stan zdrowia ludności … (2016)</w:t>
      </w:r>
    </w:p>
    <w:p w14:paraId="453BDC4D" w14:textId="77777777" w:rsidR="0078231B" w:rsidRPr="0078231B" w:rsidRDefault="0078231B" w:rsidP="0078231B">
      <w:pPr>
        <w:spacing w:before="240" w:after="120" w:line="240" w:lineRule="auto"/>
        <w:ind w:left="10" w:right="2" w:hanging="10"/>
        <w:jc w:val="center"/>
        <w:rPr>
          <w:rFonts w:cs="Calibri"/>
          <w:b/>
          <w:color w:val="000000"/>
          <w:sz w:val="18"/>
          <w:szCs w:val="18"/>
          <w:lang w:eastAsia="pl-PL"/>
        </w:rPr>
      </w:pPr>
    </w:p>
    <w:p w14:paraId="247F4938" w14:textId="77777777" w:rsidR="0078231B" w:rsidRPr="0078231B" w:rsidRDefault="0078231B" w:rsidP="0078231B">
      <w:pPr>
        <w:spacing w:before="240" w:after="120" w:line="240" w:lineRule="auto"/>
        <w:ind w:left="10" w:right="2" w:hanging="10"/>
        <w:jc w:val="center"/>
        <w:rPr>
          <w:rFonts w:cs="Calibri"/>
          <w:b/>
          <w:color w:val="000000"/>
          <w:sz w:val="18"/>
          <w:szCs w:val="18"/>
          <w:lang w:eastAsia="pl-PL"/>
        </w:rPr>
      </w:pPr>
    </w:p>
    <w:p w14:paraId="4228BB9D" w14:textId="77777777" w:rsidR="0078231B" w:rsidRPr="0078231B" w:rsidRDefault="0078231B" w:rsidP="0078231B">
      <w:pPr>
        <w:spacing w:before="240" w:after="120" w:line="240" w:lineRule="auto"/>
        <w:ind w:left="10" w:right="2" w:hanging="10"/>
        <w:jc w:val="center"/>
        <w:rPr>
          <w:rFonts w:cs="Calibri"/>
          <w:b/>
          <w:color w:val="000000"/>
          <w:sz w:val="18"/>
          <w:szCs w:val="18"/>
          <w:lang w:eastAsia="pl-PL"/>
        </w:rPr>
      </w:pPr>
    </w:p>
    <w:p w14:paraId="2FB260CF" w14:textId="77777777" w:rsidR="0078231B" w:rsidRPr="0078231B" w:rsidRDefault="0078231B" w:rsidP="0078231B">
      <w:pPr>
        <w:spacing w:before="240" w:after="120" w:line="240" w:lineRule="auto"/>
        <w:ind w:left="10" w:right="2" w:hanging="10"/>
        <w:jc w:val="center"/>
        <w:rPr>
          <w:rFonts w:cs="Calibri"/>
          <w:b/>
          <w:color w:val="000000"/>
          <w:sz w:val="18"/>
          <w:szCs w:val="18"/>
          <w:lang w:eastAsia="pl-PL"/>
        </w:rPr>
      </w:pPr>
    </w:p>
    <w:p w14:paraId="6938B8D1" w14:textId="77777777" w:rsidR="0078231B" w:rsidRPr="0078231B" w:rsidRDefault="0078231B" w:rsidP="0078231B">
      <w:pPr>
        <w:spacing w:before="240" w:after="120" w:line="240" w:lineRule="auto"/>
        <w:ind w:left="10" w:right="2" w:hanging="10"/>
        <w:jc w:val="center"/>
        <w:rPr>
          <w:rFonts w:cs="Calibri"/>
          <w:b/>
          <w:color w:val="000000"/>
          <w:sz w:val="18"/>
          <w:szCs w:val="18"/>
          <w:lang w:eastAsia="pl-PL"/>
        </w:rPr>
      </w:pPr>
      <w:r w:rsidRPr="0078231B">
        <w:rPr>
          <w:rFonts w:cs="Calibri"/>
          <w:b/>
          <w:color w:val="000000"/>
          <w:sz w:val="18"/>
          <w:szCs w:val="18"/>
          <w:lang w:eastAsia="pl-PL"/>
        </w:rPr>
        <w:lastRenderedPageBreak/>
        <w:t>Wykres 5. Struktura populacji osób z niepełnosprawnościami prawnie w Polsce w 2014 r. wg stopnia niepełnosprawności </w:t>
      </w:r>
    </w:p>
    <w:p w14:paraId="40171F0A" w14:textId="77777777" w:rsidR="0078231B" w:rsidRPr="0078231B" w:rsidRDefault="002209F5" w:rsidP="0078231B">
      <w:pPr>
        <w:spacing w:before="120" w:after="0" w:line="360" w:lineRule="auto"/>
        <w:ind w:left="10" w:right="2" w:hanging="10"/>
        <w:jc w:val="center"/>
        <w:rPr>
          <w:rFonts w:cs="Calibri"/>
          <w:color w:val="000000"/>
          <w:sz w:val="23"/>
          <w:szCs w:val="23"/>
          <w:lang w:eastAsia="pl-PL"/>
        </w:rPr>
      </w:pPr>
      <w:r>
        <w:rPr>
          <w:rFonts w:cs="Calibri"/>
          <w:noProof/>
          <w:color w:val="000000"/>
          <w:sz w:val="23"/>
          <w:szCs w:val="23"/>
          <w:lang w:eastAsia="pl-PL"/>
        </w:rPr>
        <w:drawing>
          <wp:inline distT="0" distB="0" distL="0" distR="0" wp14:anchorId="26C887C4" wp14:editId="760D271E">
            <wp:extent cx="3322320" cy="2512060"/>
            <wp:effectExtent l="0" t="0" r="0" b="2540"/>
            <wp:docPr id="18" name="Obraz 18" descr="Wykres pokazujący strukturę populacji osób z niepełnosprawnościami prawnie w Polsce w 2014 roku według stopnia niepełnosprawności " title="Wykres ko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2320" cy="2512060"/>
                    </a:xfrm>
                    <a:prstGeom prst="rect">
                      <a:avLst/>
                    </a:prstGeom>
                    <a:noFill/>
                  </pic:spPr>
                </pic:pic>
              </a:graphicData>
            </a:graphic>
          </wp:inline>
        </w:drawing>
      </w:r>
    </w:p>
    <w:p w14:paraId="520E98CD" w14:textId="77777777" w:rsidR="0078231B" w:rsidRPr="0078231B" w:rsidRDefault="0078231B" w:rsidP="0078231B">
      <w:pPr>
        <w:spacing w:before="120" w:after="240" w:line="360" w:lineRule="auto"/>
        <w:ind w:left="10" w:right="2" w:hanging="10"/>
        <w:rPr>
          <w:rFonts w:cs="Calibri"/>
          <w:color w:val="000000"/>
          <w:sz w:val="16"/>
          <w:szCs w:val="16"/>
          <w:lang w:eastAsia="pl-PL"/>
        </w:rPr>
      </w:pPr>
      <w:r w:rsidRPr="0078231B">
        <w:rPr>
          <w:rFonts w:cs="Calibri"/>
          <w:color w:val="000000"/>
          <w:sz w:val="16"/>
          <w:szCs w:val="16"/>
          <w:lang w:eastAsia="pl-PL"/>
        </w:rPr>
        <w:t>Źródło: Opracowanie własne na podstawie: Stan zdrowia ludności … (2016)</w:t>
      </w:r>
    </w:p>
    <w:p w14:paraId="1508C5F8" w14:textId="77777777" w:rsidR="0078231B" w:rsidRPr="0078231B" w:rsidRDefault="0078231B" w:rsidP="0078231B">
      <w:pPr>
        <w:spacing w:after="120" w:line="240" w:lineRule="auto"/>
        <w:ind w:left="11" w:hanging="11"/>
        <w:jc w:val="both"/>
        <w:rPr>
          <w:rFonts w:cs="Calibri"/>
          <w:color w:val="000000"/>
          <w:sz w:val="24"/>
          <w:szCs w:val="24"/>
          <w:lang w:eastAsia="pl-PL"/>
        </w:rPr>
      </w:pPr>
      <w:r w:rsidRPr="0078231B">
        <w:rPr>
          <w:rFonts w:cs="Calibri"/>
          <w:color w:val="000000"/>
          <w:sz w:val="24"/>
          <w:szCs w:val="24"/>
          <w:lang w:eastAsia="pl-PL"/>
        </w:rPr>
        <w:t xml:space="preserve">Różnorodne podejście do definiowania niepełnosprawności powoduje, że w zależności od przyjętych kryteriów, otrzymywane są różne wyniki badań, co należy mieć na uwadze prowadząc szczegółowe analizy zjawiska niepełnosprawności i konstruując w oparciu o nie strategie i programy kierowane do osób z niepełnosprawnościami. </w:t>
      </w:r>
    </w:p>
    <w:p w14:paraId="0C9F783D" w14:textId="77777777" w:rsidR="0078231B" w:rsidRPr="0078231B" w:rsidRDefault="0078231B" w:rsidP="0078231B">
      <w:pPr>
        <w:spacing w:after="120" w:line="276" w:lineRule="auto"/>
        <w:ind w:left="11"/>
        <w:jc w:val="both"/>
        <w:rPr>
          <w:rFonts w:cs="Calibri"/>
          <w:color w:val="000000"/>
          <w:sz w:val="24"/>
          <w:szCs w:val="24"/>
          <w:lang w:eastAsia="pl-PL"/>
        </w:rPr>
      </w:pPr>
      <w:r w:rsidRPr="0078231B">
        <w:rPr>
          <w:rFonts w:cs="Calibri"/>
          <w:color w:val="000000"/>
          <w:sz w:val="24"/>
          <w:szCs w:val="24"/>
          <w:lang w:eastAsia="pl-PL"/>
        </w:rPr>
        <w:t xml:space="preserve">Poniższe zestawienie (tabela 4) pokazuje, jak mogą różnić się wartości wskaźników opisujących niepełnosprawność, według miejsca zamieszkania, płci oraz grup wiekowych, </w:t>
      </w:r>
      <w:r w:rsidRPr="0078231B">
        <w:rPr>
          <w:rFonts w:cs="Calibri"/>
          <w:color w:val="000000"/>
          <w:sz w:val="24"/>
          <w:szCs w:val="24"/>
          <w:lang w:eastAsia="pl-PL"/>
        </w:rPr>
        <w:br/>
        <w:t>w zależności od przyjętych kryteriów badania</w:t>
      </w:r>
    </w:p>
    <w:p w14:paraId="5CD47807" w14:textId="77777777" w:rsidR="0078231B" w:rsidRPr="0078231B" w:rsidRDefault="0078231B" w:rsidP="0078231B">
      <w:pPr>
        <w:spacing w:before="240" w:after="120" w:line="240" w:lineRule="auto"/>
        <w:ind w:left="11" w:hanging="11"/>
        <w:rPr>
          <w:rFonts w:cs="Calibri"/>
          <w:b/>
          <w:color w:val="000000"/>
          <w:sz w:val="18"/>
          <w:szCs w:val="18"/>
          <w:lang w:eastAsia="pl-PL"/>
        </w:rPr>
      </w:pPr>
      <w:r w:rsidRPr="0078231B">
        <w:rPr>
          <w:rFonts w:cs="Calibri"/>
          <w:b/>
          <w:color w:val="000000"/>
          <w:sz w:val="18"/>
          <w:szCs w:val="18"/>
          <w:lang w:eastAsia="pl-PL"/>
        </w:rPr>
        <w:t>Tabela 4. Niepełnosprawni mieszkańcy Polski w 2014 r., wg miejsca zamieszkania, płci i wieku</w:t>
      </w:r>
    </w:p>
    <w:tbl>
      <w:tblPr>
        <w:tblStyle w:val="Tabelasiatki1jasna1"/>
        <w:tblW w:w="9288" w:type="dxa"/>
        <w:tblLayout w:type="fixed"/>
        <w:tblLook w:val="04A0" w:firstRow="1" w:lastRow="0" w:firstColumn="1" w:lastColumn="0" w:noHBand="0" w:noVBand="1"/>
      </w:tblPr>
      <w:tblGrid>
        <w:gridCol w:w="2070"/>
        <w:gridCol w:w="1203"/>
        <w:gridCol w:w="1203"/>
        <w:gridCol w:w="1203"/>
        <w:gridCol w:w="1203"/>
        <w:gridCol w:w="1203"/>
        <w:gridCol w:w="1203"/>
      </w:tblGrid>
      <w:tr w:rsidR="0078231B" w:rsidRPr="0078231B" w14:paraId="408A486E" w14:textId="77777777" w:rsidTr="0078231B">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070" w:type="dxa"/>
            <w:vMerge w:val="restart"/>
            <w:vAlign w:val="center"/>
          </w:tcPr>
          <w:p w14:paraId="5E0D8367" w14:textId="77777777" w:rsidR="0078231B" w:rsidRPr="0078231B" w:rsidRDefault="0078231B" w:rsidP="0078231B">
            <w:pPr>
              <w:spacing w:before="20" w:afterLines="20" w:after="48"/>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Wyszczególnienie</w:t>
            </w:r>
          </w:p>
        </w:tc>
        <w:tc>
          <w:tcPr>
            <w:tcW w:w="2406" w:type="dxa"/>
            <w:gridSpan w:val="2"/>
            <w:tcBorders>
              <w:bottom w:val="single" w:sz="4" w:space="0" w:color="999999" w:themeColor="text1" w:themeTint="66"/>
            </w:tcBorders>
            <w:vAlign w:val="center"/>
          </w:tcPr>
          <w:p w14:paraId="4776DE9C"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Osoby niesprawne wg kryterium unijnego</w:t>
            </w:r>
          </w:p>
        </w:tc>
        <w:tc>
          <w:tcPr>
            <w:tcW w:w="2406" w:type="dxa"/>
            <w:gridSpan w:val="2"/>
            <w:tcBorders>
              <w:bottom w:val="single" w:sz="4" w:space="0" w:color="999999" w:themeColor="text1" w:themeTint="66"/>
            </w:tcBorders>
            <w:vAlign w:val="center"/>
          </w:tcPr>
          <w:p w14:paraId="3646D87F"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Osoby niesprawne wg kryterium statystycznego</w:t>
            </w:r>
          </w:p>
        </w:tc>
        <w:tc>
          <w:tcPr>
            <w:tcW w:w="2406" w:type="dxa"/>
            <w:gridSpan w:val="2"/>
            <w:tcBorders>
              <w:bottom w:val="single" w:sz="4" w:space="0" w:color="999999" w:themeColor="text1" w:themeTint="66"/>
            </w:tcBorders>
            <w:vAlign w:val="center"/>
          </w:tcPr>
          <w:p w14:paraId="56EC4119"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Osoby niepełnosprawne prawnie</w:t>
            </w:r>
          </w:p>
        </w:tc>
      </w:tr>
      <w:tr w:rsidR="0078231B" w:rsidRPr="0078231B" w14:paraId="772385E8" w14:textId="77777777" w:rsidTr="0078231B">
        <w:trPr>
          <w:trHeight w:val="335"/>
        </w:trPr>
        <w:tc>
          <w:tcPr>
            <w:cnfStyle w:val="001000000000" w:firstRow="0" w:lastRow="0" w:firstColumn="1" w:lastColumn="0" w:oddVBand="0" w:evenVBand="0" w:oddHBand="0" w:evenHBand="0" w:firstRowFirstColumn="0" w:firstRowLastColumn="0" w:lastRowFirstColumn="0" w:lastRowLastColumn="0"/>
            <w:tcW w:w="2070" w:type="dxa"/>
            <w:vMerge/>
            <w:tcBorders>
              <w:bottom w:val="single" w:sz="4" w:space="0" w:color="auto"/>
            </w:tcBorders>
            <w:vAlign w:val="center"/>
          </w:tcPr>
          <w:p w14:paraId="14097077" w14:textId="77777777" w:rsidR="0078231B" w:rsidRPr="0078231B" w:rsidRDefault="0078231B" w:rsidP="0078231B">
            <w:pPr>
              <w:spacing w:before="20" w:afterLines="20" w:after="48"/>
              <w:ind w:left="10" w:right="2" w:hanging="10"/>
              <w:jc w:val="both"/>
              <w:rPr>
                <w:rFonts w:asciiTheme="minorHAnsi" w:hAnsiTheme="minorHAnsi" w:cstheme="minorHAnsi"/>
                <w:color w:val="000000"/>
                <w:sz w:val="20"/>
                <w:szCs w:val="20"/>
              </w:rPr>
            </w:pPr>
          </w:p>
        </w:tc>
        <w:tc>
          <w:tcPr>
            <w:tcW w:w="1203" w:type="dxa"/>
            <w:tcBorders>
              <w:top w:val="single" w:sz="4" w:space="0" w:color="999999" w:themeColor="text1" w:themeTint="66"/>
              <w:bottom w:val="single" w:sz="4" w:space="0" w:color="auto"/>
            </w:tcBorders>
            <w:vAlign w:val="center"/>
          </w:tcPr>
          <w:p w14:paraId="492C4A2A"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 tys. osób</w:t>
            </w:r>
          </w:p>
        </w:tc>
        <w:tc>
          <w:tcPr>
            <w:tcW w:w="1203" w:type="dxa"/>
            <w:tcBorders>
              <w:top w:val="single" w:sz="4" w:space="0" w:color="999999" w:themeColor="text1" w:themeTint="66"/>
              <w:bottom w:val="single" w:sz="4" w:space="0" w:color="auto"/>
            </w:tcBorders>
            <w:vAlign w:val="center"/>
          </w:tcPr>
          <w:p w14:paraId="43260B4B" w14:textId="77777777" w:rsidR="0078231B" w:rsidRPr="0078231B" w:rsidRDefault="0078231B" w:rsidP="0078231B">
            <w:pPr>
              <w:ind w:left="11" w:hanging="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 procentach</w:t>
            </w:r>
          </w:p>
        </w:tc>
        <w:tc>
          <w:tcPr>
            <w:tcW w:w="1203" w:type="dxa"/>
            <w:tcBorders>
              <w:top w:val="single" w:sz="4" w:space="0" w:color="999999" w:themeColor="text1" w:themeTint="66"/>
              <w:bottom w:val="single" w:sz="4" w:space="0" w:color="auto"/>
            </w:tcBorders>
            <w:vAlign w:val="center"/>
          </w:tcPr>
          <w:p w14:paraId="258C1483" w14:textId="77777777" w:rsidR="0078231B" w:rsidRPr="0078231B" w:rsidRDefault="0078231B" w:rsidP="0078231B">
            <w:pPr>
              <w:ind w:left="11" w:hanging="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 tys. osób</w:t>
            </w:r>
          </w:p>
        </w:tc>
        <w:tc>
          <w:tcPr>
            <w:tcW w:w="1203" w:type="dxa"/>
            <w:tcBorders>
              <w:top w:val="single" w:sz="4" w:space="0" w:color="999999" w:themeColor="text1" w:themeTint="66"/>
              <w:bottom w:val="single" w:sz="4" w:space="0" w:color="auto"/>
            </w:tcBorders>
            <w:vAlign w:val="center"/>
          </w:tcPr>
          <w:p w14:paraId="09FBBE62" w14:textId="77777777" w:rsidR="0078231B" w:rsidRPr="0078231B" w:rsidRDefault="0078231B" w:rsidP="0078231B">
            <w:pPr>
              <w:ind w:left="11" w:hanging="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 procentach</w:t>
            </w:r>
          </w:p>
        </w:tc>
        <w:tc>
          <w:tcPr>
            <w:tcW w:w="1203" w:type="dxa"/>
            <w:tcBorders>
              <w:top w:val="single" w:sz="4" w:space="0" w:color="999999" w:themeColor="text1" w:themeTint="66"/>
              <w:bottom w:val="single" w:sz="4" w:space="0" w:color="auto"/>
            </w:tcBorders>
            <w:vAlign w:val="center"/>
          </w:tcPr>
          <w:p w14:paraId="19C37272" w14:textId="77777777" w:rsidR="0078231B" w:rsidRPr="0078231B" w:rsidRDefault="0078231B" w:rsidP="0078231B">
            <w:pPr>
              <w:ind w:left="11" w:hanging="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 tys. osób</w:t>
            </w:r>
          </w:p>
        </w:tc>
        <w:tc>
          <w:tcPr>
            <w:tcW w:w="1203" w:type="dxa"/>
            <w:tcBorders>
              <w:top w:val="single" w:sz="4" w:space="0" w:color="999999" w:themeColor="text1" w:themeTint="66"/>
              <w:bottom w:val="single" w:sz="4" w:space="0" w:color="auto"/>
            </w:tcBorders>
            <w:vAlign w:val="center"/>
          </w:tcPr>
          <w:p w14:paraId="7A0A45C5" w14:textId="77777777" w:rsidR="0078231B" w:rsidRPr="0078231B" w:rsidRDefault="0078231B" w:rsidP="0078231B">
            <w:pPr>
              <w:ind w:left="11" w:hanging="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 procentach</w:t>
            </w:r>
          </w:p>
        </w:tc>
      </w:tr>
      <w:tr w:rsidR="0078231B" w:rsidRPr="0078231B" w14:paraId="52FA4016" w14:textId="77777777" w:rsidTr="0078231B">
        <w:trPr>
          <w:trHeight w:val="227"/>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tcPr>
          <w:p w14:paraId="28D5127D" w14:textId="77777777" w:rsidR="0078231B" w:rsidRPr="0078231B" w:rsidRDefault="0078231B" w:rsidP="0078231B">
            <w:pPr>
              <w:spacing w:before="20" w:afterLines="20" w:after="48"/>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w:t>
            </w:r>
          </w:p>
        </w:tc>
        <w:tc>
          <w:tcPr>
            <w:tcW w:w="1203" w:type="dxa"/>
            <w:tcBorders>
              <w:top w:val="single" w:sz="4" w:space="0" w:color="auto"/>
            </w:tcBorders>
          </w:tcPr>
          <w:p w14:paraId="11330CF8"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7 689,8</w:t>
            </w:r>
          </w:p>
        </w:tc>
        <w:tc>
          <w:tcPr>
            <w:tcW w:w="1203" w:type="dxa"/>
            <w:tcBorders>
              <w:top w:val="single" w:sz="4" w:space="0" w:color="auto"/>
            </w:tcBorders>
          </w:tcPr>
          <w:p w14:paraId="6E854B7A"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20,3</w:t>
            </w:r>
          </w:p>
        </w:tc>
        <w:tc>
          <w:tcPr>
            <w:tcW w:w="1203" w:type="dxa"/>
            <w:tcBorders>
              <w:top w:val="single" w:sz="4" w:space="0" w:color="auto"/>
            </w:tcBorders>
          </w:tcPr>
          <w:p w14:paraId="0AAD68CE"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4 905,1</w:t>
            </w:r>
          </w:p>
        </w:tc>
        <w:tc>
          <w:tcPr>
            <w:tcW w:w="1203" w:type="dxa"/>
            <w:tcBorders>
              <w:top w:val="single" w:sz="4" w:space="0" w:color="auto"/>
            </w:tcBorders>
          </w:tcPr>
          <w:p w14:paraId="399A6673"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12,9</w:t>
            </w:r>
          </w:p>
        </w:tc>
        <w:tc>
          <w:tcPr>
            <w:tcW w:w="1203" w:type="dxa"/>
            <w:tcBorders>
              <w:top w:val="single" w:sz="4" w:space="0" w:color="auto"/>
            </w:tcBorders>
          </w:tcPr>
          <w:p w14:paraId="73592BC8"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3 801,5</w:t>
            </w:r>
          </w:p>
        </w:tc>
        <w:tc>
          <w:tcPr>
            <w:tcW w:w="1203" w:type="dxa"/>
            <w:tcBorders>
              <w:top w:val="single" w:sz="4" w:space="0" w:color="auto"/>
            </w:tcBorders>
          </w:tcPr>
          <w:p w14:paraId="3EF187F9"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w:t>
            </w:r>
          </w:p>
        </w:tc>
      </w:tr>
      <w:tr w:rsidR="0078231B" w:rsidRPr="0078231B" w14:paraId="34048AE2" w14:textId="77777777" w:rsidTr="0078231B">
        <w:trPr>
          <w:trHeight w:val="227"/>
        </w:trPr>
        <w:tc>
          <w:tcPr>
            <w:cnfStyle w:val="001000000000" w:firstRow="0" w:lastRow="0" w:firstColumn="1" w:lastColumn="0" w:oddVBand="0" w:evenVBand="0" w:oddHBand="0" w:evenHBand="0" w:firstRowFirstColumn="0" w:firstRowLastColumn="0" w:lastRowFirstColumn="0" w:lastRowLastColumn="0"/>
            <w:tcW w:w="6882" w:type="dxa"/>
            <w:gridSpan w:val="5"/>
          </w:tcPr>
          <w:p w14:paraId="657963A8" w14:textId="77777777" w:rsidR="0078231B" w:rsidRPr="0078231B" w:rsidRDefault="0078231B" w:rsidP="0078231B">
            <w:pPr>
              <w:spacing w:before="20" w:afterLines="20" w:after="48"/>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Miejsce zamieszkania:</w:t>
            </w:r>
          </w:p>
        </w:tc>
        <w:tc>
          <w:tcPr>
            <w:tcW w:w="1203" w:type="dxa"/>
          </w:tcPr>
          <w:p w14:paraId="7CF111CC" w14:textId="77777777" w:rsidR="0078231B" w:rsidRPr="0078231B" w:rsidRDefault="0078231B" w:rsidP="0078231B">
            <w:pPr>
              <w:spacing w:before="20" w:afterLines="20" w:after="48"/>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03" w:type="dxa"/>
          </w:tcPr>
          <w:p w14:paraId="4744C348" w14:textId="77777777" w:rsidR="0078231B" w:rsidRPr="0078231B" w:rsidRDefault="0078231B" w:rsidP="0078231B">
            <w:pPr>
              <w:spacing w:before="20" w:afterLines="20" w:after="48"/>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78231B" w:rsidRPr="0078231B" w14:paraId="3D3893F0" w14:textId="77777777" w:rsidTr="0078231B">
        <w:trPr>
          <w:trHeight w:val="227"/>
        </w:trPr>
        <w:tc>
          <w:tcPr>
            <w:cnfStyle w:val="001000000000" w:firstRow="0" w:lastRow="0" w:firstColumn="1" w:lastColumn="0" w:oddVBand="0" w:evenVBand="0" w:oddHBand="0" w:evenHBand="0" w:firstRowFirstColumn="0" w:firstRowLastColumn="0" w:lastRowFirstColumn="0" w:lastRowLastColumn="0"/>
            <w:tcW w:w="2070" w:type="dxa"/>
          </w:tcPr>
          <w:p w14:paraId="2D50BEE5"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w:t>
            </w:r>
          </w:p>
        </w:tc>
        <w:tc>
          <w:tcPr>
            <w:tcW w:w="1203" w:type="dxa"/>
          </w:tcPr>
          <w:p w14:paraId="0DB812EA"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4 656,0</w:t>
            </w:r>
          </w:p>
        </w:tc>
        <w:tc>
          <w:tcPr>
            <w:tcW w:w="1203" w:type="dxa"/>
          </w:tcPr>
          <w:p w14:paraId="69BA4591"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20,4</w:t>
            </w:r>
          </w:p>
        </w:tc>
        <w:tc>
          <w:tcPr>
            <w:tcW w:w="1203" w:type="dxa"/>
          </w:tcPr>
          <w:p w14:paraId="2A0BAC1C"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3 088,0</w:t>
            </w:r>
          </w:p>
        </w:tc>
        <w:tc>
          <w:tcPr>
            <w:tcW w:w="1203" w:type="dxa"/>
          </w:tcPr>
          <w:p w14:paraId="1CD67F3F"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13,5</w:t>
            </w:r>
          </w:p>
        </w:tc>
        <w:tc>
          <w:tcPr>
            <w:tcW w:w="1203" w:type="dxa"/>
          </w:tcPr>
          <w:p w14:paraId="6BDC5BE4"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2 375,0</w:t>
            </w:r>
          </w:p>
        </w:tc>
        <w:tc>
          <w:tcPr>
            <w:tcW w:w="1203" w:type="dxa"/>
          </w:tcPr>
          <w:p w14:paraId="7FBE2905"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10,4</w:t>
            </w:r>
          </w:p>
        </w:tc>
      </w:tr>
      <w:tr w:rsidR="0078231B" w:rsidRPr="0078231B" w14:paraId="4BF6C796"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3E90200D"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Wieś</w:t>
            </w:r>
          </w:p>
        </w:tc>
        <w:tc>
          <w:tcPr>
            <w:tcW w:w="1203" w:type="dxa"/>
          </w:tcPr>
          <w:p w14:paraId="3A2A5F9A"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3 033,8</w:t>
            </w:r>
          </w:p>
        </w:tc>
        <w:tc>
          <w:tcPr>
            <w:tcW w:w="1203" w:type="dxa"/>
          </w:tcPr>
          <w:p w14:paraId="06A2585D"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20,0</w:t>
            </w:r>
          </w:p>
        </w:tc>
        <w:tc>
          <w:tcPr>
            <w:tcW w:w="1203" w:type="dxa"/>
          </w:tcPr>
          <w:p w14:paraId="1D248ADB"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1 817,1</w:t>
            </w:r>
          </w:p>
        </w:tc>
        <w:tc>
          <w:tcPr>
            <w:tcW w:w="1203" w:type="dxa"/>
          </w:tcPr>
          <w:p w14:paraId="1DEFA756"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12,0</w:t>
            </w:r>
          </w:p>
        </w:tc>
        <w:tc>
          <w:tcPr>
            <w:tcW w:w="1203" w:type="dxa"/>
          </w:tcPr>
          <w:p w14:paraId="0DF3556D"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1 426,4</w:t>
            </w:r>
          </w:p>
        </w:tc>
        <w:tc>
          <w:tcPr>
            <w:tcW w:w="1203" w:type="dxa"/>
          </w:tcPr>
          <w:p w14:paraId="4B20FF81"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9,4</w:t>
            </w:r>
          </w:p>
        </w:tc>
      </w:tr>
      <w:tr w:rsidR="0078231B" w:rsidRPr="0078231B" w14:paraId="64E35BD6"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6882" w:type="dxa"/>
            <w:gridSpan w:val="5"/>
          </w:tcPr>
          <w:p w14:paraId="5553A985" w14:textId="77777777" w:rsidR="0078231B" w:rsidRPr="0078231B" w:rsidRDefault="0078231B" w:rsidP="0078231B">
            <w:pPr>
              <w:spacing w:before="20" w:afterLines="20" w:after="48"/>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Płeć:</w:t>
            </w:r>
          </w:p>
        </w:tc>
        <w:tc>
          <w:tcPr>
            <w:tcW w:w="1203" w:type="dxa"/>
          </w:tcPr>
          <w:p w14:paraId="059B3FF7" w14:textId="77777777" w:rsidR="0078231B" w:rsidRPr="0078231B" w:rsidRDefault="0078231B" w:rsidP="0078231B">
            <w:pPr>
              <w:spacing w:before="20" w:afterLines="20" w:after="48"/>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03" w:type="dxa"/>
          </w:tcPr>
          <w:p w14:paraId="2FF1A8BE" w14:textId="77777777" w:rsidR="0078231B" w:rsidRPr="0078231B" w:rsidRDefault="0078231B" w:rsidP="0078231B">
            <w:pPr>
              <w:spacing w:before="20" w:afterLines="20" w:after="48"/>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78231B" w:rsidRPr="0078231B" w14:paraId="040907D4"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01470048"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Mężczyźni</w:t>
            </w:r>
          </w:p>
        </w:tc>
        <w:tc>
          <w:tcPr>
            <w:tcW w:w="1203" w:type="dxa"/>
          </w:tcPr>
          <w:p w14:paraId="1BE26DF9"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3 356,6</w:t>
            </w:r>
          </w:p>
        </w:tc>
        <w:tc>
          <w:tcPr>
            <w:tcW w:w="1203" w:type="dxa"/>
          </w:tcPr>
          <w:p w14:paraId="58A1BC8D"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18,3</w:t>
            </w:r>
          </w:p>
        </w:tc>
        <w:tc>
          <w:tcPr>
            <w:tcW w:w="1203" w:type="dxa"/>
          </w:tcPr>
          <w:p w14:paraId="4FCB636C"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2 388,6</w:t>
            </w:r>
          </w:p>
        </w:tc>
        <w:tc>
          <w:tcPr>
            <w:tcW w:w="1203" w:type="dxa"/>
          </w:tcPr>
          <w:p w14:paraId="48B2017F"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13,0</w:t>
            </w:r>
          </w:p>
        </w:tc>
        <w:tc>
          <w:tcPr>
            <w:tcW w:w="1203" w:type="dxa"/>
          </w:tcPr>
          <w:p w14:paraId="6FF0481D"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1 920,8</w:t>
            </w:r>
          </w:p>
        </w:tc>
        <w:tc>
          <w:tcPr>
            <w:tcW w:w="1203" w:type="dxa"/>
          </w:tcPr>
          <w:p w14:paraId="700B7EB6"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10,5</w:t>
            </w:r>
          </w:p>
        </w:tc>
      </w:tr>
      <w:tr w:rsidR="0078231B" w:rsidRPr="0078231B" w14:paraId="65F244CA"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697DFF4B"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Kobiety</w:t>
            </w:r>
          </w:p>
        </w:tc>
        <w:tc>
          <w:tcPr>
            <w:tcW w:w="1203" w:type="dxa"/>
          </w:tcPr>
          <w:p w14:paraId="21B7D1B1"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4 333,2</w:t>
            </w:r>
          </w:p>
        </w:tc>
        <w:tc>
          <w:tcPr>
            <w:tcW w:w="1203" w:type="dxa"/>
          </w:tcPr>
          <w:p w14:paraId="23F426EE"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22,1</w:t>
            </w:r>
          </w:p>
        </w:tc>
        <w:tc>
          <w:tcPr>
            <w:tcW w:w="1203" w:type="dxa"/>
          </w:tcPr>
          <w:p w14:paraId="688631B4"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2 516,5</w:t>
            </w:r>
          </w:p>
        </w:tc>
        <w:tc>
          <w:tcPr>
            <w:tcW w:w="1203" w:type="dxa"/>
          </w:tcPr>
          <w:p w14:paraId="7F2DBDE6"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12,8</w:t>
            </w:r>
          </w:p>
        </w:tc>
        <w:tc>
          <w:tcPr>
            <w:tcW w:w="1203" w:type="dxa"/>
          </w:tcPr>
          <w:p w14:paraId="18DB15E5"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1 880,6</w:t>
            </w:r>
          </w:p>
        </w:tc>
        <w:tc>
          <w:tcPr>
            <w:tcW w:w="1203" w:type="dxa"/>
          </w:tcPr>
          <w:p w14:paraId="27E3B70D"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9,6</w:t>
            </w:r>
          </w:p>
        </w:tc>
      </w:tr>
      <w:tr w:rsidR="0078231B" w:rsidRPr="0078231B" w14:paraId="1AAC8A9C"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6882" w:type="dxa"/>
            <w:gridSpan w:val="5"/>
          </w:tcPr>
          <w:p w14:paraId="1A45D5C6" w14:textId="77777777" w:rsidR="0078231B" w:rsidRPr="0078231B" w:rsidRDefault="0078231B" w:rsidP="0078231B">
            <w:pPr>
              <w:spacing w:before="20" w:afterLines="20" w:after="48"/>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Grupa wiekowa:</w:t>
            </w:r>
          </w:p>
        </w:tc>
        <w:tc>
          <w:tcPr>
            <w:tcW w:w="1203" w:type="dxa"/>
          </w:tcPr>
          <w:p w14:paraId="0426BEFC" w14:textId="77777777" w:rsidR="0078231B" w:rsidRPr="0078231B" w:rsidRDefault="0078231B" w:rsidP="0078231B">
            <w:pPr>
              <w:spacing w:before="20" w:afterLines="20" w:after="48"/>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03" w:type="dxa"/>
          </w:tcPr>
          <w:p w14:paraId="5D7989E9" w14:textId="77777777" w:rsidR="0078231B" w:rsidRPr="0078231B" w:rsidRDefault="0078231B" w:rsidP="0078231B">
            <w:pPr>
              <w:spacing w:before="20" w:afterLines="20" w:after="48"/>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78231B" w:rsidRPr="0078231B" w14:paraId="0CB9B287"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684E49C7"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0-14 lat</w:t>
            </w:r>
          </w:p>
        </w:tc>
        <w:tc>
          <w:tcPr>
            <w:tcW w:w="1203" w:type="dxa"/>
          </w:tcPr>
          <w:p w14:paraId="1E713F98"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275,8</w:t>
            </w:r>
          </w:p>
        </w:tc>
        <w:tc>
          <w:tcPr>
            <w:tcW w:w="1203" w:type="dxa"/>
          </w:tcPr>
          <w:p w14:paraId="79A17E0F"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4,8</w:t>
            </w:r>
          </w:p>
        </w:tc>
        <w:tc>
          <w:tcPr>
            <w:tcW w:w="1203" w:type="dxa"/>
          </w:tcPr>
          <w:p w14:paraId="436E0F78"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211,2</w:t>
            </w:r>
          </w:p>
        </w:tc>
        <w:tc>
          <w:tcPr>
            <w:tcW w:w="1203" w:type="dxa"/>
          </w:tcPr>
          <w:p w14:paraId="7054388C"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w:t>
            </w:r>
          </w:p>
        </w:tc>
        <w:tc>
          <w:tcPr>
            <w:tcW w:w="1203" w:type="dxa"/>
          </w:tcPr>
          <w:p w14:paraId="6A0A3769"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181,9</w:t>
            </w:r>
          </w:p>
        </w:tc>
        <w:tc>
          <w:tcPr>
            <w:tcW w:w="1203" w:type="dxa"/>
          </w:tcPr>
          <w:p w14:paraId="24FCAE5B"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3,2</w:t>
            </w:r>
          </w:p>
        </w:tc>
      </w:tr>
      <w:tr w:rsidR="0078231B" w:rsidRPr="0078231B" w14:paraId="1E3243FA"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4B0293DF"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15-29 lat</w:t>
            </w:r>
          </w:p>
        </w:tc>
        <w:tc>
          <w:tcPr>
            <w:tcW w:w="1203" w:type="dxa"/>
          </w:tcPr>
          <w:p w14:paraId="3CEFC002"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441,4</w:t>
            </w:r>
          </w:p>
        </w:tc>
        <w:tc>
          <w:tcPr>
            <w:tcW w:w="1203" w:type="dxa"/>
          </w:tcPr>
          <w:p w14:paraId="54A5D914"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6,1</w:t>
            </w:r>
          </w:p>
        </w:tc>
        <w:tc>
          <w:tcPr>
            <w:tcW w:w="1203" w:type="dxa"/>
          </w:tcPr>
          <w:p w14:paraId="7985B1A0"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264,8</w:t>
            </w:r>
          </w:p>
        </w:tc>
        <w:tc>
          <w:tcPr>
            <w:tcW w:w="1203" w:type="dxa"/>
          </w:tcPr>
          <w:p w14:paraId="18FC2D68"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w:t>
            </w:r>
          </w:p>
        </w:tc>
        <w:tc>
          <w:tcPr>
            <w:tcW w:w="1203" w:type="dxa"/>
          </w:tcPr>
          <w:p w14:paraId="1D66A003"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220,6</w:t>
            </w:r>
          </w:p>
        </w:tc>
        <w:tc>
          <w:tcPr>
            <w:tcW w:w="1203" w:type="dxa"/>
          </w:tcPr>
          <w:p w14:paraId="05155388"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3,0</w:t>
            </w:r>
          </w:p>
        </w:tc>
      </w:tr>
      <w:tr w:rsidR="0078231B" w:rsidRPr="0078231B" w14:paraId="44EC0FB9"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096690CF"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30-49 lat</w:t>
            </w:r>
          </w:p>
        </w:tc>
        <w:tc>
          <w:tcPr>
            <w:tcW w:w="1203" w:type="dxa"/>
          </w:tcPr>
          <w:p w14:paraId="3ECE1783"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1 331,6</w:t>
            </w:r>
          </w:p>
        </w:tc>
        <w:tc>
          <w:tcPr>
            <w:tcW w:w="1203" w:type="dxa"/>
          </w:tcPr>
          <w:p w14:paraId="0368CCEB"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11,9</w:t>
            </w:r>
          </w:p>
        </w:tc>
        <w:tc>
          <w:tcPr>
            <w:tcW w:w="1203" w:type="dxa"/>
          </w:tcPr>
          <w:p w14:paraId="6689FC0E"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753,5</w:t>
            </w:r>
          </w:p>
        </w:tc>
        <w:tc>
          <w:tcPr>
            <w:tcW w:w="1203" w:type="dxa"/>
          </w:tcPr>
          <w:p w14:paraId="56979720"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6,7</w:t>
            </w:r>
          </w:p>
        </w:tc>
        <w:tc>
          <w:tcPr>
            <w:tcW w:w="1203" w:type="dxa"/>
          </w:tcPr>
          <w:p w14:paraId="108D9200"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609,6</w:t>
            </w:r>
          </w:p>
        </w:tc>
        <w:tc>
          <w:tcPr>
            <w:tcW w:w="1203" w:type="dxa"/>
          </w:tcPr>
          <w:p w14:paraId="2226C8A4"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5,5</w:t>
            </w:r>
          </w:p>
        </w:tc>
      </w:tr>
      <w:tr w:rsidR="0078231B" w:rsidRPr="0078231B" w14:paraId="24354C16"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2F240560"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50-69 lat</w:t>
            </w:r>
          </w:p>
        </w:tc>
        <w:tc>
          <w:tcPr>
            <w:tcW w:w="1203" w:type="dxa"/>
          </w:tcPr>
          <w:p w14:paraId="13EEED33"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3 139,9</w:t>
            </w:r>
          </w:p>
        </w:tc>
        <w:tc>
          <w:tcPr>
            <w:tcW w:w="1203" w:type="dxa"/>
          </w:tcPr>
          <w:p w14:paraId="500E6F47"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31,5</w:t>
            </w:r>
          </w:p>
        </w:tc>
        <w:tc>
          <w:tcPr>
            <w:tcW w:w="1203" w:type="dxa"/>
          </w:tcPr>
          <w:p w14:paraId="54CFE802"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2 058,1</w:t>
            </w:r>
          </w:p>
        </w:tc>
        <w:tc>
          <w:tcPr>
            <w:tcW w:w="1203" w:type="dxa"/>
          </w:tcPr>
          <w:p w14:paraId="4704802C"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20,6</w:t>
            </w:r>
          </w:p>
        </w:tc>
        <w:tc>
          <w:tcPr>
            <w:tcW w:w="1203" w:type="dxa"/>
          </w:tcPr>
          <w:p w14:paraId="12B603F6"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1 699,1</w:t>
            </w:r>
          </w:p>
        </w:tc>
        <w:tc>
          <w:tcPr>
            <w:tcW w:w="1203" w:type="dxa"/>
          </w:tcPr>
          <w:p w14:paraId="6BC29E06"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17,0</w:t>
            </w:r>
          </w:p>
        </w:tc>
      </w:tr>
      <w:tr w:rsidR="0078231B" w:rsidRPr="0078231B" w14:paraId="6FF6FDAD" w14:textId="77777777" w:rsidTr="0078231B">
        <w:trPr>
          <w:trHeight w:val="284"/>
        </w:trPr>
        <w:tc>
          <w:tcPr>
            <w:cnfStyle w:val="001000000000" w:firstRow="0" w:lastRow="0" w:firstColumn="1" w:lastColumn="0" w:oddVBand="0" w:evenVBand="0" w:oddHBand="0" w:evenHBand="0" w:firstRowFirstColumn="0" w:firstRowLastColumn="0" w:lastRowFirstColumn="0" w:lastRowLastColumn="0"/>
            <w:tcW w:w="2070" w:type="dxa"/>
          </w:tcPr>
          <w:p w14:paraId="2BB49DDE" w14:textId="77777777" w:rsidR="0078231B" w:rsidRPr="0078231B" w:rsidRDefault="0078231B" w:rsidP="0078231B">
            <w:pPr>
              <w:spacing w:before="20" w:afterLines="20" w:after="48"/>
              <w:ind w:left="275"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70 i więcej lat</w:t>
            </w:r>
          </w:p>
        </w:tc>
        <w:tc>
          <w:tcPr>
            <w:tcW w:w="1203" w:type="dxa"/>
          </w:tcPr>
          <w:p w14:paraId="4B191820"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2 501,0</w:t>
            </w:r>
          </w:p>
        </w:tc>
        <w:tc>
          <w:tcPr>
            <w:tcW w:w="1203" w:type="dxa"/>
          </w:tcPr>
          <w:p w14:paraId="1CBF7299"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65,1</w:t>
            </w:r>
          </w:p>
        </w:tc>
        <w:tc>
          <w:tcPr>
            <w:tcW w:w="1203" w:type="dxa"/>
          </w:tcPr>
          <w:p w14:paraId="779C0B6E"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1 617,5</w:t>
            </w:r>
          </w:p>
        </w:tc>
        <w:tc>
          <w:tcPr>
            <w:tcW w:w="1203" w:type="dxa"/>
          </w:tcPr>
          <w:p w14:paraId="386F6F7A"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42,0</w:t>
            </w:r>
          </w:p>
        </w:tc>
        <w:tc>
          <w:tcPr>
            <w:tcW w:w="1203" w:type="dxa"/>
          </w:tcPr>
          <w:p w14:paraId="2614602E"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1 090,1</w:t>
            </w:r>
          </w:p>
        </w:tc>
        <w:tc>
          <w:tcPr>
            <w:tcW w:w="1203" w:type="dxa"/>
          </w:tcPr>
          <w:p w14:paraId="76BA9BC6" w14:textId="77777777" w:rsidR="0078231B" w:rsidRPr="0078231B" w:rsidRDefault="0078231B" w:rsidP="0078231B">
            <w:pPr>
              <w:spacing w:before="20" w:afterLines="20" w:after="48"/>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28,3</w:t>
            </w:r>
          </w:p>
        </w:tc>
      </w:tr>
    </w:tbl>
    <w:p w14:paraId="716ED4B3" w14:textId="77777777" w:rsidR="0078231B" w:rsidRPr="0078231B" w:rsidRDefault="0078231B" w:rsidP="0078231B">
      <w:pPr>
        <w:spacing w:after="120" w:line="240" w:lineRule="auto"/>
        <w:ind w:left="11" w:hanging="11"/>
        <w:rPr>
          <w:rFonts w:cs="Calibri"/>
          <w:color w:val="000000"/>
          <w:sz w:val="16"/>
          <w:szCs w:val="16"/>
          <w:lang w:eastAsia="pl-PL"/>
        </w:rPr>
      </w:pPr>
      <w:r w:rsidRPr="0078231B">
        <w:rPr>
          <w:rFonts w:cs="Calibri"/>
          <w:color w:val="000000"/>
          <w:sz w:val="16"/>
          <w:szCs w:val="16"/>
          <w:lang w:eastAsia="pl-PL"/>
        </w:rPr>
        <w:t>Źródło: Opracowanie własne na podstawie: Stan zdrowia ludności … (2016)</w:t>
      </w:r>
    </w:p>
    <w:p w14:paraId="43E2C4CC" w14:textId="77777777" w:rsidR="0078231B" w:rsidRPr="0078231B" w:rsidRDefault="0078231B" w:rsidP="0078231B">
      <w:pPr>
        <w:spacing w:before="240" w:after="120" w:line="276" w:lineRule="auto"/>
        <w:ind w:left="11" w:hanging="11"/>
        <w:jc w:val="both"/>
        <w:rPr>
          <w:rFonts w:cs="Calibri"/>
          <w:color w:val="000000"/>
          <w:sz w:val="24"/>
          <w:szCs w:val="24"/>
          <w:lang w:eastAsia="pl-PL"/>
        </w:rPr>
      </w:pPr>
      <w:r w:rsidRPr="0078231B">
        <w:rPr>
          <w:rFonts w:cs="Calibri"/>
          <w:color w:val="000000"/>
          <w:sz w:val="24"/>
          <w:szCs w:val="24"/>
          <w:lang w:eastAsia="pl-PL"/>
        </w:rPr>
        <w:lastRenderedPageBreak/>
        <w:t>Zaprezentowane powyżej rezultaty badań, niezależnie od próby i przyjętej metodyki, pokazują że ogólna liczba osób z niepełnosprawnościami w Polsce się zmniejsza, choć spadek nie jest obserwowany we wszystkich grupach wiekowych. W tabeli 5 zaprezentowano zmiany liczby osób z niepełnosprawnościami w Polsce, jakie odzwierciedlają wyniki omówionych badań.</w:t>
      </w:r>
    </w:p>
    <w:p w14:paraId="6DA4A3FE" w14:textId="77777777" w:rsidR="0078231B" w:rsidRPr="0078231B" w:rsidRDefault="0078231B" w:rsidP="0078231B">
      <w:pPr>
        <w:spacing w:after="120" w:line="240" w:lineRule="auto"/>
        <w:ind w:left="10" w:right="2" w:hanging="10"/>
        <w:rPr>
          <w:rFonts w:cs="Calibri"/>
          <w:b/>
          <w:color w:val="000000"/>
          <w:sz w:val="18"/>
          <w:szCs w:val="18"/>
          <w:lang w:eastAsia="pl-PL"/>
        </w:rPr>
      </w:pPr>
      <w:r w:rsidRPr="0078231B">
        <w:rPr>
          <w:rFonts w:cs="Calibri"/>
          <w:b/>
          <w:color w:val="000000"/>
          <w:sz w:val="18"/>
          <w:szCs w:val="18"/>
          <w:lang w:eastAsia="pl-PL"/>
        </w:rPr>
        <w:t>Tabela 5. Zmiany liczby osób z niepełnosprawnościami w Polsce (w tysiącach) wg wyników Narodowych Spisów Powszechnych (NSP), Badań stanu zdrowia ludności Polski oraz Badań Aktywności Ekonomicznej Ludności (BAEL)</w:t>
      </w:r>
    </w:p>
    <w:tbl>
      <w:tblPr>
        <w:tblStyle w:val="Tabelasiatki1jasna1"/>
        <w:tblW w:w="7506" w:type="dxa"/>
        <w:jc w:val="center"/>
        <w:tblLook w:val="04A0" w:firstRow="1" w:lastRow="0" w:firstColumn="1" w:lastColumn="0" w:noHBand="0" w:noVBand="1"/>
      </w:tblPr>
      <w:tblGrid>
        <w:gridCol w:w="1911"/>
        <w:gridCol w:w="1896"/>
        <w:gridCol w:w="1638"/>
        <w:gridCol w:w="2061"/>
      </w:tblGrid>
      <w:tr w:rsidR="0078231B" w:rsidRPr="0078231B" w14:paraId="4E53DFC3" w14:textId="77777777" w:rsidTr="0078231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7506" w:type="dxa"/>
            <w:gridSpan w:val="4"/>
            <w:tcBorders>
              <w:bottom w:val="single" w:sz="4" w:space="0" w:color="auto"/>
            </w:tcBorders>
            <w:noWrap/>
            <w:vAlign w:val="center"/>
          </w:tcPr>
          <w:p w14:paraId="603437F7"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Narodowy Spis Powszechny</w:t>
            </w:r>
          </w:p>
        </w:tc>
      </w:tr>
      <w:tr w:rsidR="0078231B" w:rsidRPr="0078231B" w14:paraId="567BB64F"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tcBorders>
              <w:top w:val="single" w:sz="4" w:space="0" w:color="auto"/>
            </w:tcBorders>
            <w:noWrap/>
          </w:tcPr>
          <w:p w14:paraId="02BC1E4D"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NSP 2002</w:t>
            </w:r>
          </w:p>
        </w:tc>
        <w:tc>
          <w:tcPr>
            <w:tcW w:w="1896" w:type="dxa"/>
            <w:tcBorders>
              <w:top w:val="single" w:sz="4" w:space="0" w:color="auto"/>
            </w:tcBorders>
            <w:noWrap/>
          </w:tcPr>
          <w:p w14:paraId="05E3170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5 458</w:t>
            </w:r>
          </w:p>
        </w:tc>
        <w:tc>
          <w:tcPr>
            <w:tcW w:w="3699" w:type="dxa"/>
            <w:gridSpan w:val="2"/>
            <w:tcBorders>
              <w:top w:val="single" w:sz="4" w:space="0" w:color="auto"/>
            </w:tcBorders>
            <w:shd w:val="clear" w:color="auto" w:fill="D9D9D9" w:themeFill="background1" w:themeFillShade="D9"/>
            <w:noWrap/>
          </w:tcPr>
          <w:p w14:paraId="73F699EB"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r w:rsidR="0078231B" w:rsidRPr="0078231B" w14:paraId="32838287"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tcBorders>
              <w:bottom w:val="single" w:sz="4" w:space="0" w:color="999999" w:themeColor="text1" w:themeTint="66"/>
            </w:tcBorders>
            <w:noWrap/>
            <w:hideMark/>
          </w:tcPr>
          <w:p w14:paraId="630DDF9F"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NSP 2011</w:t>
            </w:r>
          </w:p>
        </w:tc>
        <w:tc>
          <w:tcPr>
            <w:tcW w:w="1896" w:type="dxa"/>
            <w:tcBorders>
              <w:bottom w:val="single" w:sz="4" w:space="0" w:color="999999" w:themeColor="text1" w:themeTint="66"/>
            </w:tcBorders>
            <w:noWrap/>
            <w:hideMark/>
          </w:tcPr>
          <w:p w14:paraId="2648B85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4 697</w:t>
            </w:r>
          </w:p>
        </w:tc>
        <w:tc>
          <w:tcPr>
            <w:tcW w:w="3699" w:type="dxa"/>
            <w:gridSpan w:val="2"/>
            <w:tcBorders>
              <w:bottom w:val="single" w:sz="4" w:space="0" w:color="999999" w:themeColor="text1" w:themeTint="66"/>
            </w:tcBorders>
            <w:shd w:val="clear" w:color="auto" w:fill="D9D9D9" w:themeFill="background1" w:themeFillShade="D9"/>
            <w:noWrap/>
            <w:hideMark/>
          </w:tcPr>
          <w:p w14:paraId="4ED3E84C"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r w:rsidR="0078231B" w:rsidRPr="0078231B" w14:paraId="1BB1196F" w14:textId="77777777" w:rsidTr="0078231B">
        <w:trPr>
          <w:trHeight w:val="377"/>
          <w:jc w:val="center"/>
        </w:trPr>
        <w:tc>
          <w:tcPr>
            <w:cnfStyle w:val="001000000000" w:firstRow="0" w:lastRow="0" w:firstColumn="1" w:lastColumn="0" w:oddVBand="0" w:evenVBand="0" w:oddHBand="0" w:evenHBand="0" w:firstRowFirstColumn="0" w:firstRowLastColumn="0" w:lastRowFirstColumn="0" w:lastRowLastColumn="0"/>
            <w:tcW w:w="7506" w:type="dxa"/>
            <w:gridSpan w:val="4"/>
            <w:tcBorders>
              <w:bottom w:val="single" w:sz="4" w:space="0" w:color="auto"/>
            </w:tcBorders>
            <w:noWrap/>
            <w:vAlign w:val="center"/>
            <w:hideMark/>
          </w:tcPr>
          <w:p w14:paraId="7A33437D"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Badanie stanu zdrowia ludności Polski</w:t>
            </w:r>
          </w:p>
        </w:tc>
      </w:tr>
      <w:tr w:rsidR="0078231B" w:rsidRPr="0078231B" w14:paraId="33D6A74E"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tcBorders>
              <w:top w:val="single" w:sz="4" w:space="0" w:color="auto"/>
            </w:tcBorders>
            <w:noWrap/>
            <w:hideMark/>
          </w:tcPr>
          <w:p w14:paraId="74297716"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p>
        </w:tc>
        <w:tc>
          <w:tcPr>
            <w:tcW w:w="1896" w:type="dxa"/>
            <w:tcBorders>
              <w:top w:val="single" w:sz="4" w:space="0" w:color="auto"/>
            </w:tcBorders>
            <w:noWrap/>
            <w:vAlign w:val="center"/>
            <w:hideMark/>
          </w:tcPr>
          <w:p w14:paraId="75CA76E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kryterium UE</w:t>
            </w:r>
          </w:p>
        </w:tc>
        <w:tc>
          <w:tcPr>
            <w:tcW w:w="1638" w:type="dxa"/>
            <w:tcBorders>
              <w:top w:val="single" w:sz="4" w:space="0" w:color="auto"/>
            </w:tcBorders>
            <w:noWrap/>
            <w:vAlign w:val="center"/>
            <w:hideMark/>
          </w:tcPr>
          <w:p w14:paraId="7341970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kryterium prawne</w:t>
            </w:r>
          </w:p>
        </w:tc>
        <w:tc>
          <w:tcPr>
            <w:tcW w:w="2061" w:type="dxa"/>
            <w:tcBorders>
              <w:top w:val="single" w:sz="4" w:space="0" w:color="auto"/>
            </w:tcBorders>
            <w:noWrap/>
            <w:vAlign w:val="center"/>
            <w:hideMark/>
          </w:tcPr>
          <w:p w14:paraId="364C9AA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kryterium statystyczne</w:t>
            </w:r>
          </w:p>
        </w:tc>
      </w:tr>
      <w:tr w:rsidR="0078231B" w:rsidRPr="0078231B" w14:paraId="25B98DA6"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noWrap/>
            <w:hideMark/>
          </w:tcPr>
          <w:p w14:paraId="4CDD279D"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2004</w:t>
            </w:r>
          </w:p>
        </w:tc>
        <w:tc>
          <w:tcPr>
            <w:tcW w:w="1896" w:type="dxa"/>
            <w:noWrap/>
            <w:hideMark/>
          </w:tcPr>
          <w:p w14:paraId="5B45886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b.d.</w:t>
            </w:r>
          </w:p>
        </w:tc>
        <w:tc>
          <w:tcPr>
            <w:tcW w:w="1638" w:type="dxa"/>
            <w:noWrap/>
            <w:hideMark/>
          </w:tcPr>
          <w:p w14:paraId="158FA80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4 818</w:t>
            </w:r>
          </w:p>
        </w:tc>
        <w:tc>
          <w:tcPr>
            <w:tcW w:w="2061" w:type="dxa"/>
            <w:noWrap/>
            <w:hideMark/>
          </w:tcPr>
          <w:p w14:paraId="432CB8C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6 206</w:t>
            </w:r>
          </w:p>
        </w:tc>
      </w:tr>
      <w:tr w:rsidR="0078231B" w:rsidRPr="0078231B" w14:paraId="62FB7199"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noWrap/>
            <w:hideMark/>
          </w:tcPr>
          <w:p w14:paraId="5A7BED99"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2009</w:t>
            </w:r>
          </w:p>
        </w:tc>
        <w:tc>
          <w:tcPr>
            <w:tcW w:w="1896" w:type="dxa"/>
            <w:noWrap/>
            <w:hideMark/>
          </w:tcPr>
          <w:p w14:paraId="5F56EDA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8 107</w:t>
            </w:r>
          </w:p>
        </w:tc>
        <w:tc>
          <w:tcPr>
            <w:tcW w:w="1638" w:type="dxa"/>
            <w:noWrap/>
            <w:hideMark/>
          </w:tcPr>
          <w:p w14:paraId="24E92A04"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4 155</w:t>
            </w:r>
          </w:p>
        </w:tc>
        <w:tc>
          <w:tcPr>
            <w:tcW w:w="2061" w:type="dxa"/>
            <w:noWrap/>
            <w:hideMark/>
          </w:tcPr>
          <w:p w14:paraId="1FFDB45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5 258</w:t>
            </w:r>
          </w:p>
        </w:tc>
      </w:tr>
      <w:tr w:rsidR="0078231B" w:rsidRPr="0078231B" w14:paraId="22D5AA4E"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tcBorders>
              <w:bottom w:val="single" w:sz="4" w:space="0" w:color="999999" w:themeColor="text1" w:themeTint="66"/>
            </w:tcBorders>
            <w:noWrap/>
            <w:hideMark/>
          </w:tcPr>
          <w:p w14:paraId="6341E32E"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2014</w:t>
            </w:r>
          </w:p>
        </w:tc>
        <w:tc>
          <w:tcPr>
            <w:tcW w:w="1896" w:type="dxa"/>
            <w:tcBorders>
              <w:bottom w:val="single" w:sz="4" w:space="0" w:color="999999" w:themeColor="text1" w:themeTint="66"/>
            </w:tcBorders>
            <w:noWrap/>
            <w:hideMark/>
          </w:tcPr>
          <w:p w14:paraId="71B54B6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7 690</w:t>
            </w:r>
          </w:p>
        </w:tc>
        <w:tc>
          <w:tcPr>
            <w:tcW w:w="1638" w:type="dxa"/>
            <w:tcBorders>
              <w:bottom w:val="single" w:sz="4" w:space="0" w:color="999999" w:themeColor="text1" w:themeTint="66"/>
            </w:tcBorders>
            <w:noWrap/>
            <w:hideMark/>
          </w:tcPr>
          <w:p w14:paraId="531B8E21"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3 801</w:t>
            </w:r>
          </w:p>
        </w:tc>
        <w:tc>
          <w:tcPr>
            <w:tcW w:w="2061" w:type="dxa"/>
            <w:tcBorders>
              <w:bottom w:val="single" w:sz="4" w:space="0" w:color="999999" w:themeColor="text1" w:themeTint="66"/>
            </w:tcBorders>
            <w:noWrap/>
            <w:hideMark/>
          </w:tcPr>
          <w:p w14:paraId="632879CD"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4 950</w:t>
            </w:r>
          </w:p>
        </w:tc>
      </w:tr>
      <w:tr w:rsidR="0078231B" w:rsidRPr="0078231B" w14:paraId="038505A1" w14:textId="77777777" w:rsidTr="0078231B">
        <w:trPr>
          <w:trHeight w:val="431"/>
          <w:jc w:val="center"/>
        </w:trPr>
        <w:tc>
          <w:tcPr>
            <w:cnfStyle w:val="001000000000" w:firstRow="0" w:lastRow="0" w:firstColumn="1" w:lastColumn="0" w:oddVBand="0" w:evenVBand="0" w:oddHBand="0" w:evenHBand="0" w:firstRowFirstColumn="0" w:firstRowLastColumn="0" w:lastRowFirstColumn="0" w:lastRowLastColumn="0"/>
            <w:tcW w:w="7506" w:type="dxa"/>
            <w:gridSpan w:val="4"/>
            <w:tcBorders>
              <w:bottom w:val="single" w:sz="4" w:space="0" w:color="auto"/>
            </w:tcBorders>
            <w:noWrap/>
            <w:vAlign w:val="center"/>
            <w:hideMark/>
          </w:tcPr>
          <w:p w14:paraId="79F33D56"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hAnsiTheme="minorHAnsi" w:cstheme="minorHAnsi"/>
                <w:color w:val="000000"/>
                <w:sz w:val="20"/>
                <w:szCs w:val="20"/>
              </w:rPr>
              <w:t>Badanie Aktywności Ekonomicznej Ludności</w:t>
            </w:r>
          </w:p>
        </w:tc>
      </w:tr>
      <w:tr w:rsidR="0078231B" w:rsidRPr="0078231B" w14:paraId="2408C731"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tcBorders>
              <w:top w:val="single" w:sz="4" w:space="0" w:color="auto"/>
            </w:tcBorders>
            <w:noWrap/>
            <w:hideMark/>
          </w:tcPr>
          <w:p w14:paraId="2135AEDB"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BAEL 2002</w:t>
            </w:r>
          </w:p>
        </w:tc>
        <w:tc>
          <w:tcPr>
            <w:tcW w:w="1896" w:type="dxa"/>
            <w:tcBorders>
              <w:top w:val="single" w:sz="4" w:space="0" w:color="auto"/>
            </w:tcBorders>
            <w:noWrap/>
            <w:hideMark/>
          </w:tcPr>
          <w:p w14:paraId="2381D855"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4 298</w:t>
            </w:r>
          </w:p>
        </w:tc>
        <w:tc>
          <w:tcPr>
            <w:tcW w:w="3699" w:type="dxa"/>
            <w:gridSpan w:val="2"/>
            <w:tcBorders>
              <w:top w:val="single" w:sz="4" w:space="0" w:color="auto"/>
            </w:tcBorders>
            <w:shd w:val="clear" w:color="auto" w:fill="D9D9D9" w:themeFill="background1" w:themeFillShade="D9"/>
            <w:noWrap/>
            <w:hideMark/>
          </w:tcPr>
          <w:p w14:paraId="47550760"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r w:rsidR="0078231B" w:rsidRPr="0078231B" w14:paraId="5FD9D842"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noWrap/>
            <w:hideMark/>
          </w:tcPr>
          <w:p w14:paraId="7FCE6A0E"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BAEL 2009</w:t>
            </w:r>
          </w:p>
        </w:tc>
        <w:tc>
          <w:tcPr>
            <w:tcW w:w="1896" w:type="dxa"/>
            <w:noWrap/>
            <w:hideMark/>
          </w:tcPr>
          <w:p w14:paraId="2CC7915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3 506</w:t>
            </w:r>
          </w:p>
        </w:tc>
        <w:tc>
          <w:tcPr>
            <w:tcW w:w="3699" w:type="dxa"/>
            <w:gridSpan w:val="2"/>
            <w:shd w:val="clear" w:color="auto" w:fill="D9D9D9" w:themeFill="background1" w:themeFillShade="D9"/>
            <w:noWrap/>
            <w:hideMark/>
          </w:tcPr>
          <w:p w14:paraId="7F1EE8E7"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r w:rsidR="0078231B" w:rsidRPr="0078231B" w14:paraId="048CA427"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noWrap/>
            <w:hideMark/>
          </w:tcPr>
          <w:p w14:paraId="434A3D02"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BAEL 2011</w:t>
            </w:r>
          </w:p>
        </w:tc>
        <w:tc>
          <w:tcPr>
            <w:tcW w:w="1896" w:type="dxa"/>
            <w:noWrap/>
            <w:hideMark/>
          </w:tcPr>
          <w:p w14:paraId="1213582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3 341</w:t>
            </w:r>
          </w:p>
        </w:tc>
        <w:tc>
          <w:tcPr>
            <w:tcW w:w="3699" w:type="dxa"/>
            <w:gridSpan w:val="2"/>
            <w:shd w:val="clear" w:color="auto" w:fill="D9D9D9" w:themeFill="background1" w:themeFillShade="D9"/>
            <w:noWrap/>
            <w:hideMark/>
          </w:tcPr>
          <w:p w14:paraId="0B2AD07B"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r w:rsidR="0078231B" w:rsidRPr="0078231B" w14:paraId="4D02EF3E"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noWrap/>
            <w:hideMark/>
          </w:tcPr>
          <w:p w14:paraId="228218C1"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BAEL 2014</w:t>
            </w:r>
          </w:p>
        </w:tc>
        <w:tc>
          <w:tcPr>
            <w:tcW w:w="1896" w:type="dxa"/>
            <w:noWrap/>
            <w:hideMark/>
          </w:tcPr>
          <w:p w14:paraId="73FC5A8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3 272</w:t>
            </w:r>
          </w:p>
        </w:tc>
        <w:tc>
          <w:tcPr>
            <w:tcW w:w="3699" w:type="dxa"/>
            <w:gridSpan w:val="2"/>
            <w:shd w:val="clear" w:color="auto" w:fill="D9D9D9" w:themeFill="background1" w:themeFillShade="D9"/>
            <w:noWrap/>
            <w:hideMark/>
          </w:tcPr>
          <w:p w14:paraId="3329287C"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r w:rsidR="0078231B" w:rsidRPr="0078231B" w14:paraId="22DF6363" w14:textId="77777777" w:rsidTr="0078231B">
        <w:trPr>
          <w:trHeight w:val="288"/>
          <w:jc w:val="center"/>
        </w:trPr>
        <w:tc>
          <w:tcPr>
            <w:cnfStyle w:val="001000000000" w:firstRow="0" w:lastRow="0" w:firstColumn="1" w:lastColumn="0" w:oddVBand="0" w:evenVBand="0" w:oddHBand="0" w:evenHBand="0" w:firstRowFirstColumn="0" w:firstRowLastColumn="0" w:lastRowFirstColumn="0" w:lastRowLastColumn="0"/>
            <w:tcW w:w="1911" w:type="dxa"/>
            <w:noWrap/>
            <w:hideMark/>
          </w:tcPr>
          <w:p w14:paraId="04A10155"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BAEL 2019</w:t>
            </w:r>
          </w:p>
        </w:tc>
        <w:tc>
          <w:tcPr>
            <w:tcW w:w="1896" w:type="dxa"/>
            <w:noWrap/>
            <w:hideMark/>
          </w:tcPr>
          <w:p w14:paraId="2FBCCB4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3 038</w:t>
            </w:r>
          </w:p>
        </w:tc>
        <w:tc>
          <w:tcPr>
            <w:tcW w:w="3699" w:type="dxa"/>
            <w:gridSpan w:val="2"/>
            <w:shd w:val="clear" w:color="auto" w:fill="D9D9D9" w:themeFill="background1" w:themeFillShade="D9"/>
            <w:noWrap/>
            <w:hideMark/>
          </w:tcPr>
          <w:p w14:paraId="78CE7159" w14:textId="77777777" w:rsidR="0078231B" w:rsidRPr="0078231B" w:rsidRDefault="0078231B" w:rsidP="0078231B">
            <w:pPr>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r>
    </w:tbl>
    <w:p w14:paraId="6EF490C6" w14:textId="77777777" w:rsidR="0078231B" w:rsidRPr="0078231B" w:rsidRDefault="0078231B" w:rsidP="00CB11D5">
      <w:pPr>
        <w:spacing w:before="120" w:after="0" w:line="240" w:lineRule="auto"/>
        <w:ind w:left="142" w:right="2" w:hanging="10"/>
        <w:rPr>
          <w:rFonts w:cs="Calibri"/>
          <w:color w:val="000000"/>
          <w:sz w:val="16"/>
          <w:szCs w:val="16"/>
          <w:lang w:eastAsia="pl-PL"/>
        </w:rPr>
      </w:pPr>
      <w:r w:rsidRPr="0078231B">
        <w:rPr>
          <w:rFonts w:cs="Calibri"/>
          <w:color w:val="000000"/>
          <w:sz w:val="16"/>
          <w:szCs w:val="16"/>
          <w:lang w:eastAsia="pl-PL"/>
        </w:rPr>
        <w:t xml:space="preserve">Źródło: Opracowanie własne na podstawie: </w:t>
      </w:r>
    </w:p>
    <w:p w14:paraId="3762E488" w14:textId="77777777" w:rsidR="0078231B" w:rsidRPr="0078231B" w:rsidRDefault="0078231B" w:rsidP="0078231B">
      <w:pPr>
        <w:spacing w:after="0" w:line="240" w:lineRule="auto"/>
        <w:ind w:left="142" w:right="2" w:hanging="10"/>
        <w:rPr>
          <w:rFonts w:cs="Calibri"/>
          <w:color w:val="000000"/>
          <w:sz w:val="16"/>
          <w:szCs w:val="16"/>
          <w:lang w:eastAsia="pl-PL"/>
        </w:rPr>
      </w:pPr>
      <w:r w:rsidRPr="0078231B">
        <w:rPr>
          <w:rFonts w:cs="Calibri"/>
          <w:color w:val="000000"/>
          <w:sz w:val="16"/>
          <w:szCs w:val="16"/>
          <w:lang w:eastAsia="pl-PL"/>
        </w:rPr>
        <w:t>Ludność i gospodarstwa domowe. Stan i struktura społeczno-ekonomiczna. Część I. Ludność, GUS, Warszawa 2013,</w:t>
      </w:r>
    </w:p>
    <w:p w14:paraId="67E5FEC2" w14:textId="77777777" w:rsidR="0078231B" w:rsidRPr="0078231B" w:rsidRDefault="0078231B" w:rsidP="0078231B">
      <w:pPr>
        <w:spacing w:after="0" w:line="240" w:lineRule="auto"/>
        <w:ind w:left="142" w:right="2" w:hanging="10"/>
        <w:rPr>
          <w:rFonts w:cs="Calibri"/>
          <w:color w:val="000000"/>
          <w:sz w:val="16"/>
          <w:szCs w:val="16"/>
          <w:lang w:eastAsia="pl-PL"/>
        </w:rPr>
      </w:pPr>
      <w:r w:rsidRPr="0078231B">
        <w:rPr>
          <w:rFonts w:cs="Calibri"/>
          <w:color w:val="000000"/>
          <w:sz w:val="16"/>
          <w:szCs w:val="16"/>
          <w:lang w:eastAsia="pl-PL"/>
        </w:rPr>
        <w:t xml:space="preserve">Stan zdrowia ludności Polski w przekroju terytorialnym w 2004 r., GUS, Warszawa 2007, </w:t>
      </w:r>
    </w:p>
    <w:p w14:paraId="7D6B5202" w14:textId="77777777" w:rsidR="0078231B" w:rsidRPr="0078231B" w:rsidRDefault="0078231B" w:rsidP="0078231B">
      <w:pPr>
        <w:spacing w:after="0" w:line="240" w:lineRule="auto"/>
        <w:ind w:left="142" w:right="2" w:hanging="10"/>
        <w:rPr>
          <w:rFonts w:cs="Calibri"/>
          <w:color w:val="000000"/>
          <w:sz w:val="16"/>
          <w:szCs w:val="16"/>
          <w:lang w:eastAsia="pl-PL"/>
        </w:rPr>
      </w:pPr>
      <w:r w:rsidRPr="0078231B">
        <w:rPr>
          <w:rFonts w:cs="Calibri"/>
          <w:color w:val="000000"/>
          <w:sz w:val="16"/>
          <w:szCs w:val="16"/>
          <w:lang w:eastAsia="pl-PL"/>
        </w:rPr>
        <w:t xml:space="preserve">Stan zdrowia ludności Polski w 2009 r., GUS, Warszawa 2011, </w:t>
      </w:r>
    </w:p>
    <w:p w14:paraId="19360865" w14:textId="77777777" w:rsidR="0078231B" w:rsidRPr="0078231B" w:rsidRDefault="0078231B" w:rsidP="0078231B">
      <w:pPr>
        <w:spacing w:after="0" w:line="240" w:lineRule="auto"/>
        <w:ind w:left="141" w:hanging="11"/>
        <w:rPr>
          <w:rFonts w:cs="Calibri"/>
          <w:color w:val="000000"/>
          <w:sz w:val="16"/>
          <w:szCs w:val="16"/>
          <w:lang w:eastAsia="pl-PL"/>
        </w:rPr>
      </w:pPr>
      <w:r w:rsidRPr="0078231B">
        <w:rPr>
          <w:rFonts w:cs="Calibri"/>
          <w:color w:val="000000"/>
          <w:sz w:val="16"/>
          <w:szCs w:val="16"/>
          <w:lang w:eastAsia="pl-PL"/>
        </w:rPr>
        <w:t>Stan zdrowia ludności Polski Terytorialnym w 2014 r., GUS, Warszawa 2016</w:t>
      </w:r>
    </w:p>
    <w:p w14:paraId="48ECD34C" w14:textId="77777777" w:rsidR="0078231B" w:rsidRPr="0078231B" w:rsidRDefault="0078231B" w:rsidP="0078231B">
      <w:pPr>
        <w:spacing w:after="0" w:line="240" w:lineRule="auto"/>
        <w:ind w:left="142" w:right="2" w:hanging="10"/>
        <w:rPr>
          <w:rFonts w:cs="Calibri"/>
          <w:color w:val="000000"/>
          <w:sz w:val="16"/>
          <w:szCs w:val="16"/>
          <w:lang w:eastAsia="pl-PL"/>
        </w:rPr>
      </w:pPr>
      <w:r w:rsidRPr="0078231B">
        <w:rPr>
          <w:rFonts w:cs="Calibri"/>
          <w:color w:val="000000"/>
          <w:sz w:val="16"/>
          <w:szCs w:val="16"/>
          <w:lang w:eastAsia="pl-PL"/>
        </w:rPr>
        <w:t xml:space="preserve">Wyniki BAEL: dane ze strony </w:t>
      </w:r>
      <w:hyperlink r:id="rId20" w:history="1">
        <w:r w:rsidRPr="0078231B">
          <w:rPr>
            <w:rFonts w:cs="Calibri"/>
            <w:color w:val="0000FF"/>
            <w:sz w:val="16"/>
            <w:szCs w:val="16"/>
            <w:u w:val="single"/>
            <w:lang w:eastAsia="pl-PL"/>
          </w:rPr>
          <w:t>www.niepełnosprawni.org</w:t>
        </w:r>
      </w:hyperlink>
    </w:p>
    <w:p w14:paraId="4072E4D3" w14:textId="77777777" w:rsidR="0078231B" w:rsidRPr="0078231B" w:rsidRDefault="0078231B" w:rsidP="00CB11D5">
      <w:pPr>
        <w:pStyle w:val="Nagwek3"/>
        <w:numPr>
          <w:ilvl w:val="2"/>
          <w:numId w:val="36"/>
        </w:numPr>
        <w:spacing w:before="480"/>
        <w:ind w:left="709"/>
        <w:rPr>
          <w:lang w:eastAsia="pl-PL"/>
        </w:rPr>
      </w:pPr>
      <w:bookmarkStart w:id="11" w:name="_Toc69668724"/>
      <w:r w:rsidRPr="0078231B">
        <w:rPr>
          <w:lang w:eastAsia="pl-PL"/>
        </w:rPr>
        <w:t>Aktywność ekonomiczna osób z niepełnosprawnościami – Badanie Aktywności Ekonomicznej Ludności (BAEL)</w:t>
      </w:r>
      <w:bookmarkEnd w:id="11"/>
    </w:p>
    <w:p w14:paraId="12C140CE" w14:textId="77777777" w:rsidR="0078231B" w:rsidRPr="0078231B" w:rsidRDefault="0078231B" w:rsidP="0078231B">
      <w:pPr>
        <w:spacing w:before="240" w:after="120" w:line="276" w:lineRule="auto"/>
        <w:ind w:left="10" w:right="2" w:hanging="10"/>
        <w:jc w:val="both"/>
        <w:rPr>
          <w:rFonts w:cs="Calibri"/>
          <w:color w:val="000000"/>
          <w:sz w:val="24"/>
          <w:lang w:eastAsia="pl-PL"/>
        </w:rPr>
      </w:pPr>
      <w:r w:rsidRPr="0078231B">
        <w:rPr>
          <w:rFonts w:cs="Calibri"/>
          <w:color w:val="000000"/>
          <w:sz w:val="24"/>
          <w:lang w:eastAsia="pl-PL"/>
        </w:rPr>
        <w:t xml:space="preserve">Celem badania BAEL jest uzyskanie informacji o wielkości i strukturze zasobów pracy. W efekcie badania zostaje ustalona liczba osób zarówno aktywnych, jak i biernych zawodowo, również niepełnosprawnych. Informacje dotyczące osób w wieku 15 lat i więcej zbierane </w:t>
      </w:r>
      <w:r w:rsidRPr="0078231B">
        <w:rPr>
          <w:rFonts w:cs="Calibri"/>
          <w:color w:val="000000"/>
          <w:sz w:val="24"/>
          <w:lang w:eastAsia="pl-PL"/>
        </w:rPr>
        <w:br/>
        <w:t xml:space="preserve">są z częstotliwością kwartalną. Wyniki badania BAEL potwierdzają rezultaty innych badań – tendencje spadkową, zarówno liczby, jak i odsetka osób z niepełnosprawnościami (w tym przypadku niepełnosprawnych prawnie), zapoczątkowaną pod koniec lat 90. ubiegłego wieku (wykres 6). Ma ona związek z zaostrzonymi procedurami związanymi z orzekaniem </w:t>
      </w:r>
      <w:r w:rsidRPr="0078231B">
        <w:rPr>
          <w:rFonts w:cs="Calibri"/>
          <w:color w:val="000000"/>
          <w:sz w:val="24"/>
          <w:lang w:eastAsia="pl-PL"/>
        </w:rPr>
        <w:br/>
        <w:t>o niepełnosprawności i ograniczeniem przyznawania świadczeń rentowych.</w:t>
      </w:r>
    </w:p>
    <w:p w14:paraId="1ADFE39F" w14:textId="77777777" w:rsidR="0078231B" w:rsidRPr="0078231B" w:rsidRDefault="0078231B" w:rsidP="0078231B">
      <w:pPr>
        <w:spacing w:after="0" w:line="240" w:lineRule="auto"/>
        <w:ind w:left="10" w:right="2" w:hanging="10"/>
        <w:jc w:val="both"/>
        <w:rPr>
          <w:rFonts w:cs="Calibri"/>
          <w:b/>
          <w:color w:val="000000"/>
          <w:sz w:val="18"/>
          <w:szCs w:val="18"/>
          <w:lang w:eastAsia="pl-PL"/>
        </w:rPr>
      </w:pPr>
      <w:bookmarkStart w:id="12" w:name="_Toc345377303"/>
    </w:p>
    <w:p w14:paraId="1A2C1ADD" w14:textId="77777777" w:rsidR="0078231B" w:rsidRDefault="0078231B" w:rsidP="0078231B">
      <w:pPr>
        <w:spacing w:after="0" w:line="240" w:lineRule="auto"/>
        <w:ind w:left="10" w:right="2" w:hanging="10"/>
        <w:jc w:val="both"/>
        <w:rPr>
          <w:rFonts w:cs="Calibri"/>
          <w:b/>
          <w:color w:val="000000"/>
          <w:sz w:val="18"/>
          <w:szCs w:val="18"/>
          <w:lang w:eastAsia="pl-PL"/>
        </w:rPr>
      </w:pPr>
    </w:p>
    <w:p w14:paraId="290F4A6E" w14:textId="77777777" w:rsidR="0078231B" w:rsidRDefault="0078231B" w:rsidP="0078231B">
      <w:pPr>
        <w:spacing w:after="0" w:line="240" w:lineRule="auto"/>
        <w:ind w:left="10" w:right="2" w:hanging="10"/>
        <w:jc w:val="both"/>
        <w:rPr>
          <w:rFonts w:cs="Calibri"/>
          <w:b/>
          <w:color w:val="000000"/>
          <w:sz w:val="18"/>
          <w:szCs w:val="18"/>
          <w:lang w:eastAsia="pl-PL"/>
        </w:rPr>
      </w:pPr>
    </w:p>
    <w:p w14:paraId="4AA73600" w14:textId="77777777" w:rsidR="0078231B" w:rsidRDefault="0078231B" w:rsidP="0078231B">
      <w:pPr>
        <w:spacing w:after="0" w:line="240" w:lineRule="auto"/>
        <w:ind w:left="10" w:right="2" w:hanging="10"/>
        <w:jc w:val="both"/>
        <w:rPr>
          <w:rFonts w:cs="Calibri"/>
          <w:b/>
          <w:color w:val="000000"/>
          <w:sz w:val="18"/>
          <w:szCs w:val="18"/>
          <w:lang w:eastAsia="pl-PL"/>
        </w:rPr>
      </w:pPr>
    </w:p>
    <w:p w14:paraId="0BCF8840" w14:textId="77777777" w:rsidR="0078231B" w:rsidRDefault="0078231B" w:rsidP="0078231B">
      <w:pPr>
        <w:spacing w:after="0" w:line="240" w:lineRule="auto"/>
        <w:ind w:left="10" w:right="2" w:hanging="10"/>
        <w:jc w:val="both"/>
        <w:rPr>
          <w:rFonts w:cs="Calibri"/>
          <w:b/>
          <w:color w:val="000000"/>
          <w:sz w:val="18"/>
          <w:szCs w:val="18"/>
          <w:lang w:eastAsia="pl-PL"/>
        </w:rPr>
      </w:pPr>
    </w:p>
    <w:p w14:paraId="33AAC875" w14:textId="77777777" w:rsidR="0078231B" w:rsidRPr="0078231B" w:rsidRDefault="0078231B" w:rsidP="0078231B">
      <w:pPr>
        <w:spacing w:after="0" w:line="240" w:lineRule="auto"/>
        <w:ind w:left="10" w:right="2" w:hanging="10"/>
        <w:jc w:val="both"/>
        <w:rPr>
          <w:rFonts w:cs="Calibri"/>
          <w:b/>
          <w:color w:val="000000"/>
          <w:sz w:val="18"/>
          <w:szCs w:val="18"/>
          <w:lang w:eastAsia="pl-PL"/>
        </w:rPr>
      </w:pPr>
      <w:r w:rsidRPr="0078231B">
        <w:rPr>
          <w:rFonts w:cs="Calibri"/>
          <w:b/>
          <w:color w:val="000000"/>
          <w:sz w:val="18"/>
          <w:szCs w:val="18"/>
          <w:lang w:eastAsia="pl-PL"/>
        </w:rPr>
        <w:br/>
      </w:r>
      <w:r w:rsidRPr="0078231B">
        <w:rPr>
          <w:rFonts w:cs="Calibri"/>
          <w:b/>
          <w:color w:val="000000"/>
          <w:sz w:val="18"/>
          <w:szCs w:val="18"/>
          <w:lang w:eastAsia="pl-PL"/>
        </w:rPr>
        <w:br/>
      </w:r>
      <w:r w:rsidRPr="0078231B">
        <w:rPr>
          <w:rFonts w:cs="Calibri"/>
          <w:b/>
          <w:color w:val="000000"/>
          <w:sz w:val="18"/>
          <w:szCs w:val="18"/>
          <w:lang w:eastAsia="pl-PL"/>
        </w:rPr>
        <w:lastRenderedPageBreak/>
        <w:t>Wykres 6. Dynamika zmian liczby osób z niepełnosprawnościami w Polsce wśród osób</w:t>
      </w:r>
      <w:bookmarkEnd w:id="12"/>
      <w:r w:rsidRPr="0078231B">
        <w:rPr>
          <w:rFonts w:cs="Calibri"/>
          <w:b/>
          <w:color w:val="000000"/>
          <w:sz w:val="18"/>
          <w:szCs w:val="18"/>
          <w:lang w:eastAsia="pl-PL"/>
        </w:rPr>
        <w:t xml:space="preserve"> </w:t>
      </w:r>
      <w:bookmarkStart w:id="13" w:name="_Toc345377304"/>
      <w:r w:rsidRPr="0078231B">
        <w:rPr>
          <w:rFonts w:cs="Calibri"/>
          <w:b/>
          <w:color w:val="000000"/>
          <w:sz w:val="18"/>
          <w:szCs w:val="18"/>
          <w:lang w:eastAsia="pl-PL"/>
        </w:rPr>
        <w:t>powyżej 15 roku życia, w latach 1993-201</w:t>
      </w:r>
      <w:bookmarkEnd w:id="13"/>
      <w:r w:rsidRPr="0078231B">
        <w:rPr>
          <w:rFonts w:cs="Calibri"/>
          <w:b/>
          <w:color w:val="000000"/>
          <w:sz w:val="18"/>
          <w:szCs w:val="18"/>
          <w:lang w:eastAsia="pl-PL"/>
        </w:rPr>
        <w:t>9 (dane średnioroczne)</w:t>
      </w:r>
    </w:p>
    <w:p w14:paraId="39D8F5BD" w14:textId="77777777" w:rsidR="0078231B" w:rsidRPr="0078231B" w:rsidRDefault="0078231B" w:rsidP="0078231B">
      <w:pPr>
        <w:spacing w:after="0" w:line="240" w:lineRule="auto"/>
        <w:ind w:left="10" w:right="2" w:hanging="10"/>
        <w:jc w:val="both"/>
        <w:rPr>
          <w:rFonts w:cs="Calibri"/>
          <w:color w:val="000000"/>
          <w:sz w:val="23"/>
          <w:szCs w:val="23"/>
          <w:lang w:eastAsia="pl-PL"/>
        </w:rPr>
      </w:pPr>
    </w:p>
    <w:p w14:paraId="53582734" w14:textId="77777777" w:rsidR="0078231B" w:rsidRPr="0078231B" w:rsidRDefault="002209F5" w:rsidP="0078231B">
      <w:pPr>
        <w:spacing w:after="120" w:line="360" w:lineRule="auto"/>
        <w:ind w:left="10" w:right="2" w:hanging="10"/>
        <w:jc w:val="center"/>
        <w:rPr>
          <w:rFonts w:cs="Calibri"/>
          <w:color w:val="000000"/>
          <w:sz w:val="23"/>
          <w:szCs w:val="23"/>
          <w:lang w:eastAsia="pl-PL"/>
        </w:rPr>
      </w:pPr>
      <w:r>
        <w:rPr>
          <w:rFonts w:cs="Calibri"/>
          <w:noProof/>
          <w:color w:val="000000"/>
          <w:sz w:val="23"/>
          <w:szCs w:val="23"/>
          <w:lang w:eastAsia="pl-PL"/>
        </w:rPr>
        <w:drawing>
          <wp:inline distT="0" distB="0" distL="0" distR="0" wp14:anchorId="71A29D96" wp14:editId="06846EB8">
            <wp:extent cx="5414010" cy="2725420"/>
            <wp:effectExtent l="0" t="0" r="0" b="0"/>
            <wp:docPr id="19" name="Obraz 19" descr="Wykrews pokazujący dynamikę zmian liczby osób z niepełnosprawnościami w Polsce wśród osób powyżej 15 roku życia, w latach 1993-2019" title="wykres kolum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010" cy="2725420"/>
                    </a:xfrm>
                    <a:prstGeom prst="rect">
                      <a:avLst/>
                    </a:prstGeom>
                    <a:noFill/>
                  </pic:spPr>
                </pic:pic>
              </a:graphicData>
            </a:graphic>
          </wp:inline>
        </w:drawing>
      </w:r>
    </w:p>
    <w:p w14:paraId="77E4E408" w14:textId="77777777" w:rsidR="0078231B" w:rsidRPr="0078231B" w:rsidRDefault="0078231B" w:rsidP="0078231B">
      <w:pPr>
        <w:spacing w:after="0" w:line="240" w:lineRule="auto"/>
        <w:ind w:left="10" w:right="2" w:hanging="10"/>
        <w:rPr>
          <w:rFonts w:cs="Calibri"/>
          <w:color w:val="000000"/>
          <w:sz w:val="16"/>
          <w:szCs w:val="16"/>
          <w:lang w:eastAsia="pl-PL"/>
        </w:rPr>
      </w:pPr>
      <w:r w:rsidRPr="0078231B">
        <w:rPr>
          <w:rFonts w:cs="Calibri"/>
          <w:color w:val="000000"/>
          <w:sz w:val="16"/>
          <w:szCs w:val="16"/>
          <w:lang w:eastAsia="pl-PL"/>
        </w:rPr>
        <w:t>Źródło: Opracowanie własne na podstawie Badania Aktywności Ekonomicznej Ludności Polski</w:t>
      </w:r>
    </w:p>
    <w:p w14:paraId="230D078F" w14:textId="77777777" w:rsidR="0078231B" w:rsidRPr="0078231B" w:rsidRDefault="0078231B" w:rsidP="0078231B">
      <w:pPr>
        <w:spacing w:before="360"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Według Badania Aktywności Ekonomicznej Ludności, w roku 2019 (dane średnioroczne) niepełnosprawnych było 3 mln 38 tys. Polaków powyżej 15 roku życia, to jest o prawie 1/3 mniej niż 20 lat wcześniej (4 mln 464 tys. w roku 1999). Wśród niepełnosprawnych </w:t>
      </w:r>
      <w:r w:rsidRPr="0078231B">
        <w:rPr>
          <w:rFonts w:cs="Calibri"/>
          <w:color w:val="000000"/>
          <w:sz w:val="24"/>
          <w:szCs w:val="24"/>
          <w:lang w:eastAsia="pl-PL"/>
        </w:rPr>
        <w:br/>
        <w:t>z orzeczeniem o niezdolności do pracy przeważali mężczyźni (53,7 %, wg stanu na koniec roku 2019). Najwięcej osób z orzeczeniem mieszkało w województwie śląskim (267 tys.), najmniej w opolskim (45 tys.). Województwa z najwyższym udziałem osób z orzeczeniem w populacji ogółem to lubuskie (8,9 %), wielkopolskie i świętokrzyskie (po 7,1 %), z najniższym – mazowieckie (4,6 %), opolskie (4,6 %) i podlaskie (4,8 %)</w:t>
      </w:r>
      <w:r w:rsidRPr="0078231B">
        <w:rPr>
          <w:rFonts w:cs="Calibri"/>
          <w:color w:val="000000"/>
          <w:sz w:val="24"/>
          <w:szCs w:val="24"/>
          <w:vertAlign w:val="superscript"/>
          <w:lang w:eastAsia="pl-PL"/>
        </w:rPr>
        <w:footnoteReference w:id="9"/>
      </w:r>
      <w:r w:rsidRPr="0078231B">
        <w:rPr>
          <w:rFonts w:cs="Calibri"/>
          <w:color w:val="000000"/>
          <w:sz w:val="24"/>
          <w:szCs w:val="24"/>
          <w:lang w:eastAsia="pl-PL"/>
        </w:rPr>
        <w:t xml:space="preserve">. </w:t>
      </w:r>
    </w:p>
    <w:p w14:paraId="45E7CE25"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Spośród nieco ponad 3 milionów osób z niepełnosprawnościami, 521 tys. to osoby aktywne zawodowo (pracujące i bezrobotne), w tym 487 tys. pracujących. W ostatnich latach obserwuje się rosnącą aktywność zawodową osób z niepełnosprawnościami, niemniej jednak wskaźniki ją opisujące są wciąż znacznie niższe niż w przypadku osób pełnosprawnych. Współczynnik aktywności zawodowej</w:t>
      </w:r>
      <w:r w:rsidRPr="0078231B">
        <w:rPr>
          <w:rFonts w:cs="Calibri"/>
          <w:color w:val="000000"/>
          <w:sz w:val="24"/>
          <w:szCs w:val="24"/>
          <w:vertAlign w:val="superscript"/>
          <w:lang w:eastAsia="pl-PL"/>
        </w:rPr>
        <w:footnoteReference w:id="10"/>
      </w:r>
      <w:r w:rsidRPr="0078231B">
        <w:rPr>
          <w:rFonts w:cs="Calibri"/>
          <w:color w:val="000000"/>
          <w:sz w:val="24"/>
          <w:szCs w:val="24"/>
          <w:lang w:eastAsia="pl-PL"/>
        </w:rPr>
        <w:t xml:space="preserve"> niepełnosprawnych w 2019 r. wynosił 17,1 % wobec 56,2 % dla całej zbiorowości,  a wskaźnik zatrudnienia</w:t>
      </w:r>
      <w:r w:rsidRPr="0078231B">
        <w:rPr>
          <w:rFonts w:cs="Calibri"/>
          <w:color w:val="000000"/>
          <w:sz w:val="24"/>
          <w:szCs w:val="24"/>
          <w:vertAlign w:val="superscript"/>
          <w:lang w:eastAsia="pl-PL"/>
        </w:rPr>
        <w:footnoteReference w:id="11"/>
      </w:r>
      <w:r w:rsidRPr="0078231B">
        <w:rPr>
          <w:rFonts w:cs="Calibri"/>
          <w:color w:val="000000"/>
          <w:sz w:val="24"/>
          <w:szCs w:val="24"/>
          <w:lang w:eastAsia="pl-PL"/>
        </w:rPr>
        <w:t xml:space="preserve"> 16 % wobec 54,4 %</w:t>
      </w:r>
      <w:r w:rsidRPr="0078231B">
        <w:rPr>
          <w:rFonts w:cs="Calibri"/>
          <w:color w:val="000000"/>
          <w:sz w:val="24"/>
          <w:szCs w:val="24"/>
          <w:vertAlign w:val="superscript"/>
          <w:lang w:eastAsia="pl-PL"/>
        </w:rPr>
        <w:footnoteReference w:id="12"/>
      </w:r>
      <w:r w:rsidRPr="0078231B">
        <w:rPr>
          <w:rFonts w:cs="Calibri"/>
          <w:color w:val="000000"/>
          <w:sz w:val="24"/>
          <w:szCs w:val="24"/>
          <w:lang w:eastAsia="pl-PL"/>
        </w:rPr>
        <w:t>. Stopa bezrobocia w grupie osób z niepełnosprawnościami w 201</w:t>
      </w:r>
      <w:r w:rsidR="00CB11D5">
        <w:rPr>
          <w:rFonts w:cs="Calibri"/>
          <w:color w:val="000000"/>
          <w:sz w:val="24"/>
          <w:szCs w:val="24"/>
          <w:lang w:eastAsia="pl-PL"/>
        </w:rPr>
        <w:t>9 wynosiła 7,1 %, wobec 3,3 % w </w:t>
      </w:r>
      <w:r w:rsidRPr="0078231B">
        <w:rPr>
          <w:rFonts w:cs="Calibri"/>
          <w:color w:val="000000"/>
          <w:sz w:val="24"/>
          <w:szCs w:val="24"/>
          <w:lang w:eastAsia="pl-PL"/>
        </w:rPr>
        <w:t>populacji Polaków mających 15 lat i więcej</w:t>
      </w:r>
      <w:r w:rsidRPr="0078231B">
        <w:rPr>
          <w:rFonts w:cs="Calibri"/>
          <w:color w:val="000000"/>
          <w:sz w:val="24"/>
          <w:szCs w:val="24"/>
          <w:vertAlign w:val="superscript"/>
          <w:lang w:eastAsia="pl-PL"/>
        </w:rPr>
        <w:footnoteReference w:id="13"/>
      </w:r>
      <w:r w:rsidRPr="0078231B">
        <w:rPr>
          <w:rFonts w:cs="Calibri"/>
          <w:color w:val="000000"/>
          <w:sz w:val="24"/>
          <w:szCs w:val="24"/>
          <w:lang w:eastAsia="pl-PL"/>
        </w:rPr>
        <w:t xml:space="preserve">. </w:t>
      </w:r>
    </w:p>
    <w:p w14:paraId="68DC2912" w14:textId="77777777" w:rsidR="0078231B" w:rsidRPr="0078231B" w:rsidRDefault="0078231B" w:rsidP="009D53FE">
      <w:pPr>
        <w:pStyle w:val="Nagwek2"/>
        <w:numPr>
          <w:ilvl w:val="1"/>
          <w:numId w:val="36"/>
        </w:numPr>
        <w:rPr>
          <w:lang w:eastAsia="pl-PL"/>
        </w:rPr>
      </w:pPr>
      <w:bookmarkStart w:id="14" w:name="_Toc69668725"/>
      <w:r w:rsidRPr="0078231B">
        <w:rPr>
          <w:lang w:eastAsia="pl-PL"/>
        </w:rPr>
        <w:lastRenderedPageBreak/>
        <w:t>Orzecznictwo osób z niepełnosprawnościami</w:t>
      </w:r>
      <w:bookmarkEnd w:id="14"/>
      <w:r w:rsidRPr="0078231B">
        <w:rPr>
          <w:lang w:eastAsia="pl-PL"/>
        </w:rPr>
        <w:t xml:space="preserve"> </w:t>
      </w:r>
    </w:p>
    <w:p w14:paraId="61208A41" w14:textId="77777777" w:rsidR="0078231B" w:rsidRPr="0078231B" w:rsidRDefault="0078231B" w:rsidP="0078231B">
      <w:pPr>
        <w:spacing w:after="4" w:line="276" w:lineRule="auto"/>
        <w:ind w:left="10" w:right="2" w:firstLine="333"/>
        <w:jc w:val="both"/>
        <w:rPr>
          <w:rFonts w:cstheme="minorHAnsi"/>
          <w:color w:val="000000"/>
          <w:sz w:val="24"/>
          <w:szCs w:val="24"/>
          <w:lang w:eastAsia="pl-PL"/>
        </w:rPr>
      </w:pPr>
      <w:r w:rsidRPr="0078231B">
        <w:rPr>
          <w:rFonts w:cstheme="minorHAnsi"/>
          <w:color w:val="000000"/>
          <w:sz w:val="24"/>
          <w:szCs w:val="24"/>
          <w:lang w:eastAsia="pl-PL"/>
        </w:rPr>
        <w:t xml:space="preserve">Opierając się na obowiązujące przepisy ustawy o rehabilitacji zawodowej i społecznej oraz zatrudnianiu osób niepełnosprawnych - niepełnosprawność oznacza trwałą </w:t>
      </w:r>
      <w:r w:rsidRPr="0078231B">
        <w:rPr>
          <w:rFonts w:cstheme="minorHAnsi"/>
          <w:color w:val="000000"/>
          <w:sz w:val="24"/>
          <w:szCs w:val="24"/>
          <w:lang w:eastAsia="pl-PL"/>
        </w:rPr>
        <w:br/>
        <w:t xml:space="preserve">lub okresową niezdolność do wypełniania ról społecznych z powodu stałego </w:t>
      </w:r>
      <w:r w:rsidRPr="0078231B">
        <w:rPr>
          <w:rFonts w:cstheme="minorHAnsi"/>
          <w:color w:val="000000"/>
          <w:sz w:val="24"/>
          <w:szCs w:val="24"/>
          <w:lang w:eastAsia="pl-PL"/>
        </w:rPr>
        <w:br/>
        <w:t xml:space="preserve">lub długotrwałego naruszenia sprawności organizmu, w szczególności powodującą niezdolność do pracy. Niepełnosprawność, zgodnie z kryterium ustawowym, to niemożność efektywnego pełnienia ról społecznych tj. wypełniania zobowiązania wynikającego </w:t>
      </w:r>
      <w:r w:rsidRPr="0078231B">
        <w:rPr>
          <w:rFonts w:cstheme="minorHAnsi"/>
          <w:color w:val="000000"/>
          <w:sz w:val="24"/>
          <w:szCs w:val="24"/>
          <w:lang w:eastAsia="pl-PL"/>
        </w:rPr>
        <w:br/>
        <w:t xml:space="preserve">z zajmowanej pozycji społecznej przy korzystaniu przez osobę z przysługujących jej przywilejów i praw według bardziej lub mniej określonego wzoru, a więc niemożność bądź trudności w codziennej aktywności i uczestnictwie wynikające z naruszenia sprawności organizmu. Stosownie do obowiązującego prawa, ocena stanu zdrowia nie jest jedynym wyznacznikiem niepełnosprawności. Orzecznictwo o niepełnosprawności bierze pod uwagę zarówno fizyczne, psychiczne jak i społeczne aspekty funkcjonowania człowieka. Wystąpienie tylko jednego z elementów np. naruszenia sprawności organizmu nie oznacza niepełnosprawności, a intensywność tego czynnika nie wpływa bezpośrednio na ustaloną niepełnosprawność lub stopień niepełnosprawności, jeżeli w następstwie jego występowania nie dochodzi do istotnych ograniczeń w sferze społecznej lub zawodowej. </w:t>
      </w:r>
    </w:p>
    <w:p w14:paraId="3864BCFA"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Postępowanie orzecznicze, służące ustaleniu niepełnosprawności lub stopnia niepełnosprawności, co do zasady jest zespołowe i dwuinstancyjne. Oznacza </w:t>
      </w:r>
      <w:r w:rsidRPr="0078231B">
        <w:rPr>
          <w:rFonts w:cstheme="minorHAnsi"/>
          <w:color w:val="000000"/>
          <w:sz w:val="24"/>
          <w:szCs w:val="24"/>
          <w:lang w:eastAsia="pl-PL"/>
        </w:rPr>
        <w:br/>
        <w:t>to, że w posiedzeniu składu orzekającego zespołu powiatowego i wojewódzkiego uczestniczy co najmniej dwóch specjalistów – członków zespołu orzekającego, z których co najmniej jednym jest lekarz sprawujący jednocześnie funkcję przewodniczącego składu orzekającego. Drugim członkiem składu orzekającego może być pedagog, psycholog, pracownik socjalny, doradca zawodowy albo inny lekarz.</w:t>
      </w:r>
    </w:p>
    <w:p w14:paraId="0BB282BD" w14:textId="77777777" w:rsidR="0078231B" w:rsidRPr="0078231B" w:rsidRDefault="0078231B" w:rsidP="009D53FE">
      <w:pPr>
        <w:numPr>
          <w:ilvl w:val="0"/>
          <w:numId w:val="9"/>
        </w:numPr>
        <w:spacing w:after="4" w:line="276" w:lineRule="auto"/>
        <w:ind w:right="2"/>
        <w:jc w:val="both"/>
        <w:rPr>
          <w:rFonts w:cstheme="minorHAnsi"/>
          <w:color w:val="000000"/>
          <w:sz w:val="24"/>
          <w:szCs w:val="24"/>
          <w:lang w:eastAsia="pl-PL"/>
        </w:rPr>
      </w:pPr>
      <w:r w:rsidRPr="0078231B">
        <w:rPr>
          <w:rFonts w:cstheme="minorHAnsi"/>
          <w:color w:val="000000"/>
          <w:sz w:val="24"/>
          <w:szCs w:val="24"/>
          <w:lang w:eastAsia="pl-PL"/>
        </w:rPr>
        <w:t xml:space="preserve"> Powiatowe/miejskie zespoły do spraw orzekania o niepełnosprawności – jako pierwsza instancja;</w:t>
      </w:r>
    </w:p>
    <w:p w14:paraId="5A4E3DD0" w14:textId="77777777" w:rsidR="0078231B" w:rsidRPr="0078231B" w:rsidRDefault="0078231B" w:rsidP="009D53FE">
      <w:pPr>
        <w:numPr>
          <w:ilvl w:val="0"/>
          <w:numId w:val="9"/>
        </w:numPr>
        <w:spacing w:after="4" w:line="276" w:lineRule="auto"/>
        <w:ind w:right="2"/>
        <w:jc w:val="both"/>
        <w:rPr>
          <w:rFonts w:cstheme="minorHAnsi"/>
          <w:color w:val="000000"/>
          <w:sz w:val="24"/>
          <w:szCs w:val="24"/>
          <w:lang w:eastAsia="pl-PL"/>
        </w:rPr>
      </w:pPr>
      <w:r w:rsidRPr="0078231B">
        <w:rPr>
          <w:rFonts w:cstheme="minorHAnsi"/>
          <w:color w:val="000000"/>
          <w:sz w:val="24"/>
          <w:szCs w:val="24"/>
          <w:lang w:eastAsia="pl-PL"/>
        </w:rPr>
        <w:t>Wojewódzkie zespoły do spraw orzekania o niepełnosprawności – jako druga instancja;</w:t>
      </w:r>
    </w:p>
    <w:p w14:paraId="06A63466"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Prawo strony postępowania orzeczniczego do złożenia odwołania od orzeczenia </w:t>
      </w:r>
      <w:r w:rsidRPr="0078231B">
        <w:rPr>
          <w:rFonts w:cstheme="minorHAnsi"/>
          <w:color w:val="000000"/>
          <w:sz w:val="24"/>
          <w:szCs w:val="24"/>
          <w:lang w:eastAsia="pl-PL"/>
        </w:rPr>
        <w:br/>
        <w:t>o niepełnosprawności lub stopniu niepełnosprawności wojewódzkiego zespołu do spraw orzekania o niepełnosprawności jest wyrazem realizacji prawa zawartego w Konstytucji RP, które stanowi, iż każdy obywatel ma prawo do rozstrzygnięcia swojej sprawy przez niezawisły sąd. Rejonowe sądy pracy  i ubezpieczeń społecznych rozpatrują sprawy z odwołania od orzeczeń wojewódzkich zespołów do spraw orzekania o niepełnosprawności poprzez poddanie oceny ustalonej przez składy orzekające pod ocenę biegłych lekarzy sądowych oraz innych biegłych, których przewodniczący składu orzekającego powołuje w zależności od problematyki indywidualnej sprawy.</w:t>
      </w:r>
    </w:p>
    <w:p w14:paraId="3134ECBF" w14:textId="77777777" w:rsidR="0078231B" w:rsidRPr="0078231B" w:rsidRDefault="0078231B" w:rsidP="009D53FE">
      <w:pPr>
        <w:numPr>
          <w:ilvl w:val="0"/>
          <w:numId w:val="10"/>
        </w:numPr>
        <w:spacing w:after="4" w:line="276" w:lineRule="auto"/>
        <w:ind w:right="2"/>
        <w:jc w:val="both"/>
        <w:rPr>
          <w:rFonts w:cstheme="minorHAnsi"/>
          <w:color w:val="000000"/>
          <w:sz w:val="24"/>
          <w:szCs w:val="24"/>
          <w:lang w:eastAsia="pl-PL"/>
        </w:rPr>
      </w:pPr>
      <w:r w:rsidRPr="0078231B">
        <w:rPr>
          <w:rFonts w:cstheme="minorHAnsi"/>
          <w:color w:val="000000"/>
          <w:sz w:val="24"/>
          <w:szCs w:val="24"/>
          <w:lang w:eastAsia="pl-PL"/>
        </w:rPr>
        <w:t xml:space="preserve"> Rejonowe sądy pracy i ubezpieczeń społecznych, jako organ odwoławczy dokonujący kontroli prawidłowości orzekania przez organy administracji publicznej.</w:t>
      </w:r>
    </w:p>
    <w:p w14:paraId="566B1DFF"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p>
    <w:p w14:paraId="666AABD5"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Powiatowe/miejskie zespoły do spraw orzekania o niepełnosprawności wydają orzeczenia o:</w:t>
      </w:r>
    </w:p>
    <w:p w14:paraId="254EEF4F"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 -niepełnosprawności;</w:t>
      </w:r>
    </w:p>
    <w:p w14:paraId="603F76E0"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lastRenderedPageBreak/>
        <w:t xml:space="preserve"> -stopniu niepełnosprawności;</w:t>
      </w:r>
    </w:p>
    <w:p w14:paraId="7DC04CA8" w14:textId="77777777" w:rsidR="0078231B" w:rsidRPr="0078231B" w:rsidRDefault="0078231B" w:rsidP="0078231B">
      <w:pPr>
        <w:spacing w:after="120" w:line="276" w:lineRule="auto"/>
        <w:ind w:left="11" w:hanging="11"/>
        <w:jc w:val="both"/>
        <w:rPr>
          <w:rFonts w:cstheme="minorHAnsi"/>
          <w:color w:val="000000"/>
          <w:sz w:val="24"/>
          <w:szCs w:val="24"/>
          <w:lang w:eastAsia="pl-PL"/>
        </w:rPr>
      </w:pPr>
      <w:r w:rsidRPr="0078231B">
        <w:rPr>
          <w:rFonts w:cstheme="minorHAnsi"/>
          <w:color w:val="000000"/>
          <w:sz w:val="24"/>
          <w:szCs w:val="24"/>
          <w:lang w:eastAsia="pl-PL"/>
        </w:rPr>
        <w:t xml:space="preserve"> -wskazaniach do ulg i uprawnień.</w:t>
      </w:r>
    </w:p>
    <w:p w14:paraId="5549CEB4" w14:textId="77777777" w:rsidR="0078231B" w:rsidRPr="0078231B" w:rsidRDefault="0078231B" w:rsidP="0078231B">
      <w:pPr>
        <w:spacing w:after="120" w:line="276" w:lineRule="auto"/>
        <w:ind w:left="11" w:hanging="11"/>
        <w:jc w:val="both"/>
        <w:rPr>
          <w:rFonts w:cstheme="minorHAnsi"/>
          <w:color w:val="000000"/>
          <w:sz w:val="24"/>
          <w:szCs w:val="24"/>
          <w:lang w:eastAsia="pl-PL"/>
        </w:rPr>
      </w:pPr>
      <w:r w:rsidRPr="0078231B">
        <w:rPr>
          <w:rFonts w:cstheme="minorHAnsi"/>
          <w:color w:val="000000"/>
          <w:sz w:val="24"/>
          <w:szCs w:val="24"/>
          <w:lang w:eastAsia="pl-PL"/>
        </w:rPr>
        <w:t xml:space="preserve">Przedmiotowe orzeczenia poza ustaleniem statusu osoby orzeczonej, jako osoby </w:t>
      </w:r>
      <w:r w:rsidRPr="0078231B">
        <w:rPr>
          <w:rFonts w:cstheme="minorHAnsi"/>
          <w:color w:val="000000"/>
          <w:sz w:val="24"/>
          <w:szCs w:val="24"/>
          <w:lang w:eastAsia="pl-PL"/>
        </w:rPr>
        <w:br/>
        <w:t xml:space="preserve">z niepełnosprawnościami, stanowią również podstawę do przyznania różnego rodzaju ulg </w:t>
      </w:r>
      <w:r w:rsidRPr="0078231B">
        <w:rPr>
          <w:rFonts w:cstheme="minorHAnsi"/>
          <w:color w:val="000000"/>
          <w:sz w:val="24"/>
          <w:szCs w:val="24"/>
          <w:lang w:eastAsia="pl-PL"/>
        </w:rPr>
        <w:br/>
        <w:t>i uprawnień na podstawie odrębnych przepisów.</w:t>
      </w:r>
    </w:p>
    <w:p w14:paraId="0B8BAB08"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W przypadku ubiegania się o wydanie orzeczenia o niepełnosprawności lub o stopniu niepełnosprawności zespół powiatowy, jeżeli uzna, że spełnione są przesłanki do uzyskania przez wnioskodawcę statusu osoby z niepełnosprawnościami, wyda orzeczenie o zaliczeniu </w:t>
      </w:r>
      <w:r w:rsidRPr="0078231B">
        <w:rPr>
          <w:rFonts w:cstheme="minorHAnsi"/>
          <w:color w:val="000000"/>
          <w:sz w:val="24"/>
          <w:szCs w:val="24"/>
          <w:lang w:eastAsia="pl-PL"/>
        </w:rPr>
        <w:br/>
        <w:t xml:space="preserve">do osób z niepełnosprawnościami lub odpowiedniego stopnia niepełnosprawności, natomiast jeżeli ustali, że wnioskodawca nie kwalifikuje się do uzyskania statusu osoby </w:t>
      </w:r>
      <w:r w:rsidRPr="0078231B">
        <w:rPr>
          <w:rFonts w:cstheme="minorHAnsi"/>
          <w:color w:val="000000"/>
          <w:sz w:val="24"/>
          <w:szCs w:val="24"/>
          <w:lang w:eastAsia="pl-PL"/>
        </w:rPr>
        <w:br/>
        <w:t xml:space="preserve">z niepełnosprawnościami wyda orzeczenie o nie zaliczeniu do niepełnosprawności </w:t>
      </w:r>
      <w:r w:rsidRPr="0078231B">
        <w:rPr>
          <w:rFonts w:cstheme="minorHAnsi"/>
          <w:color w:val="000000"/>
          <w:sz w:val="24"/>
          <w:szCs w:val="24"/>
          <w:lang w:eastAsia="pl-PL"/>
        </w:rPr>
        <w:br/>
        <w:t>lub nie zaliczeniu do stopnia niepełnosprawności. Przedmiotowe rozstrzygnięcia mają charakter merytoryczny. Obok rozstrzygnięć o charakterze merytorycznym zespoły powiatowe wydają również rozstrzygnięcia o charakterze procesowym. Orzeczenia wydawane w postępowaniu przed powiatowymi i wojewódzkimi</w:t>
      </w:r>
      <w:r w:rsidR="00CB11D5">
        <w:rPr>
          <w:rFonts w:cstheme="minorHAnsi"/>
          <w:color w:val="000000"/>
          <w:sz w:val="24"/>
          <w:szCs w:val="24"/>
          <w:lang w:eastAsia="pl-PL"/>
        </w:rPr>
        <w:t xml:space="preserve"> zespołami do spraw orzekania o </w:t>
      </w:r>
      <w:r w:rsidRPr="0078231B">
        <w:rPr>
          <w:rFonts w:cstheme="minorHAnsi"/>
          <w:color w:val="000000"/>
          <w:sz w:val="24"/>
          <w:szCs w:val="24"/>
          <w:lang w:eastAsia="pl-PL"/>
        </w:rPr>
        <w:t>niepełnosprawności są decyzjami  w rozumieniu przepisów Kodeksu postępowania administracyjnego (potwierdza to postanowienie Nacz</w:t>
      </w:r>
      <w:r w:rsidR="00CB11D5">
        <w:rPr>
          <w:rFonts w:cstheme="minorHAnsi"/>
          <w:color w:val="000000"/>
          <w:sz w:val="24"/>
          <w:szCs w:val="24"/>
          <w:lang w:eastAsia="pl-PL"/>
        </w:rPr>
        <w:t>elnego Sądu Administracyjnego w </w:t>
      </w:r>
      <w:r w:rsidRPr="0078231B">
        <w:rPr>
          <w:rFonts w:cstheme="minorHAnsi"/>
          <w:color w:val="000000"/>
          <w:sz w:val="24"/>
          <w:szCs w:val="24"/>
          <w:lang w:eastAsia="pl-PL"/>
        </w:rPr>
        <w:t>Warszawie z dnia 7 lutego 2001 r.).</w:t>
      </w:r>
    </w:p>
    <w:p w14:paraId="082D0B01" w14:textId="77777777" w:rsidR="0078231B" w:rsidRPr="0078231B" w:rsidRDefault="0078231B" w:rsidP="0078231B">
      <w:pPr>
        <w:spacing w:before="120" w:after="120" w:line="276" w:lineRule="auto"/>
        <w:ind w:left="11" w:hanging="11"/>
        <w:jc w:val="both"/>
        <w:rPr>
          <w:rFonts w:cstheme="minorHAnsi"/>
          <w:color w:val="000000"/>
          <w:sz w:val="24"/>
          <w:szCs w:val="24"/>
          <w:lang w:eastAsia="pl-PL"/>
        </w:rPr>
      </w:pPr>
      <w:r w:rsidRPr="0078231B">
        <w:rPr>
          <w:rFonts w:cstheme="minorHAnsi"/>
          <w:color w:val="000000"/>
          <w:sz w:val="24"/>
          <w:szCs w:val="24"/>
          <w:lang w:eastAsia="pl-PL"/>
        </w:rPr>
        <w:t xml:space="preserve">Ponadto osoby, które nie ukończyły 16 roku życia zaliczane są do osób </w:t>
      </w:r>
      <w:r w:rsidRPr="0078231B">
        <w:rPr>
          <w:rFonts w:cstheme="minorHAnsi"/>
          <w:color w:val="000000"/>
          <w:sz w:val="24"/>
          <w:szCs w:val="24"/>
          <w:lang w:eastAsia="pl-PL"/>
        </w:rPr>
        <w:br/>
        <w:t xml:space="preserve">z niepełnosprawnościami, jeżeli mają naruszoną sprawność fizyczną lub psychiczną </w:t>
      </w:r>
      <w:r w:rsidRPr="0078231B">
        <w:rPr>
          <w:rFonts w:cstheme="minorHAnsi"/>
          <w:color w:val="000000"/>
          <w:sz w:val="24"/>
          <w:szCs w:val="24"/>
          <w:lang w:eastAsia="pl-PL"/>
        </w:rPr>
        <w:br/>
        <w:t xml:space="preserve">o przewidywanym okresie trwania powyżej 12 miesięcy, z powodu wady wrodzonej, długotrwałej choroby lub uszkodzenia organizmu, powodującą konieczność zapewnienia </w:t>
      </w:r>
      <w:r w:rsidRPr="0078231B">
        <w:rPr>
          <w:rFonts w:cstheme="minorHAnsi"/>
          <w:color w:val="000000"/>
          <w:sz w:val="24"/>
          <w:szCs w:val="24"/>
          <w:lang w:eastAsia="pl-PL"/>
        </w:rPr>
        <w:br/>
        <w:t xml:space="preserve">im całkowitej opieki lub pomocy w zaspokajaniu podstawowych potrzeb życiowych w sposób przewyższający wsparcie potrzebne osobie w danym wieku. Niepełnosprawność dziecka orzeka się na czas określony, jednak na okres nie dłuższy niż do ukończenia przez dziecko 16 roku życia. Decyduje ocena możliwości poprawy funkcjonowania dziecka. Orzeczenie </w:t>
      </w:r>
      <w:r w:rsidRPr="0078231B">
        <w:rPr>
          <w:rFonts w:cstheme="minorHAnsi"/>
          <w:color w:val="000000"/>
          <w:sz w:val="24"/>
          <w:szCs w:val="24"/>
          <w:lang w:eastAsia="pl-PL"/>
        </w:rPr>
        <w:br/>
        <w:t xml:space="preserve">o niepełnosprawności wydaje się na wniosek złożony do powiatowego/miejskiego zespołu </w:t>
      </w:r>
      <w:r w:rsidRPr="0078231B">
        <w:rPr>
          <w:rFonts w:cstheme="minorHAnsi"/>
          <w:color w:val="000000"/>
          <w:sz w:val="24"/>
          <w:szCs w:val="24"/>
          <w:lang w:eastAsia="pl-PL"/>
        </w:rPr>
        <w:br/>
        <w:t>do spraw orzekania o niepełnosprawności.</w:t>
      </w:r>
    </w:p>
    <w:p w14:paraId="430BE893" w14:textId="77777777" w:rsidR="0078231B" w:rsidRPr="0078231B" w:rsidRDefault="0078231B" w:rsidP="0078231B">
      <w:pPr>
        <w:spacing w:after="0"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 Orzekaniem o niezdolności do pracy do celów rentowych zajmuje się lekarz orzecznik Zakładu Ubezpieczeń Społecznych. Ocenia on stopień niezdolności do pracy i wydaje orzeczenie, na podstawie którego ZUS podejmuje decyzje w sprawie świadczeń rentowych. Orzeczenie lekarza orzecznika stanowi dla organu rentowego podstawę do wydawania decyzji w sprawie świadczeń (np. renty), do których prawo uzależnione jest od stwierdzenia niezdolności do pracy. </w:t>
      </w:r>
    </w:p>
    <w:p w14:paraId="3AE6269F" w14:textId="77777777" w:rsidR="0078231B" w:rsidRPr="0078231B" w:rsidRDefault="0078231B" w:rsidP="009D53FE">
      <w:pPr>
        <w:pStyle w:val="Nagwek2"/>
        <w:numPr>
          <w:ilvl w:val="1"/>
          <w:numId w:val="36"/>
        </w:numPr>
        <w:rPr>
          <w:lang w:eastAsia="pl-PL"/>
        </w:rPr>
      </w:pPr>
      <w:bookmarkStart w:id="15" w:name="_Toc69668726"/>
      <w:r w:rsidRPr="0078231B">
        <w:rPr>
          <w:lang w:eastAsia="pl-PL"/>
        </w:rPr>
        <w:t>Rehabilitacja osób z niepełnosprawnościami</w:t>
      </w:r>
      <w:bookmarkEnd w:id="15"/>
      <w:r w:rsidRPr="0078231B">
        <w:rPr>
          <w:lang w:eastAsia="pl-PL"/>
        </w:rPr>
        <w:t xml:space="preserve"> </w:t>
      </w:r>
    </w:p>
    <w:p w14:paraId="2A6465B9" w14:textId="77777777" w:rsidR="0078231B" w:rsidRPr="0078231B" w:rsidRDefault="0078231B" w:rsidP="0078231B">
      <w:pPr>
        <w:spacing w:after="4"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Zgodnie z obowiązującymi przepisami osoby z niepełnosprawnością są beneficjentami wszystkich praw, które przysługują osobom pełnosprawnym, jednak w praktyce istnieją trudności w korzystaniu z niektórych praw. Rzeczywiste zagwarantowanie praw osób </w:t>
      </w:r>
      <w:r w:rsidRPr="0078231B">
        <w:rPr>
          <w:rFonts w:cs="Calibri"/>
          <w:color w:val="000000"/>
          <w:sz w:val="24"/>
          <w:szCs w:val="24"/>
          <w:lang w:eastAsia="pl-PL"/>
        </w:rPr>
        <w:br/>
        <w:t xml:space="preserve">z niepełnosprawnościami, wymaga zatem dodatkowego wsparcia i stworzenia mechanizmów </w:t>
      </w:r>
      <w:r w:rsidRPr="0078231B">
        <w:rPr>
          <w:rFonts w:cs="Calibri"/>
          <w:color w:val="000000"/>
          <w:sz w:val="24"/>
          <w:szCs w:val="24"/>
          <w:lang w:eastAsia="pl-PL"/>
        </w:rPr>
        <w:lastRenderedPageBreak/>
        <w:t xml:space="preserve">wyrównywania szans tych osób oraz stworzenia im warunków do korzystania w pełni z praw przysługujących wszystkim obywatelom. Takim mechanizmem jest rehabilitacja osób </w:t>
      </w:r>
      <w:r w:rsidRPr="0078231B">
        <w:rPr>
          <w:rFonts w:cs="Calibri"/>
          <w:color w:val="000000"/>
          <w:sz w:val="24"/>
          <w:szCs w:val="24"/>
          <w:lang w:eastAsia="pl-PL"/>
        </w:rPr>
        <w:br/>
        <w:t xml:space="preserve">z niepełnosprawnościami. Ustawa o rehabilitacji zawodowej i społecznej oraz zatrudnianiu osób niepełnosprawnych definiuje pojęcie rehabilitacji osób niepełnosprawnych jako „[…] zespół działań, w szczególności organizacyjnych, leczniczych, psychologicznych, technicznych, szkoleniowych, edukacyjnych i społecznych, zmierzających do osiągnięcia, przy aktywnym uczestnictwie tych osób, możliwie najwyższego poziomu ich </w:t>
      </w:r>
      <w:r w:rsidR="00CB11D5">
        <w:rPr>
          <w:rFonts w:cs="Calibri"/>
          <w:color w:val="000000"/>
          <w:sz w:val="24"/>
          <w:szCs w:val="24"/>
          <w:lang w:eastAsia="pl-PL"/>
        </w:rPr>
        <w:t>funkcjonowania, jakości życia i </w:t>
      </w:r>
      <w:r w:rsidRPr="0078231B">
        <w:rPr>
          <w:rFonts w:cs="Calibri"/>
          <w:color w:val="000000"/>
          <w:sz w:val="24"/>
          <w:szCs w:val="24"/>
          <w:lang w:eastAsia="pl-PL"/>
        </w:rPr>
        <w:t xml:space="preserve">integracji społecznej”.  </w:t>
      </w:r>
    </w:p>
    <w:p w14:paraId="689F3A61" w14:textId="77777777" w:rsidR="0078231B" w:rsidRPr="0078231B" w:rsidRDefault="0078231B" w:rsidP="0078231B">
      <w:pPr>
        <w:spacing w:before="120"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 xml:space="preserve"> Wyróżnia się trzy zasadnicze rodzaje rehabilitacji osób z niepełnosprawnościami: </w:t>
      </w:r>
    </w:p>
    <w:p w14:paraId="3F8F82B7" w14:textId="77777777" w:rsidR="0078231B" w:rsidRPr="0078231B" w:rsidRDefault="0078231B" w:rsidP="009D53FE">
      <w:pPr>
        <w:numPr>
          <w:ilvl w:val="0"/>
          <w:numId w:val="8"/>
        </w:numPr>
        <w:spacing w:after="4" w:line="276" w:lineRule="auto"/>
        <w:ind w:right="2"/>
        <w:contextualSpacing/>
        <w:jc w:val="both"/>
        <w:rPr>
          <w:rFonts w:cs="Calibri"/>
          <w:color w:val="000000"/>
          <w:sz w:val="24"/>
          <w:szCs w:val="24"/>
          <w:lang w:eastAsia="pl-PL"/>
        </w:rPr>
      </w:pPr>
      <w:r w:rsidRPr="0078231B">
        <w:rPr>
          <w:rFonts w:cs="Calibri"/>
          <w:color w:val="000000"/>
          <w:sz w:val="24"/>
          <w:szCs w:val="24"/>
          <w:lang w:eastAsia="pl-PL"/>
        </w:rPr>
        <w:t xml:space="preserve">rehabilitacja lecznicza definiowana jest jako działanie mające na celu przywrócenie pełnej lub możliwej do osiągnięcia sprawności fizycznej i psychicznej, zdolności </w:t>
      </w:r>
      <w:r w:rsidRPr="0078231B">
        <w:rPr>
          <w:rFonts w:cs="Calibri"/>
          <w:color w:val="000000"/>
          <w:sz w:val="24"/>
          <w:szCs w:val="24"/>
          <w:lang w:eastAsia="pl-PL"/>
        </w:rPr>
        <w:br/>
        <w:t xml:space="preserve">do pracy i zarobkowania oraz zdolności do brania czynnego udziału w życiu społecznym, czyli poprawę jakości życia. Głównymi regulacjami prawnymi dotyczącymi rehabilitacji leczniczej są: ustawa z dnia 27 sierpnia 2004 r. o świadczeniach opieki zdrowotnej finansowanych ze środków publicznych oraz rozporządzenie Ministra Zdrowia z dnia 6 listopada 2013 r., w sprawie świadczeń gwarantowanych z zakresu rehabilitacji leczniczej.  </w:t>
      </w:r>
    </w:p>
    <w:p w14:paraId="7F967A66" w14:textId="77777777" w:rsidR="0078231B" w:rsidRPr="0078231B" w:rsidRDefault="0078231B" w:rsidP="009D53FE">
      <w:pPr>
        <w:numPr>
          <w:ilvl w:val="0"/>
          <w:numId w:val="8"/>
        </w:numPr>
        <w:spacing w:after="4" w:line="276" w:lineRule="auto"/>
        <w:ind w:right="2"/>
        <w:contextualSpacing/>
        <w:jc w:val="both"/>
        <w:rPr>
          <w:rFonts w:cs="Calibri"/>
          <w:color w:val="000000"/>
          <w:sz w:val="24"/>
          <w:szCs w:val="24"/>
          <w:lang w:eastAsia="pl-PL"/>
        </w:rPr>
      </w:pPr>
      <w:r w:rsidRPr="0078231B">
        <w:rPr>
          <w:rFonts w:cs="Calibri"/>
          <w:color w:val="000000"/>
          <w:sz w:val="24"/>
          <w:szCs w:val="24"/>
          <w:lang w:eastAsia="pl-PL"/>
        </w:rPr>
        <w:t xml:space="preserve">rehabilitacja zawodowa – ma na celu ułatwienie osobie z niepełnosprawnościami uzyskania i utrzymania odpowiedniego zatrudnienia i awansu zawodowego przez umożliwienie jej korzystania z poradnictwa zawodowego, szkolenia zawodowego </w:t>
      </w:r>
      <w:r w:rsidRPr="0078231B">
        <w:rPr>
          <w:rFonts w:cs="Calibri"/>
          <w:color w:val="000000"/>
          <w:sz w:val="24"/>
          <w:szCs w:val="24"/>
          <w:lang w:eastAsia="pl-PL"/>
        </w:rPr>
        <w:br/>
        <w:t xml:space="preserve">i pośrednictwa pracy.   </w:t>
      </w:r>
    </w:p>
    <w:p w14:paraId="4AE285AD" w14:textId="77777777" w:rsidR="0078231B" w:rsidRPr="0078231B" w:rsidRDefault="0078231B" w:rsidP="009D53FE">
      <w:pPr>
        <w:numPr>
          <w:ilvl w:val="0"/>
          <w:numId w:val="8"/>
        </w:numPr>
        <w:spacing w:after="4" w:line="276" w:lineRule="auto"/>
        <w:ind w:right="2"/>
        <w:contextualSpacing/>
        <w:jc w:val="both"/>
        <w:rPr>
          <w:rFonts w:cs="Calibri"/>
          <w:color w:val="000000"/>
          <w:sz w:val="24"/>
          <w:szCs w:val="24"/>
          <w:lang w:eastAsia="pl-PL"/>
        </w:rPr>
      </w:pPr>
      <w:r w:rsidRPr="0078231B">
        <w:rPr>
          <w:rFonts w:cs="Calibri"/>
          <w:color w:val="000000"/>
          <w:sz w:val="24"/>
          <w:szCs w:val="24"/>
          <w:lang w:eastAsia="pl-PL"/>
        </w:rPr>
        <w:t xml:space="preserve">rehabilitacja społeczna – ma na celu umożliwianie osobom z niepełnosprawnościami uczestnictwa w życiu społecznym. Rehabilitacja społeczna realizowana jest przede wszystkim przez wyrabianie zaradności osobistej, pobudzanie aktywności społecznej osoby z niepełnosprawnościami, a także wyrabianie umiejętności samodzielnego wypełniania ról społecznych. </w:t>
      </w:r>
    </w:p>
    <w:p w14:paraId="6F2F29F7" w14:textId="77777777" w:rsidR="0078231B" w:rsidRPr="0078231B" w:rsidRDefault="0078231B" w:rsidP="0078231B">
      <w:pPr>
        <w:spacing w:before="120"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 xml:space="preserve"> Głównym aktem prawnym dotyczącym rehabilitacji zawodowej i społecznej jest ustawa z dnia 27 sierpnia 1997 r. o rehabilitacji zawodowej i społecznej oraz zatrudnianiu osób niepełnosprawnych. Ustawa ta opisuje zadania służące wyrównywaniu szans osób </w:t>
      </w:r>
      <w:r w:rsidRPr="0078231B">
        <w:rPr>
          <w:rFonts w:cs="Calibri"/>
          <w:color w:val="000000"/>
          <w:sz w:val="24"/>
          <w:szCs w:val="24"/>
          <w:lang w:eastAsia="pl-PL"/>
        </w:rPr>
        <w:br/>
        <w:t xml:space="preserve">z niepełnosprawnościami oraz ich społecznej integracji w zakresie rehabilitacji zawodowej </w:t>
      </w:r>
      <w:r w:rsidRPr="0078231B">
        <w:rPr>
          <w:rFonts w:cs="Calibri"/>
          <w:color w:val="000000"/>
          <w:sz w:val="24"/>
          <w:szCs w:val="24"/>
          <w:lang w:eastAsia="pl-PL"/>
        </w:rPr>
        <w:br/>
        <w:t xml:space="preserve">i społecznej. Przypisuje zadania w zakresie rehabilitacji zawodowej i społecznej poszczególnym organom administracji publicznej (PFRON, samorząd wojewódzki, samorząd powiatowy).  </w:t>
      </w:r>
    </w:p>
    <w:p w14:paraId="7F69ED0D" w14:textId="77777777" w:rsidR="0078231B" w:rsidRPr="0078231B" w:rsidRDefault="0078231B" w:rsidP="00A77C4E">
      <w:pPr>
        <w:spacing w:after="123"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 System zabezpieczenia społecznego osób z niepełnosprawnościami w Polsce jest realizowany w ramach: powszechnego ubezpieczenia społecznego pracowników, osób pracujących </w:t>
      </w:r>
      <w:r w:rsidRPr="0078231B">
        <w:rPr>
          <w:rFonts w:cs="Calibri"/>
          <w:color w:val="000000"/>
          <w:sz w:val="24"/>
          <w:szCs w:val="24"/>
          <w:lang w:eastAsia="pl-PL"/>
        </w:rPr>
        <w:br/>
        <w:t xml:space="preserve">na własny rachunek oraz rolników, pomocy społecznej, wspierania zatrudnienia osób </w:t>
      </w:r>
      <w:r w:rsidRPr="0078231B">
        <w:rPr>
          <w:rFonts w:cs="Calibri"/>
          <w:color w:val="000000"/>
          <w:sz w:val="24"/>
          <w:szCs w:val="24"/>
          <w:lang w:eastAsia="pl-PL"/>
        </w:rPr>
        <w:br/>
        <w:t xml:space="preserve">z niepełnosprawnościami i pracodawców, tworzących dla nich miejsca pracy. Obecnie </w:t>
      </w:r>
      <w:r w:rsidRPr="0078231B">
        <w:rPr>
          <w:rFonts w:cs="Calibri"/>
          <w:color w:val="000000"/>
          <w:sz w:val="24"/>
          <w:szCs w:val="24"/>
          <w:lang w:eastAsia="pl-PL"/>
        </w:rPr>
        <w:br/>
        <w:t xml:space="preserve">w Polsce głównym elementem systemu wspierania rehabilitacji zawodowej i społecznej jest stworzony dla tych celów fundusz celowy – Państwowy Fundusz Rehabilitacji Osób Niepełnosprawnych. System finansowego wspierania rehabilitacji zawodowej i społecznej opiera się na obowiązkowych wpłatach pracodawców za niezatrudnianie określonej liczby </w:t>
      </w:r>
      <w:r w:rsidRPr="0078231B">
        <w:rPr>
          <w:rFonts w:cs="Calibri"/>
          <w:color w:val="000000"/>
          <w:sz w:val="24"/>
          <w:szCs w:val="24"/>
          <w:lang w:eastAsia="pl-PL"/>
        </w:rPr>
        <w:lastRenderedPageBreak/>
        <w:t xml:space="preserve">osób z niepełnosprawnościami oraz ulgach i dotacjach finansowych dla tych, którzy takie osoby zatrudniają. Pracodawca zatrudniający co najmniej 25 pracowników (w przeliczeniu </w:t>
      </w:r>
      <w:r w:rsidRPr="0078231B">
        <w:rPr>
          <w:rFonts w:cs="Calibri"/>
          <w:color w:val="000000"/>
          <w:sz w:val="24"/>
          <w:szCs w:val="24"/>
          <w:lang w:eastAsia="pl-PL"/>
        </w:rPr>
        <w:br/>
        <w:t xml:space="preserve">na pełny wymiar czasu pracy), u którego wskaźnik zatrudnienia osób z niepełnosprawnościami jest mniejszy niż 6% jest obowiązany dokonywać miesięcznych wpłat do PFRON w ustalonej ustawowo wysokości </w:t>
      </w:r>
      <w:r w:rsidRPr="0078231B">
        <w:rPr>
          <w:rFonts w:cs="Calibri"/>
          <w:sz w:val="24"/>
          <w:szCs w:val="24"/>
          <w:lang w:eastAsia="pl-PL"/>
        </w:rPr>
        <w:t xml:space="preserve">(pracodawca nie będący publiczną lub niepubliczną uczelnią, szkołą, przedszkolem, inną formą wychowania przedszkolnego, placówką opiekuńczo-wychowawczą, regionalną placówką opiekuńczo-terapeutyczną, interwencyjnym ośrodkiem </w:t>
      </w:r>
      <w:proofErr w:type="spellStart"/>
      <w:r w:rsidRPr="0078231B">
        <w:rPr>
          <w:rFonts w:cs="Calibri"/>
          <w:sz w:val="24"/>
          <w:szCs w:val="24"/>
          <w:lang w:eastAsia="pl-PL"/>
        </w:rPr>
        <w:t>preadopcyjnym</w:t>
      </w:r>
      <w:proofErr w:type="spellEnd"/>
      <w:r w:rsidRPr="0078231B">
        <w:rPr>
          <w:rFonts w:cs="Calibri"/>
          <w:sz w:val="24"/>
          <w:szCs w:val="24"/>
          <w:lang w:eastAsia="pl-PL"/>
        </w:rPr>
        <w:t xml:space="preserve">, placówką resocjalizacyjną, żłobkiem a także klubem dziecięcym) wśród ogólnego stanu zatrudnienia. Rolą Państwowego </w:t>
      </w:r>
      <w:r w:rsidRPr="0078231B">
        <w:rPr>
          <w:rFonts w:cs="Calibri"/>
          <w:color w:val="000000"/>
          <w:sz w:val="24"/>
          <w:szCs w:val="24"/>
          <w:lang w:eastAsia="pl-PL"/>
        </w:rPr>
        <w:t xml:space="preserve">Fundusz Rehabilitacji Osób Niepełnosprawnych jest redystrybucja środków finansowych z przeznaczeniem na działania, których celem jest aktywizacja zawodowa i społeczna osób z niepełnosprawnościami. Świadczenia w zakresie realizacji rehabilitacji leczniczej, finansowane ze środków publicznych i są realizowane w ramach obowiązującego w Polsce systemu opieki zdrowotnej, którego głównym źródłem finansowania systemu jest ubezpieczenie zdrowotne.    </w:t>
      </w:r>
    </w:p>
    <w:p w14:paraId="1DB80389" w14:textId="77777777" w:rsidR="0078231B" w:rsidRPr="0078231B" w:rsidRDefault="0078231B" w:rsidP="009D53FE">
      <w:pPr>
        <w:pStyle w:val="Nagwek2"/>
        <w:numPr>
          <w:ilvl w:val="1"/>
          <w:numId w:val="36"/>
        </w:numPr>
        <w:ind w:left="851"/>
        <w:rPr>
          <w:lang w:eastAsia="pl-PL"/>
        </w:rPr>
      </w:pPr>
      <w:bookmarkStart w:id="16" w:name="_Toc69668727"/>
      <w:r w:rsidRPr="0078231B">
        <w:rPr>
          <w:lang w:eastAsia="pl-PL"/>
        </w:rPr>
        <w:t>Rehabilitacja zawodowa i zatrudnienie osób z niepełnosprawnościami</w:t>
      </w:r>
      <w:bookmarkEnd w:id="16"/>
      <w:r w:rsidRPr="0078231B">
        <w:rPr>
          <w:lang w:eastAsia="pl-PL"/>
        </w:rPr>
        <w:t xml:space="preserve"> </w:t>
      </w:r>
    </w:p>
    <w:p w14:paraId="376C6354" w14:textId="77777777" w:rsidR="0078231B" w:rsidRPr="0078231B" w:rsidRDefault="0078231B" w:rsidP="0078231B">
      <w:pPr>
        <w:spacing w:after="0" w:line="276" w:lineRule="auto"/>
        <w:ind w:left="11"/>
        <w:jc w:val="both"/>
        <w:rPr>
          <w:rFonts w:cs="Calibri"/>
          <w:color w:val="000000"/>
          <w:sz w:val="24"/>
          <w:szCs w:val="24"/>
          <w:lang w:eastAsia="pl-PL"/>
        </w:rPr>
      </w:pPr>
      <w:bookmarkStart w:id="17" w:name="_Hlk66374864"/>
      <w:r w:rsidRPr="0078231B">
        <w:rPr>
          <w:rFonts w:cs="Calibri"/>
          <w:color w:val="000000"/>
          <w:sz w:val="24"/>
          <w:szCs w:val="24"/>
          <w:lang w:eastAsia="pl-PL"/>
        </w:rPr>
        <w:t>Niezwykle ważną dziedziną życia każdego człowieka, w której realizuje się on jako jednostka społeczna, jest praca. Uczestnictwo w życiu społecznym poprzez działalność zawodową, nie tylko umożliwia uzyskanie źródeł finansowania własnych potrzeb życiowych, ale również jest formą terapii. Funkcjonowanie zawodowe osoby niepełnosprawnej w społeczeństwie powoduje wzmacnianie jej postaw aktywności społecznej, sprzyja integracji ze środowiskiem osób pełnosprawnych i przeciwdziała negatywnemu stereotypowi niepełnosprawnego, jako osoby wyłączonej społecznie. Aktywizacja zawodowa osób z niepełnosprawnościami, która powinna prowadzić do zatrudnienia, jest pozytywna ze względów ekonomicznych, ponieważ przenosi te osoby z grupy osób korzystających z pomocy socjalnej do grupy zwiększającej dochód narodowy. Mając na uwadze powyższe, ważne jest stwarzanie możliwości i warunków do pracy dla osób z niepełnosprawnościami. Rehabilitacja zawodowa ma na celu ułatwienie osobie z niepełnosprawnościami uzyskania i utrzymania odpowiedniego zatrudnienia i awansu zawodowego, przez umożliwienie jej korzystania z poradnictwa zawodowego, szkolenia zawodowego i pośrednictwa pracy. Do realizacji tego celu niezbędne są:</w:t>
      </w:r>
    </w:p>
    <w:p w14:paraId="542B6F12" w14:textId="77777777" w:rsidR="0078231B" w:rsidRPr="0078231B" w:rsidRDefault="0078231B" w:rsidP="009D53FE">
      <w:pPr>
        <w:numPr>
          <w:ilvl w:val="0"/>
          <w:numId w:val="23"/>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t xml:space="preserve">ocena zdolności do pracy, w szczególności przez przeprowadzenie badań lekarskich </w:t>
      </w:r>
      <w:r w:rsidRPr="0078231B">
        <w:rPr>
          <w:rFonts w:cs="Calibri"/>
          <w:color w:val="000000"/>
          <w:sz w:val="24"/>
          <w:szCs w:val="24"/>
          <w:lang w:eastAsia="pl-PL"/>
        </w:rPr>
        <w:br/>
        <w:t xml:space="preserve">i psychologicznych umożliwiających określenie sprawności fizycznej, psychicznej </w:t>
      </w:r>
      <w:r w:rsidRPr="0078231B">
        <w:rPr>
          <w:rFonts w:cs="Calibri"/>
          <w:color w:val="000000"/>
          <w:sz w:val="24"/>
          <w:szCs w:val="24"/>
          <w:lang w:eastAsia="pl-PL"/>
        </w:rPr>
        <w:br/>
        <w:t xml:space="preserve">i umysłowej do wykonywania zawodu oraz ocenę możliwości zwiększenia tej sprawności, a także ustalenie kwalifikacji, doświadczeń zawodowych, uzdolnień </w:t>
      </w:r>
      <w:r w:rsidRPr="0078231B">
        <w:rPr>
          <w:rFonts w:cs="Calibri"/>
          <w:color w:val="000000"/>
          <w:sz w:val="24"/>
          <w:szCs w:val="24"/>
          <w:lang w:eastAsia="pl-PL"/>
        </w:rPr>
        <w:br/>
        <w:t>i zainteresowań,</w:t>
      </w:r>
    </w:p>
    <w:p w14:paraId="2150F269" w14:textId="77777777" w:rsidR="0078231B" w:rsidRPr="0078231B" w:rsidRDefault="0078231B" w:rsidP="009D53FE">
      <w:pPr>
        <w:numPr>
          <w:ilvl w:val="0"/>
          <w:numId w:val="23"/>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t>poradnictwo zawodowe uwzględniające ocenę zdolności do pracy oraz umożliwiające wybór odpowiedniego zawodu i szkolenia,</w:t>
      </w:r>
    </w:p>
    <w:p w14:paraId="39707D10" w14:textId="77777777" w:rsidR="0078231B" w:rsidRPr="0078231B" w:rsidRDefault="0078231B" w:rsidP="009D53FE">
      <w:pPr>
        <w:numPr>
          <w:ilvl w:val="0"/>
          <w:numId w:val="23"/>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t>przygotowanie zawodowe z uwzględnieniem perspektyw zatrudnienia,</w:t>
      </w:r>
    </w:p>
    <w:p w14:paraId="2B7A9D44" w14:textId="77777777" w:rsidR="0078231B" w:rsidRPr="0078231B" w:rsidRDefault="0078231B" w:rsidP="009D53FE">
      <w:pPr>
        <w:numPr>
          <w:ilvl w:val="0"/>
          <w:numId w:val="23"/>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t>dobór odpowiedniego miejsca pracy i jego wyposażenie,</w:t>
      </w:r>
    </w:p>
    <w:p w14:paraId="19EFF400" w14:textId="77777777" w:rsidR="0078231B" w:rsidRPr="0078231B" w:rsidRDefault="0078231B" w:rsidP="009D53FE">
      <w:pPr>
        <w:numPr>
          <w:ilvl w:val="0"/>
          <w:numId w:val="23"/>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lastRenderedPageBreak/>
        <w:t>określenie środków technicznych umożliwiających lub ułatwiających wykonywanie pracy, a w razie potrzeby również przedmiotów ortopedycznych, środków pomocniczych, sprzętu rehabilitacyjnego, itp.</w:t>
      </w:r>
    </w:p>
    <w:p w14:paraId="2570639E"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Praca zawodowa osoby z niepełnosprawnościami jest możliwa poprzez podjęcie przez nią działalności gospodarczej, zatrudnienie u pracodawcy działającego na otwartym rynku pracy lub poprzez zatrudnienie w jednostce spełniającej warunki pracy chronionej (zakłady pracy chronionej i zakłady aktywności zawodowej).</w:t>
      </w:r>
      <w:bookmarkEnd w:id="17"/>
    </w:p>
    <w:p w14:paraId="63AA600A" w14:textId="77777777" w:rsidR="0078231B" w:rsidRPr="004E789F" w:rsidRDefault="0078231B" w:rsidP="009D53FE">
      <w:pPr>
        <w:pStyle w:val="Nagwek3"/>
        <w:numPr>
          <w:ilvl w:val="2"/>
          <w:numId w:val="36"/>
        </w:numPr>
        <w:spacing w:after="240"/>
        <w:ind w:left="1077"/>
      </w:pPr>
      <w:r w:rsidRPr="004E789F">
        <w:t xml:space="preserve">Działalność gospodarcza i rolnicza osób z niepełnosprawnościami </w:t>
      </w:r>
    </w:p>
    <w:p w14:paraId="1A334FF4" w14:textId="77777777" w:rsidR="0078231B" w:rsidRPr="0078231B" w:rsidRDefault="0078231B" w:rsidP="0078231B">
      <w:pPr>
        <w:spacing w:after="60" w:line="276" w:lineRule="auto"/>
        <w:ind w:left="11" w:hanging="11"/>
        <w:jc w:val="both"/>
        <w:rPr>
          <w:rFonts w:cstheme="minorHAnsi"/>
          <w:color w:val="000000"/>
          <w:sz w:val="24"/>
          <w:szCs w:val="24"/>
          <w:lang w:eastAsia="pl-PL"/>
        </w:rPr>
      </w:pPr>
      <w:r w:rsidRPr="0078231B">
        <w:rPr>
          <w:rFonts w:cstheme="minorHAnsi"/>
          <w:color w:val="000000"/>
          <w:sz w:val="24"/>
          <w:szCs w:val="24"/>
          <w:lang w:eastAsia="pl-PL"/>
        </w:rPr>
        <w:t xml:space="preserve">Dotacja ze środków Państwowego Funduszu Rehabilitacji Osób Niepełnosprawnych (PFRON) na podjęcie przez osobę z niepełnosprawnością działalności gospodarczej, rolniczej </w:t>
      </w:r>
      <w:r w:rsidRPr="0078231B">
        <w:rPr>
          <w:rFonts w:cstheme="minorHAnsi"/>
          <w:color w:val="000000"/>
          <w:sz w:val="24"/>
          <w:szCs w:val="24"/>
          <w:lang w:eastAsia="pl-PL"/>
        </w:rPr>
        <w:br/>
        <w:t>albo działalności w formie spółdzielni socjalnej na jednego członka założyciela spółdzielni oraz na jednego członka przystępującego do spółdzielni socjalnej po jej założeniu, jeżeli ta osoba nie otrzymała bezzwrotnych środków publicznych na ten cel.</w:t>
      </w:r>
    </w:p>
    <w:p w14:paraId="3D8F01D5" w14:textId="77777777" w:rsidR="0078231B" w:rsidRPr="0078231B" w:rsidRDefault="0078231B" w:rsidP="0078231B">
      <w:pPr>
        <w:spacing w:after="0" w:line="276" w:lineRule="auto"/>
        <w:ind w:left="11" w:hanging="11"/>
        <w:jc w:val="both"/>
        <w:rPr>
          <w:rFonts w:cstheme="minorHAnsi"/>
          <w:color w:val="000000"/>
          <w:sz w:val="24"/>
          <w:szCs w:val="24"/>
          <w:lang w:eastAsia="pl-PL"/>
        </w:rPr>
      </w:pPr>
      <w:r w:rsidRPr="0078231B">
        <w:rPr>
          <w:rFonts w:cstheme="minorHAnsi"/>
          <w:color w:val="000000"/>
          <w:sz w:val="24"/>
          <w:szCs w:val="24"/>
          <w:lang w:eastAsia="pl-PL"/>
        </w:rPr>
        <w:t xml:space="preserve">Osoby z niepełnosprawnościami w rozumieniu ustawy z dnia 27 sierpnia 1997 r. o rehabilitacji zawodowej i społecznej oraz zatrudnieniu osób niepełnosprawnych (t. j. Dz. U. 2020 r. poz. 426 z </w:t>
      </w:r>
      <w:proofErr w:type="spellStart"/>
      <w:r w:rsidRPr="0078231B">
        <w:rPr>
          <w:rFonts w:cstheme="minorHAnsi"/>
          <w:color w:val="000000"/>
          <w:sz w:val="24"/>
          <w:szCs w:val="24"/>
          <w:lang w:eastAsia="pl-PL"/>
        </w:rPr>
        <w:t>późn</w:t>
      </w:r>
      <w:proofErr w:type="spellEnd"/>
      <w:r w:rsidRPr="0078231B">
        <w:rPr>
          <w:rFonts w:cstheme="minorHAnsi"/>
          <w:color w:val="000000"/>
          <w:sz w:val="24"/>
          <w:szCs w:val="24"/>
          <w:lang w:eastAsia="pl-PL"/>
        </w:rPr>
        <w:t xml:space="preserve">. zm.) zarejestrowane w powiatowym urzędzie pracy jako bezrobotne </w:t>
      </w:r>
      <w:r w:rsidRPr="0078231B">
        <w:rPr>
          <w:rFonts w:cstheme="minorHAnsi"/>
          <w:color w:val="000000"/>
          <w:sz w:val="24"/>
          <w:szCs w:val="24"/>
          <w:lang w:eastAsia="pl-PL"/>
        </w:rPr>
        <w:br/>
        <w:t xml:space="preserve">lub poszukujące pracy niepozostające w zatrudnieniu. Maksymalna wysokość pomocy wynosi: </w:t>
      </w:r>
    </w:p>
    <w:p w14:paraId="32461914" w14:textId="77777777" w:rsidR="0078231B" w:rsidRPr="0078231B" w:rsidRDefault="0078231B" w:rsidP="009D53FE">
      <w:pPr>
        <w:numPr>
          <w:ilvl w:val="0"/>
          <w:numId w:val="35"/>
        </w:numPr>
        <w:spacing w:after="0" w:line="276" w:lineRule="auto"/>
        <w:ind w:right="2"/>
        <w:contextualSpacing/>
        <w:jc w:val="both"/>
        <w:rPr>
          <w:rFonts w:cstheme="minorHAnsi"/>
          <w:color w:val="000000"/>
          <w:sz w:val="24"/>
          <w:szCs w:val="24"/>
          <w:lang w:eastAsia="pl-PL"/>
        </w:rPr>
      </w:pPr>
      <w:r w:rsidRPr="0078231B">
        <w:rPr>
          <w:rFonts w:cstheme="minorHAnsi"/>
          <w:color w:val="000000"/>
          <w:sz w:val="24"/>
          <w:szCs w:val="24"/>
          <w:lang w:eastAsia="pl-PL"/>
        </w:rPr>
        <w:t>nie więcej niż sześciokrotność przeciętnego wynagrodzenia, w przypadku zobowiązania do prowadzenia działalności gospodarczej, rolniczej lub członkostwa w spółdzielni socjalnej nieprzerwanie przez okres co najmniej 12 miesięcy,</w:t>
      </w:r>
    </w:p>
    <w:p w14:paraId="463CDFCB" w14:textId="77777777" w:rsidR="0078231B" w:rsidRPr="0078231B" w:rsidRDefault="0078231B" w:rsidP="00CB11D5">
      <w:pPr>
        <w:numPr>
          <w:ilvl w:val="0"/>
          <w:numId w:val="35"/>
        </w:numPr>
        <w:spacing w:after="0" w:line="276" w:lineRule="auto"/>
        <w:ind w:right="2"/>
        <w:contextualSpacing/>
        <w:jc w:val="both"/>
        <w:rPr>
          <w:rFonts w:cstheme="minorHAnsi"/>
          <w:color w:val="000000"/>
          <w:sz w:val="24"/>
          <w:szCs w:val="24"/>
          <w:lang w:eastAsia="pl-PL"/>
        </w:rPr>
      </w:pPr>
      <w:r w:rsidRPr="0078231B">
        <w:rPr>
          <w:rFonts w:cstheme="minorHAnsi"/>
          <w:color w:val="000000"/>
          <w:sz w:val="24"/>
          <w:szCs w:val="24"/>
          <w:lang w:eastAsia="pl-PL"/>
        </w:rPr>
        <w:t>od sześciokrotności do piętnastokrotności przeciętnego wynagrodzenia, w przypadku zobowiązania do prowadzenia działalności gospodarcz</w:t>
      </w:r>
      <w:r w:rsidR="00CB11D5">
        <w:rPr>
          <w:rFonts w:cstheme="minorHAnsi"/>
          <w:color w:val="000000"/>
          <w:sz w:val="24"/>
          <w:szCs w:val="24"/>
          <w:lang w:eastAsia="pl-PL"/>
        </w:rPr>
        <w:t>ej, rolniczej lub członkostwa w </w:t>
      </w:r>
      <w:r w:rsidRPr="0078231B">
        <w:rPr>
          <w:rFonts w:cstheme="minorHAnsi"/>
          <w:color w:val="000000"/>
          <w:sz w:val="24"/>
          <w:szCs w:val="24"/>
          <w:lang w:eastAsia="pl-PL"/>
        </w:rPr>
        <w:t>spółdzielni socjalnej nieprzerwanie przez okres co najmniej 24 miesięcy.</w:t>
      </w:r>
    </w:p>
    <w:p w14:paraId="28624C2F" w14:textId="77777777" w:rsidR="0078231B" w:rsidRPr="0078231B" w:rsidRDefault="0078231B" w:rsidP="00CB11D5">
      <w:pPr>
        <w:spacing w:before="120" w:after="0" w:line="276" w:lineRule="auto"/>
        <w:jc w:val="both"/>
        <w:rPr>
          <w:rFonts w:cstheme="minorHAnsi"/>
          <w:color w:val="000000"/>
          <w:sz w:val="24"/>
          <w:szCs w:val="24"/>
          <w:lang w:eastAsia="pl-PL"/>
        </w:rPr>
      </w:pPr>
      <w:r w:rsidRPr="0078231B">
        <w:rPr>
          <w:rFonts w:cstheme="minorHAnsi"/>
          <w:color w:val="000000"/>
          <w:sz w:val="24"/>
          <w:szCs w:val="24"/>
          <w:lang w:eastAsia="pl-PL"/>
        </w:rPr>
        <w:t>Osoba z niepełnosprawnościami zainteresowana otrzymaniem takiej pomocy powinna złożyć wniosek do starosty właściwego ze względu na miejsce jej zarejestrowania w powiatowym urzędzie pracy, z którego również pobiera druk wniosku do wypełnienia.</w:t>
      </w:r>
    </w:p>
    <w:p w14:paraId="5E116DF4" w14:textId="77777777" w:rsidR="0078231B" w:rsidRPr="0078231B" w:rsidRDefault="0078231B" w:rsidP="0078231B">
      <w:pPr>
        <w:keepNext/>
        <w:keepLines/>
        <w:spacing w:after="0"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lastRenderedPageBreak/>
        <w:t>Starosta rozpatrując wniosek bierze pod uwagę:</w:t>
      </w:r>
    </w:p>
    <w:p w14:paraId="5DB42366" w14:textId="77777777" w:rsidR="0078231B" w:rsidRPr="0078231B" w:rsidRDefault="0078231B" w:rsidP="009D53FE">
      <w:pPr>
        <w:keepNext/>
        <w:keepLines/>
        <w:numPr>
          <w:ilvl w:val="0"/>
          <w:numId w:val="11"/>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formę prawną i sposób wykonywania planowanej działalności;</w:t>
      </w:r>
    </w:p>
    <w:p w14:paraId="62BEE043" w14:textId="77777777" w:rsidR="0078231B" w:rsidRPr="0078231B" w:rsidRDefault="0078231B" w:rsidP="009D53FE">
      <w:pPr>
        <w:keepNext/>
        <w:keepLines/>
        <w:numPr>
          <w:ilvl w:val="0"/>
          <w:numId w:val="11"/>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wolę innych osób lub podmiotów prowadzących działalność gospodarczą, rolniczą albo działalność w formie spółdzielni socjalnej przyjęcia wnioskodawcy do tej działalności;</w:t>
      </w:r>
    </w:p>
    <w:p w14:paraId="4FAE4CDF" w14:textId="77777777" w:rsidR="0078231B" w:rsidRPr="0078231B" w:rsidRDefault="0078231B" w:rsidP="009D53FE">
      <w:pPr>
        <w:keepNext/>
        <w:keepLines/>
        <w:numPr>
          <w:ilvl w:val="0"/>
          <w:numId w:val="11"/>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popyt i podaż lokalnego rynku na planowaną działalność;</w:t>
      </w:r>
    </w:p>
    <w:p w14:paraId="6CC7DB61" w14:textId="77777777" w:rsidR="0078231B" w:rsidRPr="0078231B" w:rsidRDefault="0078231B" w:rsidP="009D53FE">
      <w:pPr>
        <w:keepNext/>
        <w:keepLines/>
        <w:numPr>
          <w:ilvl w:val="0"/>
          <w:numId w:val="11"/>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planowane wydatki, które wnioskodawca zamierza sfinansować z wnioskowanych środków;</w:t>
      </w:r>
    </w:p>
    <w:p w14:paraId="4A38064F" w14:textId="77777777" w:rsidR="0078231B" w:rsidRPr="0078231B" w:rsidRDefault="0078231B" w:rsidP="009D53FE">
      <w:pPr>
        <w:keepNext/>
        <w:keepLines/>
        <w:numPr>
          <w:ilvl w:val="0"/>
          <w:numId w:val="11"/>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wysokość wkładu własnego wnioskodawcy;</w:t>
      </w:r>
    </w:p>
    <w:p w14:paraId="6256D818" w14:textId="77777777" w:rsidR="0078231B" w:rsidRPr="0078231B" w:rsidRDefault="0078231B" w:rsidP="009D53FE">
      <w:pPr>
        <w:keepNext/>
        <w:keepLines/>
        <w:numPr>
          <w:ilvl w:val="0"/>
          <w:numId w:val="11"/>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uprawnienia i kwalifikacje:</w:t>
      </w:r>
    </w:p>
    <w:p w14:paraId="38ACF0ED" w14:textId="77777777" w:rsidR="0078231B" w:rsidRPr="0078231B" w:rsidRDefault="0078231B" w:rsidP="009D53FE">
      <w:pPr>
        <w:keepNext/>
        <w:keepLines/>
        <w:numPr>
          <w:ilvl w:val="0"/>
          <w:numId w:val="12"/>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wnioskodawcy, w przypadku samodzielnego wykonywania czynności wymagających tych uprawnień i kwalifikacji,</w:t>
      </w:r>
    </w:p>
    <w:p w14:paraId="5DA396A0" w14:textId="77777777" w:rsidR="0078231B" w:rsidRPr="0078231B" w:rsidRDefault="0078231B" w:rsidP="009D53FE">
      <w:pPr>
        <w:keepNext/>
        <w:keepLines/>
        <w:numPr>
          <w:ilvl w:val="0"/>
          <w:numId w:val="12"/>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wnioskodawcy lub innych osób, w przypadku wykonywania przez nie czynności wymagających tych uprawnień i kwalifikacji;</w:t>
      </w:r>
    </w:p>
    <w:p w14:paraId="67D672DB" w14:textId="77777777" w:rsidR="0078231B" w:rsidRPr="0078231B" w:rsidRDefault="0078231B" w:rsidP="009D53FE">
      <w:pPr>
        <w:keepNext/>
        <w:keepLines/>
        <w:numPr>
          <w:ilvl w:val="0"/>
          <w:numId w:val="13"/>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 xml:space="preserve">doświadczenie i umiejętności wnioskodawcy lub innych osób przydatne </w:t>
      </w:r>
      <w:r w:rsidRPr="0078231B">
        <w:rPr>
          <w:rFonts w:cstheme="minorHAnsi"/>
          <w:color w:val="000000"/>
          <w:sz w:val="24"/>
          <w:szCs w:val="24"/>
          <w:lang w:eastAsia="pl-PL"/>
        </w:rPr>
        <w:br/>
        <w:t>w planowanej działalności;</w:t>
      </w:r>
    </w:p>
    <w:p w14:paraId="290129A1" w14:textId="77777777" w:rsidR="0078231B" w:rsidRPr="0078231B" w:rsidRDefault="0078231B" w:rsidP="009D53FE">
      <w:pPr>
        <w:keepNext/>
        <w:keepLines/>
        <w:numPr>
          <w:ilvl w:val="0"/>
          <w:numId w:val="13"/>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zgodę małżonka na zawarcie umowy przyznającej środki wnioskodawcy, w przypadku pozostawania we wspólności majątkowej;</w:t>
      </w:r>
    </w:p>
    <w:p w14:paraId="2CA6D8CF" w14:textId="77777777" w:rsidR="0078231B" w:rsidRPr="0078231B" w:rsidRDefault="0078231B" w:rsidP="009D53FE">
      <w:pPr>
        <w:keepNext/>
        <w:keepLines/>
        <w:numPr>
          <w:ilvl w:val="0"/>
          <w:numId w:val="13"/>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wysokość pozostających w dyspozycji starosty środków PFRON przeznaczonych na przyznanie osobie z niepełnosprawnością środków na podjęcie działalności gospodarczej, rolniczej albo działalności w formie spółdzielni socjalnej w danym roku.</w:t>
      </w:r>
    </w:p>
    <w:p w14:paraId="17D85671" w14:textId="77777777" w:rsidR="0078231B" w:rsidRPr="0078231B" w:rsidRDefault="0078231B" w:rsidP="0078231B">
      <w:pPr>
        <w:keepNext/>
        <w:keepLines/>
        <w:spacing w:after="0"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 </w:t>
      </w:r>
    </w:p>
    <w:p w14:paraId="6178ED56" w14:textId="77777777" w:rsidR="0078231B" w:rsidRPr="0078231B" w:rsidRDefault="0078231B" w:rsidP="0078231B">
      <w:pPr>
        <w:keepNext/>
        <w:keepLines/>
        <w:spacing w:after="0"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Osoba z niepełnosprawnością, która otrzymała jednorazowo środki na działalność gospodarczą, rolniczą albo działalność w formie spółdzielni socjalnej jest obowiązana </w:t>
      </w:r>
      <w:r w:rsidRPr="0078231B">
        <w:rPr>
          <w:rFonts w:cstheme="minorHAnsi"/>
          <w:color w:val="000000"/>
          <w:sz w:val="24"/>
          <w:szCs w:val="24"/>
          <w:lang w:eastAsia="pl-PL"/>
        </w:rPr>
        <w:br/>
        <w:t>do zwrotu otrzymanych środków wraz z odsetkami, w wysokości określonej jak dla zaległości podatkowych, jeżeli z przyczyn leżących po jej stronie zostały naruszone warunki umowy zawartej ze starostą.</w:t>
      </w:r>
    </w:p>
    <w:p w14:paraId="7735F699" w14:textId="77777777" w:rsidR="0078231B" w:rsidRPr="0078231B" w:rsidRDefault="0078231B" w:rsidP="0078231B">
      <w:pPr>
        <w:keepNext/>
        <w:keepLines/>
        <w:spacing w:after="0"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Środki Państwowego Funduszu Rehabilitacji Osób Niepełnosprawnych mogą być przyznane osobie z niepełnosprawnościami prowadzącej działalność gospodarczą albo własne </w:t>
      </w:r>
      <w:r w:rsidRPr="0078231B">
        <w:rPr>
          <w:rFonts w:cstheme="minorHAnsi"/>
          <w:color w:val="000000"/>
          <w:sz w:val="24"/>
          <w:szCs w:val="24"/>
          <w:lang w:eastAsia="pl-PL"/>
        </w:rPr>
        <w:br/>
        <w:t>lub dzierżawione gospodarstwo rolne, na dofinansowanie do wysokości 50% oprocentowania kredytu bankowego zaciągniętego na kontynuowanie tej działalności. Pomoc ta może być przyznawana osobie z niepełnosprawnością prowadzącej działalność gospodarczą albo własne lub dzierżawione gospodarstwo rolne, jeżeli wnioskodawca:</w:t>
      </w:r>
    </w:p>
    <w:p w14:paraId="6C423D2C" w14:textId="77777777" w:rsidR="0078231B" w:rsidRPr="0078231B" w:rsidRDefault="0078231B" w:rsidP="009D53FE">
      <w:pPr>
        <w:keepNext/>
        <w:keepLines/>
        <w:numPr>
          <w:ilvl w:val="0"/>
          <w:numId w:val="14"/>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 xml:space="preserve">nie korzystał z pożyczki na podjęcie działalności gospodarczej lub rolniczej </w:t>
      </w:r>
      <w:r w:rsidRPr="0078231B">
        <w:rPr>
          <w:rFonts w:cstheme="minorHAnsi"/>
          <w:color w:val="000000"/>
          <w:sz w:val="24"/>
          <w:szCs w:val="24"/>
          <w:lang w:eastAsia="pl-PL"/>
        </w:rPr>
        <w:br/>
        <w:t>albo pożyczka została w całości spłacona lub umorzona,</w:t>
      </w:r>
    </w:p>
    <w:p w14:paraId="4431A8E9" w14:textId="77777777" w:rsidR="0078231B" w:rsidRPr="0078231B" w:rsidRDefault="0078231B" w:rsidP="009D53FE">
      <w:pPr>
        <w:keepNext/>
        <w:keepLines/>
        <w:numPr>
          <w:ilvl w:val="0"/>
          <w:numId w:val="14"/>
        </w:numPr>
        <w:spacing w:after="0" w:line="276" w:lineRule="auto"/>
        <w:ind w:right="2"/>
        <w:jc w:val="both"/>
        <w:rPr>
          <w:rFonts w:cstheme="minorHAnsi"/>
          <w:color w:val="000000"/>
          <w:sz w:val="24"/>
          <w:szCs w:val="24"/>
          <w:lang w:eastAsia="pl-PL"/>
        </w:rPr>
      </w:pPr>
      <w:r w:rsidRPr="0078231B">
        <w:rPr>
          <w:rFonts w:cstheme="minorHAnsi"/>
          <w:color w:val="000000"/>
          <w:sz w:val="24"/>
          <w:szCs w:val="24"/>
          <w:lang w:eastAsia="pl-PL"/>
        </w:rPr>
        <w:t xml:space="preserve"> nie otrzymał bezzwrotnych środków na podjęcie działalności gospodarczej </w:t>
      </w:r>
      <w:r w:rsidRPr="0078231B">
        <w:rPr>
          <w:rFonts w:cstheme="minorHAnsi"/>
          <w:color w:val="000000"/>
          <w:sz w:val="24"/>
          <w:szCs w:val="24"/>
          <w:lang w:eastAsia="pl-PL"/>
        </w:rPr>
        <w:br/>
        <w:t>lub rolniczej albo prowadził tę działalność co najmniej przez okres 24 miesięcy od dnia otrzymania pomocy na ten cel.</w:t>
      </w:r>
    </w:p>
    <w:p w14:paraId="4029CA16" w14:textId="77777777" w:rsidR="0078231B" w:rsidRPr="0078231B" w:rsidRDefault="0078231B" w:rsidP="0078231B">
      <w:pPr>
        <w:keepNext/>
        <w:keepLines/>
        <w:spacing w:after="0" w:line="276" w:lineRule="auto"/>
        <w:ind w:left="10" w:right="2" w:hanging="10"/>
        <w:jc w:val="both"/>
        <w:rPr>
          <w:rFonts w:cstheme="minorHAnsi"/>
          <w:color w:val="4F81BD"/>
          <w:sz w:val="24"/>
          <w:szCs w:val="24"/>
          <w:lang w:eastAsia="pl-PL"/>
        </w:rPr>
      </w:pPr>
      <w:r w:rsidRPr="0078231B">
        <w:rPr>
          <w:rFonts w:cstheme="minorHAnsi"/>
          <w:color w:val="000000"/>
          <w:sz w:val="24"/>
          <w:szCs w:val="24"/>
          <w:lang w:eastAsia="pl-PL"/>
        </w:rPr>
        <w:t xml:space="preserve">Dofinansowanie przysługuje maksymalnie do wysokości 50% oprocentowania kredytu bankowego zaciągniętego na kontynuowanie tej działalności. Wysokość dofinansowania określa umowa cywilnoprawna, która określa obowiązki stron ją zawierających (starosty </w:t>
      </w:r>
      <w:r w:rsidRPr="0078231B">
        <w:rPr>
          <w:rFonts w:cstheme="minorHAnsi"/>
          <w:color w:val="000000"/>
          <w:sz w:val="24"/>
          <w:szCs w:val="24"/>
          <w:lang w:eastAsia="pl-PL"/>
        </w:rPr>
        <w:br/>
        <w:t>i osoby z niepełnosprawnością).</w:t>
      </w:r>
    </w:p>
    <w:p w14:paraId="1E3A86DC" w14:textId="77777777" w:rsidR="0078231B" w:rsidRPr="0078231B" w:rsidRDefault="0078231B" w:rsidP="0078231B">
      <w:pPr>
        <w:spacing w:before="120" w:after="0" w:line="276" w:lineRule="auto"/>
        <w:ind w:left="11" w:hanging="11"/>
        <w:jc w:val="both"/>
        <w:rPr>
          <w:rFonts w:cstheme="minorHAnsi"/>
          <w:color w:val="000000"/>
          <w:sz w:val="24"/>
          <w:szCs w:val="24"/>
          <w:lang w:eastAsia="pl-PL"/>
        </w:rPr>
      </w:pPr>
      <w:r w:rsidRPr="0078231B">
        <w:rPr>
          <w:rFonts w:cstheme="minorHAnsi"/>
          <w:color w:val="000000"/>
          <w:sz w:val="24"/>
          <w:szCs w:val="24"/>
          <w:lang w:eastAsia="pl-PL"/>
        </w:rPr>
        <w:lastRenderedPageBreak/>
        <w:t xml:space="preserve">Zarówno środki na dofinansowanie oprocentowania kredytu bankowego, jak i dotacja </w:t>
      </w:r>
      <w:r w:rsidRPr="0078231B">
        <w:rPr>
          <w:rFonts w:cstheme="minorHAnsi"/>
          <w:color w:val="000000"/>
          <w:sz w:val="24"/>
          <w:szCs w:val="24"/>
          <w:lang w:eastAsia="pl-PL"/>
        </w:rPr>
        <w:br/>
        <w:t xml:space="preserve">na podjęcie działalności gospodarczej, rolniczej albo wniesienie wkładu do spółdzielni socjalnej są przyznawane jako pomoc de </w:t>
      </w:r>
      <w:proofErr w:type="spellStart"/>
      <w:r w:rsidRPr="0078231B">
        <w:rPr>
          <w:rFonts w:cstheme="minorHAnsi"/>
          <w:color w:val="000000"/>
          <w:sz w:val="24"/>
          <w:szCs w:val="24"/>
          <w:lang w:eastAsia="pl-PL"/>
        </w:rPr>
        <w:t>minimis</w:t>
      </w:r>
      <w:proofErr w:type="spellEnd"/>
      <w:r w:rsidRPr="0078231B">
        <w:rPr>
          <w:rFonts w:cstheme="minorHAnsi"/>
          <w:color w:val="000000"/>
          <w:sz w:val="24"/>
          <w:szCs w:val="24"/>
          <w:lang w:eastAsia="pl-PL"/>
        </w:rPr>
        <w:t xml:space="preserve">.  </w:t>
      </w:r>
    </w:p>
    <w:p w14:paraId="465469BB" w14:textId="77777777" w:rsidR="0078231B" w:rsidRPr="0078231B" w:rsidRDefault="0078231B" w:rsidP="009D53FE">
      <w:pPr>
        <w:pStyle w:val="Nagwek3"/>
        <w:numPr>
          <w:ilvl w:val="2"/>
          <w:numId w:val="36"/>
        </w:numPr>
        <w:spacing w:after="120"/>
        <w:ind w:left="1077"/>
        <w:rPr>
          <w:lang w:eastAsia="pl-PL"/>
        </w:rPr>
      </w:pPr>
      <w:bookmarkStart w:id="18" w:name="_Toc69668728"/>
      <w:r w:rsidRPr="0078231B">
        <w:rPr>
          <w:lang w:eastAsia="pl-PL"/>
        </w:rPr>
        <w:t>Otwarty rynek pracy</w:t>
      </w:r>
      <w:bookmarkEnd w:id="18"/>
      <w:r w:rsidRPr="0078231B">
        <w:rPr>
          <w:lang w:eastAsia="pl-PL"/>
        </w:rPr>
        <w:t xml:space="preserve"> </w:t>
      </w:r>
    </w:p>
    <w:p w14:paraId="2F691389" w14:textId="77777777" w:rsidR="0078231B" w:rsidRPr="0078231B" w:rsidRDefault="0078231B" w:rsidP="0078231B">
      <w:pPr>
        <w:spacing w:after="4" w:line="276" w:lineRule="auto"/>
        <w:ind w:left="10" w:right="2" w:hanging="10"/>
        <w:jc w:val="both"/>
        <w:rPr>
          <w:rFonts w:cstheme="minorHAnsi"/>
          <w:color w:val="000000"/>
          <w:sz w:val="24"/>
          <w:szCs w:val="24"/>
          <w:lang w:eastAsia="pl-PL"/>
        </w:rPr>
      </w:pPr>
      <w:r w:rsidRPr="0078231B">
        <w:rPr>
          <w:rFonts w:cstheme="minorHAnsi"/>
          <w:color w:val="000000"/>
          <w:sz w:val="24"/>
          <w:szCs w:val="24"/>
          <w:lang w:eastAsia="pl-PL"/>
        </w:rPr>
        <w:t xml:space="preserve">W celu promowania zatrudnienia osób z niepełnosprawnościami w podmiotach gospodarczych funkcjonujących na otwartym rynku pracy istnieje szereg uprawnień </w:t>
      </w:r>
      <w:r w:rsidRPr="0078231B">
        <w:rPr>
          <w:rFonts w:cstheme="minorHAnsi"/>
          <w:color w:val="000000"/>
          <w:sz w:val="24"/>
          <w:szCs w:val="24"/>
          <w:lang w:eastAsia="pl-PL"/>
        </w:rPr>
        <w:br/>
        <w:t xml:space="preserve">dla pracodawców zatrudniających osoby z niepełnosprawnościami: </w:t>
      </w:r>
    </w:p>
    <w:p w14:paraId="6D1F381F" w14:textId="77777777" w:rsidR="0078231B" w:rsidRPr="0078231B" w:rsidRDefault="0078231B" w:rsidP="009D53FE">
      <w:pPr>
        <w:numPr>
          <w:ilvl w:val="0"/>
          <w:numId w:val="1"/>
        </w:numPr>
        <w:spacing w:after="4" w:line="276" w:lineRule="auto"/>
        <w:ind w:right="2" w:hanging="10"/>
        <w:jc w:val="both"/>
        <w:rPr>
          <w:rFonts w:cstheme="minorHAnsi"/>
          <w:color w:val="000000"/>
          <w:sz w:val="24"/>
          <w:szCs w:val="24"/>
          <w:lang w:eastAsia="pl-PL"/>
        </w:rPr>
      </w:pPr>
      <w:r w:rsidRPr="0078231B">
        <w:rPr>
          <w:rFonts w:cstheme="minorHAnsi"/>
          <w:color w:val="000000"/>
          <w:sz w:val="24"/>
          <w:szCs w:val="24"/>
          <w:lang w:eastAsia="pl-PL"/>
        </w:rPr>
        <w:t xml:space="preserve">Dofinansowanie do wynagrodzeń osób z niepełnosprawnościami – pracodawcy zatrudniającemu osoby z niepełnosprawnościami przysługuje ze środków PFRON miesięczne dofinansowanie do wynagrodzenia pracownika niepełnosprawnego, </w:t>
      </w:r>
      <w:r w:rsidRPr="0078231B">
        <w:rPr>
          <w:rFonts w:cstheme="minorHAnsi"/>
          <w:color w:val="000000"/>
          <w:sz w:val="24"/>
          <w:szCs w:val="24"/>
          <w:lang w:eastAsia="pl-PL"/>
        </w:rPr>
        <w:br/>
        <w:t xml:space="preserve">o ile pracownik ten został ujęty w ewidencji zatrudnionych osób </w:t>
      </w:r>
      <w:r w:rsidRPr="0078231B">
        <w:rPr>
          <w:rFonts w:cstheme="minorHAnsi"/>
          <w:color w:val="000000"/>
          <w:sz w:val="24"/>
          <w:szCs w:val="24"/>
          <w:lang w:eastAsia="pl-PL"/>
        </w:rPr>
        <w:br/>
        <w:t xml:space="preserve">z niepełnosprawnościami prowadzonej przez PFRON. Uprawnionym do otrzymania pomocy jest pracodawca zatrudniający co najmniej 25 pracowników w przeliczeniu </w:t>
      </w:r>
      <w:r w:rsidRPr="0078231B">
        <w:rPr>
          <w:rFonts w:cstheme="minorHAnsi"/>
          <w:color w:val="000000"/>
          <w:sz w:val="24"/>
          <w:szCs w:val="24"/>
          <w:lang w:eastAsia="pl-PL"/>
        </w:rPr>
        <w:br/>
        <w:t xml:space="preserve">na pełny wymiar czasu pracy, osiągający wskaźnik zatrudnienia osób </w:t>
      </w:r>
      <w:r w:rsidRPr="0078231B">
        <w:rPr>
          <w:rFonts w:cstheme="minorHAnsi"/>
          <w:color w:val="000000"/>
          <w:sz w:val="24"/>
          <w:szCs w:val="24"/>
          <w:lang w:eastAsia="pl-PL"/>
        </w:rPr>
        <w:br/>
        <w:t xml:space="preserve">z niepełnosprawnościami ogółem w wysokości co najmniej 6 %. Dofinansowania </w:t>
      </w:r>
      <w:r w:rsidRPr="0078231B">
        <w:rPr>
          <w:rFonts w:cstheme="minorHAnsi"/>
          <w:color w:val="000000"/>
          <w:sz w:val="24"/>
          <w:szCs w:val="24"/>
          <w:lang w:eastAsia="pl-PL"/>
        </w:rPr>
        <w:br/>
        <w:t xml:space="preserve">do wynagrodzeń udziela Państwowy Fundusz Rehabilitacji Osób Niepełnosprawnych. </w:t>
      </w:r>
    </w:p>
    <w:p w14:paraId="61B8F6CB" w14:textId="77777777" w:rsidR="0078231B" w:rsidRPr="0078231B" w:rsidRDefault="0078231B" w:rsidP="009D53FE">
      <w:pPr>
        <w:numPr>
          <w:ilvl w:val="0"/>
          <w:numId w:val="1"/>
        </w:numPr>
        <w:spacing w:after="4" w:line="276" w:lineRule="auto"/>
        <w:ind w:right="2" w:hanging="10"/>
        <w:jc w:val="both"/>
        <w:rPr>
          <w:rFonts w:cstheme="minorHAnsi"/>
          <w:color w:val="000000"/>
          <w:sz w:val="24"/>
          <w:szCs w:val="24"/>
          <w:lang w:eastAsia="pl-PL"/>
        </w:rPr>
      </w:pPr>
      <w:r w:rsidRPr="0078231B">
        <w:rPr>
          <w:rFonts w:cstheme="minorHAnsi"/>
          <w:color w:val="000000"/>
          <w:sz w:val="24"/>
          <w:szCs w:val="24"/>
          <w:lang w:eastAsia="pl-PL"/>
        </w:rPr>
        <w:t xml:space="preserve">Zwrot kosztów przystosowania stanowiska pracy dla osoby z niepełnosprawnościami – Pracodawca, który zatrudni osobę niepełnosprawną przez okres co najmniej 36 miesięcy może otrzymać zwrot kosztów adaptacji pomieszczeń zakładu pracy </w:t>
      </w:r>
      <w:r w:rsidRPr="0078231B">
        <w:rPr>
          <w:rFonts w:cstheme="minorHAnsi"/>
          <w:color w:val="000000"/>
          <w:sz w:val="24"/>
          <w:szCs w:val="24"/>
          <w:lang w:eastAsia="pl-PL"/>
        </w:rPr>
        <w:br/>
        <w:t xml:space="preserve">do potrzeb osób z niepełnosprawnościami, adaptacji lub nabycia urządzeń ułatwiających pracę osobie z niepełnosprawnością, a także </w:t>
      </w:r>
      <w:r w:rsidR="00CB11D5">
        <w:rPr>
          <w:rFonts w:cstheme="minorHAnsi"/>
          <w:color w:val="000000"/>
          <w:sz w:val="24"/>
          <w:szCs w:val="24"/>
          <w:lang w:eastAsia="pl-PL"/>
        </w:rPr>
        <w:t>oprogramowania na użytek osób z </w:t>
      </w:r>
      <w:r w:rsidRPr="0078231B">
        <w:rPr>
          <w:rFonts w:cstheme="minorHAnsi"/>
          <w:color w:val="000000"/>
          <w:sz w:val="24"/>
          <w:szCs w:val="24"/>
          <w:lang w:eastAsia="pl-PL"/>
        </w:rPr>
        <w:t xml:space="preserve">niepełnosprawnościami. Procedurę prowadzi samorząd powiatowy. </w:t>
      </w:r>
    </w:p>
    <w:p w14:paraId="0FE0BB91" w14:textId="77777777" w:rsidR="0078231B" w:rsidRPr="0078231B" w:rsidRDefault="0078231B" w:rsidP="009D53FE">
      <w:pPr>
        <w:numPr>
          <w:ilvl w:val="0"/>
          <w:numId w:val="1"/>
        </w:numPr>
        <w:spacing w:after="4" w:line="276" w:lineRule="auto"/>
        <w:ind w:right="2" w:hanging="10"/>
        <w:jc w:val="both"/>
        <w:rPr>
          <w:rFonts w:cstheme="minorHAnsi"/>
          <w:color w:val="000000"/>
          <w:sz w:val="24"/>
          <w:szCs w:val="24"/>
          <w:lang w:eastAsia="pl-PL"/>
        </w:rPr>
      </w:pPr>
      <w:r w:rsidRPr="0078231B">
        <w:rPr>
          <w:rFonts w:cstheme="minorHAnsi"/>
          <w:color w:val="000000"/>
          <w:sz w:val="24"/>
          <w:szCs w:val="24"/>
          <w:lang w:eastAsia="pl-PL"/>
        </w:rPr>
        <w:t xml:space="preserve">Zwrot kosztów wyposażenia stanowiska pracy osób z niepełnosprawnościami – podobnie jak w powyżej procedurę udzielenia pomocy prowadzi samorząd powiatowy. </w:t>
      </w:r>
    </w:p>
    <w:p w14:paraId="3B8859C8" w14:textId="77777777" w:rsidR="0078231B" w:rsidRPr="0078231B" w:rsidRDefault="0078231B" w:rsidP="009D53FE">
      <w:pPr>
        <w:numPr>
          <w:ilvl w:val="0"/>
          <w:numId w:val="1"/>
        </w:numPr>
        <w:spacing w:after="4" w:line="276" w:lineRule="auto"/>
        <w:ind w:right="2" w:hanging="10"/>
        <w:jc w:val="both"/>
        <w:rPr>
          <w:rFonts w:cstheme="minorHAnsi"/>
          <w:color w:val="000000"/>
          <w:sz w:val="24"/>
          <w:szCs w:val="24"/>
          <w:lang w:eastAsia="pl-PL"/>
        </w:rPr>
      </w:pPr>
      <w:r w:rsidRPr="0078231B">
        <w:rPr>
          <w:rFonts w:cstheme="minorHAnsi"/>
          <w:color w:val="000000"/>
          <w:sz w:val="24"/>
          <w:szCs w:val="24"/>
          <w:lang w:eastAsia="pl-PL"/>
        </w:rPr>
        <w:t>Zwrot kosztów szkolenia pracownika niepełnosprawnego – pracodawca, który zatrudnia osoby z niepełnosprawnościami może zorganizować dla nich szkolenie, a poniesione przez niego koszty tego szkolenia mogą zostać zrefundowane ze środków PFRON w maksymalnej wysokości 70% poniesionych kosztów, jednak nie więcej niż 2-krotność przeciętnego miesięcznego wynagrodzenia w odniesieniu do małych i średnich przedsiębiorców refundacja nie może przekroczyć 70% kosztów szkolenia kwalifikujących się do objęcia pomocą; w odniesieniu do dużych przedsiębiorców refundacja nie może przekroczyć 60% kosztów szkolenia kwalifikujących się do objęcia pomocą.</w:t>
      </w:r>
    </w:p>
    <w:p w14:paraId="78E918A8" w14:textId="77777777" w:rsidR="0078231B" w:rsidRPr="0078231B" w:rsidRDefault="0078231B" w:rsidP="009D53FE">
      <w:pPr>
        <w:numPr>
          <w:ilvl w:val="0"/>
          <w:numId w:val="1"/>
        </w:numPr>
        <w:spacing w:after="4" w:line="276" w:lineRule="auto"/>
        <w:ind w:right="2" w:hanging="10"/>
        <w:jc w:val="both"/>
        <w:rPr>
          <w:rFonts w:cstheme="minorHAnsi"/>
          <w:color w:val="000000"/>
          <w:sz w:val="24"/>
          <w:szCs w:val="24"/>
          <w:lang w:eastAsia="pl-PL"/>
        </w:rPr>
      </w:pPr>
      <w:r w:rsidRPr="0078231B">
        <w:rPr>
          <w:rFonts w:cstheme="minorHAnsi"/>
          <w:color w:val="000000"/>
          <w:sz w:val="24"/>
          <w:szCs w:val="24"/>
          <w:lang w:eastAsia="pl-PL"/>
        </w:rPr>
        <w:t xml:space="preserve">Zwrot kosztów zatrudnienia pracownika pomagającego pracownikowi niepełnosprawnemu w pracy – pracodawca, który zatrudnia pracownika niepełnosprawnego może otrzymać zwrot miesięcznych kosztów zatrudnienia pracowników pomagających pracownikowi niepełnosprawnemu w pracy w zakresie czynności ułatwiających komunikowanie się z otoczeniem, a także czynności niemożliwych lub trudnych do samodzielnego wykonania przez pracownika niepełnosprawnego na stanowisku pracy. Jak również Pracodawca, który zatrudnia pracownika niepełnosprawnego, może otrzymać ze środków Państwowego Funduszu Rehabilitacji </w:t>
      </w:r>
      <w:r w:rsidRPr="0078231B">
        <w:rPr>
          <w:rFonts w:cstheme="minorHAnsi"/>
          <w:color w:val="000000"/>
          <w:sz w:val="24"/>
          <w:szCs w:val="24"/>
          <w:lang w:eastAsia="pl-PL"/>
        </w:rPr>
        <w:lastRenderedPageBreak/>
        <w:t>Osób Niepełnosprawnych zwrot kosztów szkolenia tych pracowników (pomagającym osobom z niepełnosprawnościami).</w:t>
      </w:r>
    </w:p>
    <w:p w14:paraId="2163DE6B" w14:textId="77777777" w:rsidR="0078231B" w:rsidRDefault="0078231B" w:rsidP="009D53FE">
      <w:pPr>
        <w:numPr>
          <w:ilvl w:val="0"/>
          <w:numId w:val="1"/>
        </w:numPr>
        <w:spacing w:after="345" w:line="276" w:lineRule="auto"/>
        <w:ind w:right="2" w:hanging="10"/>
        <w:jc w:val="both"/>
        <w:rPr>
          <w:rFonts w:cstheme="minorHAnsi"/>
          <w:color w:val="000000"/>
          <w:sz w:val="24"/>
          <w:szCs w:val="24"/>
          <w:lang w:eastAsia="pl-PL"/>
        </w:rPr>
      </w:pPr>
      <w:r w:rsidRPr="0078231B">
        <w:rPr>
          <w:rFonts w:cstheme="minorHAnsi"/>
          <w:color w:val="000000"/>
          <w:sz w:val="24"/>
          <w:szCs w:val="24"/>
          <w:lang w:eastAsia="pl-PL"/>
        </w:rPr>
        <w:t xml:space="preserve">Zwolnienie z wpłat na PFRON – pracodawca, który zatrudnia co najmniej 25 pracowników w przeliczeniu na pełny wymiar czasu pracy musi dokonywać miesięcznych wpłat na Państwowy Fundusz Rehabilitacji Osób Niepełnosprawnych. Wysokość wpłat stanowi iloczyn 40,65% przeciętnego wynagrodzenia i liczby pracowników odpowiadającej różnicy między zatrudnieniem zapewniającym osiągnięcie wskaźnika zatrudnienia osób z niepełnosprawnościami w wysokości 6%, </w:t>
      </w:r>
      <w:r w:rsidRPr="0078231B">
        <w:rPr>
          <w:rFonts w:cstheme="minorHAnsi"/>
          <w:color w:val="000000"/>
          <w:sz w:val="24"/>
          <w:szCs w:val="24"/>
          <w:lang w:eastAsia="pl-PL"/>
        </w:rPr>
        <w:br/>
        <w:t>a rzeczywistym zatrudnieniem osób z niepełnosprawnościami. Z wpłat na PFRON zwolnieni są pracodawcy, u któr</w:t>
      </w:r>
      <w:r w:rsidR="002209F5">
        <w:rPr>
          <w:rFonts w:cstheme="minorHAnsi"/>
          <w:color w:val="000000"/>
          <w:sz w:val="24"/>
          <w:szCs w:val="24"/>
          <w:lang w:eastAsia="pl-PL"/>
        </w:rPr>
        <w:t xml:space="preserve">ych wskaźnik zatrudnienia osób </w:t>
      </w:r>
      <w:r w:rsidRPr="0078231B">
        <w:rPr>
          <w:rFonts w:cstheme="minorHAnsi"/>
          <w:color w:val="000000"/>
          <w:sz w:val="24"/>
          <w:szCs w:val="24"/>
          <w:lang w:eastAsia="pl-PL"/>
        </w:rPr>
        <w:t xml:space="preserve">z niepełnosprawnościami wynosi co najmniej 6%. </w:t>
      </w:r>
    </w:p>
    <w:p w14:paraId="0F586C3E" w14:textId="77777777" w:rsidR="00457174" w:rsidRPr="00457174" w:rsidRDefault="00457174" w:rsidP="009D53FE">
      <w:pPr>
        <w:pStyle w:val="Akapitzlist"/>
        <w:keepNext/>
        <w:numPr>
          <w:ilvl w:val="0"/>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bookmarkStart w:id="19" w:name="_Toc69668729"/>
    </w:p>
    <w:p w14:paraId="4E3D30EF" w14:textId="77777777" w:rsidR="00457174" w:rsidRPr="00457174" w:rsidRDefault="00457174" w:rsidP="009D53FE">
      <w:pPr>
        <w:pStyle w:val="Akapitzlist"/>
        <w:keepNext/>
        <w:numPr>
          <w:ilvl w:val="1"/>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p>
    <w:p w14:paraId="1C8B1353" w14:textId="77777777" w:rsidR="00457174" w:rsidRPr="00457174" w:rsidRDefault="00457174" w:rsidP="009D53FE">
      <w:pPr>
        <w:pStyle w:val="Akapitzlist"/>
        <w:keepNext/>
        <w:numPr>
          <w:ilvl w:val="1"/>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p>
    <w:p w14:paraId="1E710A1B" w14:textId="77777777" w:rsidR="00457174" w:rsidRPr="00457174" w:rsidRDefault="00457174" w:rsidP="009D53FE">
      <w:pPr>
        <w:pStyle w:val="Akapitzlist"/>
        <w:keepNext/>
        <w:numPr>
          <w:ilvl w:val="1"/>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p>
    <w:p w14:paraId="719D7510" w14:textId="77777777" w:rsidR="00457174" w:rsidRPr="00457174" w:rsidRDefault="00457174" w:rsidP="009D53FE">
      <w:pPr>
        <w:pStyle w:val="Akapitzlist"/>
        <w:keepNext/>
        <w:numPr>
          <w:ilvl w:val="1"/>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p>
    <w:p w14:paraId="40A0DD0D" w14:textId="77777777" w:rsidR="00457174" w:rsidRPr="00457174" w:rsidRDefault="00457174" w:rsidP="009D53FE">
      <w:pPr>
        <w:pStyle w:val="Akapitzlist"/>
        <w:keepNext/>
        <w:numPr>
          <w:ilvl w:val="2"/>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p>
    <w:p w14:paraId="764D0779" w14:textId="77777777" w:rsidR="00457174" w:rsidRPr="00457174" w:rsidRDefault="00457174" w:rsidP="009D53FE">
      <w:pPr>
        <w:pStyle w:val="Akapitzlist"/>
        <w:keepNext/>
        <w:numPr>
          <w:ilvl w:val="2"/>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p>
    <w:p w14:paraId="04249F4D" w14:textId="77777777" w:rsidR="0078231B" w:rsidRPr="0078231B" w:rsidRDefault="0078231B" w:rsidP="009D53FE">
      <w:pPr>
        <w:pStyle w:val="Nagwek3"/>
        <w:numPr>
          <w:ilvl w:val="2"/>
          <w:numId w:val="39"/>
        </w:numPr>
        <w:spacing w:after="120"/>
        <w:ind w:left="1066"/>
        <w:rPr>
          <w:lang w:eastAsia="pl-PL"/>
        </w:rPr>
      </w:pPr>
      <w:r w:rsidRPr="0078231B">
        <w:rPr>
          <w:lang w:eastAsia="pl-PL"/>
        </w:rPr>
        <w:t>Zakłady Pracy Chronionej</w:t>
      </w:r>
      <w:bookmarkEnd w:id="19"/>
      <w:r w:rsidRPr="0078231B">
        <w:rPr>
          <w:lang w:eastAsia="pl-PL"/>
        </w:rPr>
        <w:t xml:space="preserve"> </w:t>
      </w:r>
    </w:p>
    <w:p w14:paraId="0C0007A5" w14:textId="77777777" w:rsidR="0078231B" w:rsidRPr="0078231B" w:rsidRDefault="0078231B" w:rsidP="0078231B">
      <w:pPr>
        <w:spacing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Zakładem Pracy Chronionej jest pracodawca, któremu wojewoda przyznał ten status w formie decyzji administracyjnej. Aby uzyskać status zakładu pracy chronionej pracodawca musi spełnić szereg warunków:</w:t>
      </w:r>
    </w:p>
    <w:p w14:paraId="78320108" w14:textId="77777777" w:rsidR="0078231B" w:rsidRPr="0078231B" w:rsidRDefault="0078231B" w:rsidP="009D53FE">
      <w:pPr>
        <w:numPr>
          <w:ilvl w:val="0"/>
          <w:numId w:val="24"/>
        </w:numPr>
        <w:spacing w:after="0" w:line="276" w:lineRule="auto"/>
        <w:ind w:right="2"/>
        <w:contextualSpacing/>
        <w:jc w:val="both"/>
        <w:rPr>
          <w:rFonts w:cs="Calibri"/>
          <w:color w:val="000000"/>
          <w:sz w:val="24"/>
          <w:szCs w:val="24"/>
          <w:lang w:eastAsia="pl-PL"/>
        </w:rPr>
      </w:pPr>
      <w:r w:rsidRPr="0078231B">
        <w:rPr>
          <w:rFonts w:cs="Calibri"/>
          <w:color w:val="000000"/>
          <w:sz w:val="24"/>
          <w:szCs w:val="24"/>
          <w:lang w:eastAsia="pl-PL"/>
        </w:rPr>
        <w:t>prowadzić działalność gospodarczą przez co najmniej 12 miesięcy,</w:t>
      </w:r>
    </w:p>
    <w:p w14:paraId="315E83AC" w14:textId="77777777" w:rsidR="0078231B" w:rsidRPr="0078231B" w:rsidRDefault="0078231B" w:rsidP="009D53FE">
      <w:pPr>
        <w:numPr>
          <w:ilvl w:val="0"/>
          <w:numId w:val="24"/>
        </w:numPr>
        <w:spacing w:after="0" w:line="276" w:lineRule="auto"/>
        <w:ind w:right="2"/>
        <w:contextualSpacing/>
        <w:jc w:val="both"/>
        <w:rPr>
          <w:rFonts w:cs="Calibri"/>
          <w:color w:val="000000"/>
          <w:sz w:val="24"/>
          <w:szCs w:val="24"/>
          <w:lang w:eastAsia="pl-PL"/>
        </w:rPr>
      </w:pPr>
      <w:r w:rsidRPr="0078231B">
        <w:rPr>
          <w:rFonts w:cs="Calibri"/>
          <w:color w:val="000000"/>
          <w:sz w:val="24"/>
          <w:szCs w:val="24"/>
          <w:lang w:eastAsia="pl-PL"/>
        </w:rPr>
        <w:t>zatrudniać nie mniej niż 25 pracowników w przeliczeniu na pełny wymiar czasu pracy,</w:t>
      </w:r>
    </w:p>
    <w:p w14:paraId="11EE2964" w14:textId="77777777" w:rsidR="0078231B" w:rsidRPr="0078231B" w:rsidRDefault="0078231B" w:rsidP="009D53FE">
      <w:pPr>
        <w:numPr>
          <w:ilvl w:val="0"/>
          <w:numId w:val="24"/>
        </w:numPr>
        <w:spacing w:after="0" w:line="276" w:lineRule="auto"/>
        <w:ind w:right="2"/>
        <w:contextualSpacing/>
        <w:jc w:val="both"/>
        <w:rPr>
          <w:rFonts w:cs="Calibri"/>
          <w:color w:val="000000"/>
          <w:sz w:val="24"/>
          <w:szCs w:val="24"/>
          <w:lang w:eastAsia="pl-PL"/>
        </w:rPr>
      </w:pPr>
      <w:r w:rsidRPr="0078231B">
        <w:rPr>
          <w:rFonts w:cs="Calibri"/>
          <w:color w:val="000000"/>
          <w:sz w:val="24"/>
          <w:szCs w:val="24"/>
          <w:lang w:eastAsia="pl-PL"/>
        </w:rPr>
        <w:t>osiągać przez okres minimum 6 miesięcy wskaźnik zatrudnienia osób z niepełnosprawnościami w wysokości co najmniej 50% (20% ogółu zatrudnionych muszą stanowić osoby zaliczone do znacznego lub umiarkowanego stopnia niepełnosprawności) lub 30% w przypadku zatrudnienia osób niewidome lub psychicznie chore, albo upośledzonych umysłowo, zaliczonych do znacznego albo umiarkowanego stopnia niepełnosprawności,</w:t>
      </w:r>
    </w:p>
    <w:p w14:paraId="78B694E0" w14:textId="77777777" w:rsidR="0078231B" w:rsidRPr="0078231B" w:rsidRDefault="0078231B" w:rsidP="009D53FE">
      <w:pPr>
        <w:numPr>
          <w:ilvl w:val="0"/>
          <w:numId w:val="24"/>
        </w:numPr>
        <w:spacing w:after="0" w:line="276" w:lineRule="auto"/>
        <w:ind w:right="2"/>
        <w:contextualSpacing/>
        <w:jc w:val="both"/>
        <w:rPr>
          <w:rFonts w:cs="Calibri"/>
          <w:color w:val="000000"/>
          <w:sz w:val="24"/>
          <w:szCs w:val="24"/>
          <w:lang w:eastAsia="pl-PL"/>
        </w:rPr>
      </w:pPr>
      <w:r w:rsidRPr="0078231B">
        <w:rPr>
          <w:rFonts w:cs="Calibri"/>
          <w:color w:val="000000"/>
          <w:sz w:val="24"/>
          <w:szCs w:val="24"/>
          <w:lang w:eastAsia="pl-PL"/>
        </w:rPr>
        <w:t>zapewnić odpowiednie warunki pracy - obiekty i pomieszczenia zakładu muszą odpowiadać przepisom i zasadom bezpieczeństwa i higieny pracy oraz uwzględniać potrzeby osób z niepełnosprawnościami w zakresie przystosowania stanowisk pracy, pomieszczeń higieniczno-sanitarnych i ciągów komunikacyjnych oraz spełniać wymagania dostępności do nich,</w:t>
      </w:r>
    </w:p>
    <w:p w14:paraId="0F7A5462" w14:textId="77777777" w:rsidR="0078231B" w:rsidRPr="0078231B" w:rsidRDefault="0078231B" w:rsidP="009D53FE">
      <w:pPr>
        <w:numPr>
          <w:ilvl w:val="0"/>
          <w:numId w:val="24"/>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t>zapewnić doraźną i specjalistyczną opiekę medyczną, poradnictwo i usługi rehabilitacyjne.</w:t>
      </w:r>
    </w:p>
    <w:p w14:paraId="6303E294" w14:textId="77777777" w:rsidR="0078231B" w:rsidRPr="0078231B" w:rsidRDefault="0078231B" w:rsidP="0078231B">
      <w:pPr>
        <w:spacing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W zamian za spełnienie powyższych wymogów prowadzący zakład pracy chronionej uzyskuje następujące przywileje:</w:t>
      </w:r>
    </w:p>
    <w:p w14:paraId="271843B3" w14:textId="77777777" w:rsidR="0078231B" w:rsidRPr="0078231B" w:rsidRDefault="0078231B" w:rsidP="00CB11D5">
      <w:pPr>
        <w:numPr>
          <w:ilvl w:val="0"/>
          <w:numId w:val="22"/>
        </w:numPr>
        <w:spacing w:after="0" w:line="276" w:lineRule="auto"/>
        <w:ind w:left="426" w:right="2" w:firstLine="0"/>
        <w:contextualSpacing/>
        <w:jc w:val="both"/>
        <w:rPr>
          <w:rFonts w:cs="Calibri"/>
          <w:color w:val="000000"/>
          <w:sz w:val="24"/>
          <w:szCs w:val="24"/>
          <w:lang w:eastAsia="pl-PL"/>
        </w:rPr>
      </w:pPr>
      <w:r w:rsidRPr="0078231B">
        <w:rPr>
          <w:rFonts w:cs="Calibri"/>
          <w:color w:val="000000"/>
          <w:sz w:val="24"/>
          <w:szCs w:val="24"/>
          <w:lang w:eastAsia="pl-PL"/>
        </w:rPr>
        <w:t>refundację części kosztów zatrudnienia osoby z niepełnosprawnościami,</w:t>
      </w:r>
    </w:p>
    <w:p w14:paraId="68E9EE23" w14:textId="77777777" w:rsidR="0078231B" w:rsidRPr="0078231B" w:rsidRDefault="0078231B" w:rsidP="00CB11D5">
      <w:pPr>
        <w:numPr>
          <w:ilvl w:val="0"/>
          <w:numId w:val="22"/>
        </w:numPr>
        <w:spacing w:after="0" w:line="276" w:lineRule="auto"/>
        <w:ind w:left="426" w:right="2" w:firstLine="0"/>
        <w:contextualSpacing/>
        <w:jc w:val="both"/>
        <w:rPr>
          <w:rFonts w:cs="Calibri"/>
          <w:color w:val="000000"/>
          <w:sz w:val="24"/>
          <w:szCs w:val="24"/>
          <w:lang w:eastAsia="pl-PL"/>
        </w:rPr>
      </w:pPr>
      <w:r w:rsidRPr="0078231B">
        <w:rPr>
          <w:rFonts w:cs="Calibri"/>
          <w:color w:val="000000"/>
          <w:sz w:val="24"/>
          <w:szCs w:val="24"/>
          <w:lang w:eastAsia="pl-PL"/>
        </w:rPr>
        <w:t xml:space="preserve">zwolnienie z podatku od nieruchomości, podatku rolnego, leśnego i podatku od </w:t>
      </w:r>
      <w:r w:rsidR="00CB11D5">
        <w:rPr>
          <w:rFonts w:cs="Calibri"/>
          <w:color w:val="000000"/>
          <w:sz w:val="24"/>
          <w:szCs w:val="24"/>
          <w:lang w:eastAsia="pl-PL"/>
        </w:rPr>
        <w:t xml:space="preserve">          </w:t>
      </w:r>
      <w:r w:rsidRPr="0078231B">
        <w:rPr>
          <w:rFonts w:cs="Calibri"/>
          <w:color w:val="000000"/>
          <w:sz w:val="24"/>
          <w:szCs w:val="24"/>
          <w:lang w:eastAsia="pl-PL"/>
        </w:rPr>
        <w:t>czynności cywilnoprawnych,</w:t>
      </w:r>
    </w:p>
    <w:p w14:paraId="716192D2" w14:textId="77777777" w:rsidR="0078231B" w:rsidRPr="0078231B" w:rsidRDefault="0078231B" w:rsidP="00CB11D5">
      <w:pPr>
        <w:numPr>
          <w:ilvl w:val="0"/>
          <w:numId w:val="22"/>
        </w:numPr>
        <w:spacing w:after="0" w:line="276" w:lineRule="auto"/>
        <w:ind w:left="426" w:right="2" w:firstLine="0"/>
        <w:contextualSpacing/>
        <w:jc w:val="both"/>
        <w:rPr>
          <w:rFonts w:cs="Calibri"/>
          <w:color w:val="000000"/>
          <w:sz w:val="24"/>
          <w:szCs w:val="24"/>
          <w:lang w:eastAsia="pl-PL"/>
        </w:rPr>
      </w:pPr>
      <w:r w:rsidRPr="0078231B">
        <w:rPr>
          <w:rFonts w:cs="Calibri"/>
          <w:color w:val="000000"/>
          <w:sz w:val="24"/>
          <w:szCs w:val="24"/>
          <w:lang w:eastAsia="pl-PL"/>
        </w:rPr>
        <w:t>zwolnienie z opłat z wyjątkiem opłaty skarbowej i opłat o charakterze sanacyjnym.</w:t>
      </w:r>
    </w:p>
    <w:p w14:paraId="474A87E3"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Środki uzyskane z tytułu zwolnień są przekazywane do PFRON oraz na zakładowy fundusz rehabilitacji osób niepełnosprawnych. Środki z zakładowego funduszu rehabilitacji przeznaczane są dla osób z niepełnosprawnościami, miedzy innymi na poradnictwo zawodowe </w:t>
      </w:r>
      <w:r w:rsidRPr="0078231B">
        <w:rPr>
          <w:rFonts w:cs="Calibri"/>
          <w:color w:val="000000"/>
          <w:sz w:val="24"/>
          <w:szCs w:val="24"/>
          <w:lang w:eastAsia="pl-PL"/>
        </w:rPr>
        <w:lastRenderedPageBreak/>
        <w:t>i szkolenia, opiekę medyczną i rehabilitację, bazę rehabilitacyjną, pomoc indywidualną, przygotowanie miejsc pracy, dodatkowe wynagrodzenia, dowozy do pracy.</w:t>
      </w:r>
    </w:p>
    <w:p w14:paraId="114BE436"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Pod koniec pierwszego półrocza w Polsce działało 797 zakładów pracy chronionej, które zatrudniały łącznie 129 tys. pracowników, wśród których osoby z niepełnosprawnościami, w liczbie 100,1 tys., stanowiły ponad trzy czwarte załogi. Najwięcej niepełnosprawnych pracujących w zakładach pracy chronionej legitymowało się umiarkowanym stopniem niepełnosprawności (70,2 %), a następnie stopniem lekkim (21,2 %). Osoby ze stopniem znacznym stanowiły 8,6 % niepełnosprawnej zatrudnionych</w:t>
      </w:r>
      <w:r w:rsidRPr="0078231B">
        <w:rPr>
          <w:rFonts w:cs="Calibri"/>
          <w:color w:val="000000"/>
          <w:sz w:val="24"/>
          <w:szCs w:val="24"/>
          <w:vertAlign w:val="superscript"/>
          <w:lang w:eastAsia="pl-PL"/>
        </w:rPr>
        <w:footnoteReference w:id="14"/>
      </w:r>
      <w:r w:rsidRPr="0078231B">
        <w:rPr>
          <w:rFonts w:cs="Calibri"/>
          <w:color w:val="000000"/>
          <w:sz w:val="24"/>
          <w:szCs w:val="24"/>
          <w:lang w:eastAsia="pl-PL"/>
        </w:rPr>
        <w:t>.</w:t>
      </w:r>
    </w:p>
    <w:p w14:paraId="277EAFCE" w14:textId="77777777" w:rsidR="0078231B" w:rsidRPr="0078231B" w:rsidRDefault="0078231B" w:rsidP="0078231B">
      <w:pPr>
        <w:spacing w:before="120" w:after="0" w:line="276" w:lineRule="auto"/>
        <w:ind w:left="11" w:hanging="11"/>
        <w:jc w:val="both"/>
        <w:rPr>
          <w:rFonts w:cs="Calibri"/>
          <w:sz w:val="24"/>
          <w:lang w:eastAsia="pl-PL"/>
        </w:rPr>
      </w:pPr>
      <w:r w:rsidRPr="0078231B">
        <w:rPr>
          <w:rFonts w:cs="Calibri"/>
          <w:sz w:val="24"/>
          <w:lang w:eastAsia="pl-PL"/>
        </w:rPr>
        <w:t xml:space="preserve">Dane dotycząca zakładów pracy chronionej w Polsce zostały przedstawione w tabeli nr 6. Małopolskie, pod względem liczby niepełnosprawnych zatrudnionych w </w:t>
      </w:r>
      <w:proofErr w:type="spellStart"/>
      <w:r w:rsidRPr="0078231B">
        <w:rPr>
          <w:rFonts w:cs="Calibri"/>
          <w:sz w:val="24"/>
          <w:lang w:eastAsia="pl-PL"/>
        </w:rPr>
        <w:t>ZPCh</w:t>
      </w:r>
      <w:proofErr w:type="spellEnd"/>
      <w:r w:rsidRPr="0078231B">
        <w:rPr>
          <w:rFonts w:cs="Calibri"/>
          <w:sz w:val="24"/>
          <w:lang w:eastAsia="pl-PL"/>
        </w:rPr>
        <w:t xml:space="preserve">, plasuje się na ósmej pozycji wśród województw.  </w:t>
      </w:r>
    </w:p>
    <w:p w14:paraId="422B308D" w14:textId="77777777" w:rsidR="0078231B" w:rsidRPr="0078231B" w:rsidRDefault="0078231B" w:rsidP="00A77C4E">
      <w:pPr>
        <w:spacing w:before="240" w:after="120"/>
        <w:rPr>
          <w:rFonts w:cs="Calibri"/>
          <w:b/>
          <w:color w:val="000000"/>
          <w:sz w:val="18"/>
          <w:szCs w:val="18"/>
          <w:lang w:eastAsia="pl-PL"/>
        </w:rPr>
      </w:pPr>
      <w:r w:rsidRPr="0078231B">
        <w:rPr>
          <w:rFonts w:cs="Calibri"/>
          <w:b/>
          <w:color w:val="000000"/>
          <w:sz w:val="18"/>
          <w:szCs w:val="18"/>
          <w:lang w:eastAsia="pl-PL"/>
        </w:rPr>
        <w:t>Tabela 6 .  Zakłady Pracy Chronionej w Polsce (stan na koniec roku 2020)</w:t>
      </w:r>
    </w:p>
    <w:tbl>
      <w:tblPr>
        <w:tblStyle w:val="Tabelasiatki1jasna1"/>
        <w:tblW w:w="9190" w:type="dxa"/>
        <w:tblLayout w:type="fixed"/>
        <w:tblLook w:val="04A0" w:firstRow="1" w:lastRow="0" w:firstColumn="1" w:lastColumn="0" w:noHBand="0" w:noVBand="1"/>
      </w:tblPr>
      <w:tblGrid>
        <w:gridCol w:w="2132"/>
        <w:gridCol w:w="1764"/>
        <w:gridCol w:w="1765"/>
        <w:gridCol w:w="1764"/>
        <w:gridCol w:w="1765"/>
      </w:tblGrid>
      <w:tr w:rsidR="0078231B" w:rsidRPr="0078231B" w14:paraId="71134439" w14:textId="77777777" w:rsidTr="00A77C4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32" w:type="dxa"/>
            <w:tcBorders>
              <w:bottom w:val="single" w:sz="4" w:space="0" w:color="auto"/>
            </w:tcBorders>
            <w:noWrap/>
            <w:vAlign w:val="center"/>
            <w:hideMark/>
          </w:tcPr>
          <w:p w14:paraId="0DF26C57" w14:textId="77777777" w:rsidR="0078231B" w:rsidRPr="0078231B" w:rsidRDefault="0078231B" w:rsidP="0078231B">
            <w:pPr>
              <w:spacing w:before="20" w:after="20"/>
              <w:ind w:left="11" w:hanging="11"/>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Województwo</w:t>
            </w:r>
          </w:p>
        </w:tc>
        <w:tc>
          <w:tcPr>
            <w:tcW w:w="1764" w:type="dxa"/>
            <w:tcBorders>
              <w:bottom w:val="single" w:sz="4" w:space="0" w:color="auto"/>
            </w:tcBorders>
            <w:noWrap/>
            <w:vAlign w:val="center"/>
            <w:hideMark/>
          </w:tcPr>
          <w:p w14:paraId="2832F44A" w14:textId="77777777" w:rsidR="0078231B" w:rsidRPr="0078231B" w:rsidRDefault="0078231B" w:rsidP="0078231B">
            <w:pPr>
              <w:spacing w:before="20" w:after="20"/>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zakładów pracy chronionej</w:t>
            </w:r>
          </w:p>
        </w:tc>
        <w:tc>
          <w:tcPr>
            <w:tcW w:w="1765" w:type="dxa"/>
            <w:tcBorders>
              <w:bottom w:val="single" w:sz="4" w:space="0" w:color="auto"/>
            </w:tcBorders>
            <w:noWrap/>
            <w:vAlign w:val="center"/>
            <w:hideMark/>
          </w:tcPr>
          <w:p w14:paraId="45D27494" w14:textId="77777777" w:rsidR="0078231B" w:rsidRPr="0078231B" w:rsidRDefault="0078231B" w:rsidP="0078231B">
            <w:pPr>
              <w:spacing w:before="20" w:after="20"/>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zatrudnienie ogółem</w:t>
            </w:r>
          </w:p>
        </w:tc>
        <w:tc>
          <w:tcPr>
            <w:tcW w:w="1764" w:type="dxa"/>
            <w:tcBorders>
              <w:bottom w:val="single" w:sz="4" w:space="0" w:color="auto"/>
            </w:tcBorders>
            <w:noWrap/>
            <w:vAlign w:val="center"/>
            <w:hideMark/>
          </w:tcPr>
          <w:p w14:paraId="35CF265C" w14:textId="77777777" w:rsidR="0078231B" w:rsidRPr="0078231B" w:rsidRDefault="0078231B" w:rsidP="0078231B">
            <w:pPr>
              <w:spacing w:before="20" w:after="20"/>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zatrudnione osoby z </w:t>
            </w:r>
            <w:proofErr w:type="spellStart"/>
            <w:r w:rsidRPr="0078231B">
              <w:rPr>
                <w:rFonts w:asciiTheme="minorHAnsi" w:hAnsiTheme="minorHAnsi" w:cstheme="minorHAnsi"/>
                <w:color w:val="000000"/>
                <w:sz w:val="20"/>
                <w:szCs w:val="20"/>
              </w:rPr>
              <w:t>niepełnospraw-nościami</w:t>
            </w:r>
            <w:proofErr w:type="spellEnd"/>
          </w:p>
        </w:tc>
        <w:tc>
          <w:tcPr>
            <w:tcW w:w="1765" w:type="dxa"/>
            <w:tcBorders>
              <w:bottom w:val="single" w:sz="4" w:space="0" w:color="auto"/>
            </w:tcBorders>
            <w:vAlign w:val="center"/>
          </w:tcPr>
          <w:p w14:paraId="66FF7408" w14:textId="77777777" w:rsidR="0078231B" w:rsidRPr="0078231B" w:rsidRDefault="0078231B" w:rsidP="0078231B">
            <w:pPr>
              <w:spacing w:before="20" w:after="20"/>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Udział osób z </w:t>
            </w:r>
            <w:proofErr w:type="spellStart"/>
            <w:r w:rsidRPr="0078231B">
              <w:rPr>
                <w:rFonts w:asciiTheme="minorHAnsi" w:hAnsiTheme="minorHAnsi" w:cstheme="minorHAnsi"/>
                <w:color w:val="000000"/>
                <w:sz w:val="20"/>
                <w:szCs w:val="20"/>
              </w:rPr>
              <w:t>niepełnospraw-nościami</w:t>
            </w:r>
            <w:proofErr w:type="spellEnd"/>
            <w:r w:rsidRPr="0078231B">
              <w:rPr>
                <w:rFonts w:asciiTheme="minorHAnsi" w:hAnsiTheme="minorHAnsi" w:cstheme="minorHAnsi"/>
                <w:color w:val="000000"/>
                <w:sz w:val="20"/>
                <w:szCs w:val="20"/>
              </w:rPr>
              <w:t xml:space="preserve"> wśród wszystkich osób zatrudnionych w </w:t>
            </w:r>
            <w:proofErr w:type="spellStart"/>
            <w:r w:rsidRPr="0078231B">
              <w:rPr>
                <w:rFonts w:asciiTheme="minorHAnsi" w:hAnsiTheme="minorHAnsi" w:cstheme="minorHAnsi"/>
                <w:color w:val="000000"/>
                <w:sz w:val="20"/>
                <w:szCs w:val="20"/>
              </w:rPr>
              <w:t>ZPCh</w:t>
            </w:r>
            <w:proofErr w:type="spellEnd"/>
          </w:p>
        </w:tc>
      </w:tr>
      <w:tr w:rsidR="0078231B" w:rsidRPr="0078231B" w14:paraId="63DDD1CB"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tcBorders>
              <w:top w:val="single" w:sz="4" w:space="0" w:color="auto"/>
            </w:tcBorders>
            <w:noWrap/>
            <w:vAlign w:val="center"/>
            <w:hideMark/>
          </w:tcPr>
          <w:p w14:paraId="0B2D3F70"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w:t>
            </w:r>
          </w:p>
        </w:tc>
        <w:tc>
          <w:tcPr>
            <w:tcW w:w="1764" w:type="dxa"/>
            <w:tcBorders>
              <w:top w:val="single" w:sz="4" w:space="0" w:color="auto"/>
            </w:tcBorders>
            <w:noWrap/>
            <w:vAlign w:val="center"/>
            <w:hideMark/>
          </w:tcPr>
          <w:p w14:paraId="61E7618F"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b/>
                <w:bCs/>
                <w:color w:val="000000"/>
                <w:sz w:val="20"/>
                <w:szCs w:val="20"/>
              </w:rPr>
              <w:t>797</w:t>
            </w:r>
          </w:p>
        </w:tc>
        <w:tc>
          <w:tcPr>
            <w:tcW w:w="1765" w:type="dxa"/>
            <w:tcBorders>
              <w:top w:val="single" w:sz="4" w:space="0" w:color="auto"/>
            </w:tcBorders>
            <w:noWrap/>
            <w:vAlign w:val="center"/>
            <w:hideMark/>
          </w:tcPr>
          <w:p w14:paraId="04969BCC"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b/>
                <w:bCs/>
                <w:color w:val="000000"/>
                <w:sz w:val="20"/>
                <w:szCs w:val="20"/>
              </w:rPr>
              <w:t>128 988</w:t>
            </w:r>
          </w:p>
        </w:tc>
        <w:tc>
          <w:tcPr>
            <w:tcW w:w="1764" w:type="dxa"/>
            <w:tcBorders>
              <w:top w:val="single" w:sz="4" w:space="0" w:color="auto"/>
            </w:tcBorders>
            <w:noWrap/>
            <w:vAlign w:val="center"/>
            <w:hideMark/>
          </w:tcPr>
          <w:p w14:paraId="20E3835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b/>
                <w:bCs/>
                <w:color w:val="000000"/>
                <w:sz w:val="20"/>
                <w:szCs w:val="20"/>
              </w:rPr>
              <w:t>100 079</w:t>
            </w:r>
          </w:p>
        </w:tc>
        <w:tc>
          <w:tcPr>
            <w:tcW w:w="1765" w:type="dxa"/>
            <w:tcBorders>
              <w:top w:val="single" w:sz="4" w:space="0" w:color="auto"/>
            </w:tcBorders>
            <w:noWrap/>
            <w:vAlign w:val="center"/>
            <w:hideMark/>
          </w:tcPr>
          <w:p w14:paraId="5332EDE8"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cs="Calibri"/>
                <w:b/>
                <w:color w:val="000000"/>
                <w:sz w:val="20"/>
                <w:szCs w:val="20"/>
              </w:rPr>
              <w:t>77,6%</w:t>
            </w:r>
          </w:p>
        </w:tc>
      </w:tr>
      <w:tr w:rsidR="0078231B" w:rsidRPr="0078231B" w14:paraId="113C3135"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4FC643E5"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Dolnośląskie</w:t>
            </w:r>
          </w:p>
        </w:tc>
        <w:tc>
          <w:tcPr>
            <w:tcW w:w="1764" w:type="dxa"/>
            <w:noWrap/>
            <w:vAlign w:val="center"/>
            <w:hideMark/>
          </w:tcPr>
          <w:p w14:paraId="0427784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67</w:t>
            </w:r>
          </w:p>
        </w:tc>
        <w:tc>
          <w:tcPr>
            <w:tcW w:w="1765" w:type="dxa"/>
            <w:noWrap/>
            <w:vAlign w:val="center"/>
            <w:hideMark/>
          </w:tcPr>
          <w:p w14:paraId="793E8F63"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15 613</w:t>
            </w:r>
          </w:p>
        </w:tc>
        <w:tc>
          <w:tcPr>
            <w:tcW w:w="1764" w:type="dxa"/>
            <w:noWrap/>
            <w:vAlign w:val="center"/>
            <w:hideMark/>
          </w:tcPr>
          <w:p w14:paraId="700FC75E"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12 329</w:t>
            </w:r>
          </w:p>
        </w:tc>
        <w:tc>
          <w:tcPr>
            <w:tcW w:w="1765" w:type="dxa"/>
            <w:noWrap/>
            <w:vAlign w:val="center"/>
            <w:hideMark/>
          </w:tcPr>
          <w:p w14:paraId="28604B79"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79,0%</w:t>
            </w:r>
          </w:p>
        </w:tc>
      </w:tr>
      <w:tr w:rsidR="0078231B" w:rsidRPr="0078231B" w14:paraId="5C16728C"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4D388656"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Kujawsko-pomorskie</w:t>
            </w:r>
          </w:p>
        </w:tc>
        <w:tc>
          <w:tcPr>
            <w:tcW w:w="1764" w:type="dxa"/>
            <w:noWrap/>
            <w:vAlign w:val="center"/>
            <w:hideMark/>
          </w:tcPr>
          <w:p w14:paraId="0C86610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55</w:t>
            </w:r>
          </w:p>
        </w:tc>
        <w:tc>
          <w:tcPr>
            <w:tcW w:w="1765" w:type="dxa"/>
            <w:noWrap/>
            <w:vAlign w:val="center"/>
            <w:hideMark/>
          </w:tcPr>
          <w:p w14:paraId="1A45A7A2"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5 971</w:t>
            </w:r>
          </w:p>
        </w:tc>
        <w:tc>
          <w:tcPr>
            <w:tcW w:w="1764" w:type="dxa"/>
            <w:noWrap/>
            <w:vAlign w:val="center"/>
            <w:hideMark/>
          </w:tcPr>
          <w:p w14:paraId="7D3CB403"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4 897</w:t>
            </w:r>
          </w:p>
        </w:tc>
        <w:tc>
          <w:tcPr>
            <w:tcW w:w="1765" w:type="dxa"/>
            <w:noWrap/>
            <w:vAlign w:val="center"/>
            <w:hideMark/>
          </w:tcPr>
          <w:p w14:paraId="1CD2BFD8"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82,0%</w:t>
            </w:r>
          </w:p>
        </w:tc>
      </w:tr>
      <w:tr w:rsidR="0078231B" w:rsidRPr="0078231B" w14:paraId="202DEECF"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64353DB9"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Lubelskie</w:t>
            </w:r>
          </w:p>
        </w:tc>
        <w:tc>
          <w:tcPr>
            <w:tcW w:w="1764" w:type="dxa"/>
            <w:noWrap/>
            <w:vAlign w:val="center"/>
            <w:hideMark/>
          </w:tcPr>
          <w:p w14:paraId="698DCC6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18</w:t>
            </w:r>
          </w:p>
        </w:tc>
        <w:tc>
          <w:tcPr>
            <w:tcW w:w="1765" w:type="dxa"/>
            <w:noWrap/>
            <w:vAlign w:val="center"/>
            <w:hideMark/>
          </w:tcPr>
          <w:p w14:paraId="7FE68DD6"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1 981</w:t>
            </w:r>
          </w:p>
        </w:tc>
        <w:tc>
          <w:tcPr>
            <w:tcW w:w="1764" w:type="dxa"/>
            <w:noWrap/>
            <w:vAlign w:val="center"/>
            <w:hideMark/>
          </w:tcPr>
          <w:p w14:paraId="4ADC3A76"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1 280</w:t>
            </w:r>
          </w:p>
        </w:tc>
        <w:tc>
          <w:tcPr>
            <w:tcW w:w="1765" w:type="dxa"/>
            <w:noWrap/>
            <w:vAlign w:val="center"/>
            <w:hideMark/>
          </w:tcPr>
          <w:p w14:paraId="7DBB941C"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64,6%</w:t>
            </w:r>
          </w:p>
        </w:tc>
      </w:tr>
      <w:tr w:rsidR="0078231B" w:rsidRPr="0078231B" w14:paraId="29FADC39"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1D2F3FC3"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Lubuskie</w:t>
            </w:r>
          </w:p>
        </w:tc>
        <w:tc>
          <w:tcPr>
            <w:tcW w:w="1764" w:type="dxa"/>
            <w:noWrap/>
            <w:vAlign w:val="center"/>
            <w:hideMark/>
          </w:tcPr>
          <w:p w14:paraId="38ADD709"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38</w:t>
            </w:r>
          </w:p>
        </w:tc>
        <w:tc>
          <w:tcPr>
            <w:tcW w:w="1765" w:type="dxa"/>
            <w:noWrap/>
            <w:vAlign w:val="center"/>
            <w:hideMark/>
          </w:tcPr>
          <w:p w14:paraId="001F3AC8"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4 828</w:t>
            </w:r>
          </w:p>
        </w:tc>
        <w:tc>
          <w:tcPr>
            <w:tcW w:w="1764" w:type="dxa"/>
            <w:noWrap/>
            <w:vAlign w:val="center"/>
            <w:hideMark/>
          </w:tcPr>
          <w:p w14:paraId="491EBB36"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4 101</w:t>
            </w:r>
          </w:p>
        </w:tc>
        <w:tc>
          <w:tcPr>
            <w:tcW w:w="1765" w:type="dxa"/>
            <w:noWrap/>
            <w:vAlign w:val="center"/>
            <w:hideMark/>
          </w:tcPr>
          <w:p w14:paraId="3B00D512"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84,9%</w:t>
            </w:r>
          </w:p>
        </w:tc>
      </w:tr>
      <w:tr w:rsidR="0078231B" w:rsidRPr="0078231B" w14:paraId="2C0DE317"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17DF3187"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Łódzkie</w:t>
            </w:r>
          </w:p>
        </w:tc>
        <w:tc>
          <w:tcPr>
            <w:tcW w:w="1764" w:type="dxa"/>
            <w:noWrap/>
            <w:vAlign w:val="center"/>
            <w:hideMark/>
          </w:tcPr>
          <w:p w14:paraId="687BD212"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59</w:t>
            </w:r>
          </w:p>
        </w:tc>
        <w:tc>
          <w:tcPr>
            <w:tcW w:w="1765" w:type="dxa"/>
            <w:noWrap/>
            <w:vAlign w:val="center"/>
            <w:hideMark/>
          </w:tcPr>
          <w:p w14:paraId="7136E80F"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8 972</w:t>
            </w:r>
          </w:p>
        </w:tc>
        <w:tc>
          <w:tcPr>
            <w:tcW w:w="1764" w:type="dxa"/>
            <w:noWrap/>
            <w:vAlign w:val="center"/>
            <w:hideMark/>
          </w:tcPr>
          <w:p w14:paraId="62717A63"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7 298</w:t>
            </w:r>
          </w:p>
        </w:tc>
        <w:tc>
          <w:tcPr>
            <w:tcW w:w="1765" w:type="dxa"/>
            <w:noWrap/>
            <w:vAlign w:val="center"/>
            <w:hideMark/>
          </w:tcPr>
          <w:p w14:paraId="36711A62"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81,3%</w:t>
            </w:r>
          </w:p>
        </w:tc>
      </w:tr>
      <w:tr w:rsidR="0078231B" w:rsidRPr="0078231B" w14:paraId="41DF33D3"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shd w:val="clear" w:color="auto" w:fill="E2EFD9" w:themeFill="accent6" w:themeFillTint="33"/>
            <w:noWrap/>
            <w:vAlign w:val="center"/>
            <w:hideMark/>
          </w:tcPr>
          <w:p w14:paraId="2BCDB9C1"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Małopolskie</w:t>
            </w:r>
          </w:p>
        </w:tc>
        <w:tc>
          <w:tcPr>
            <w:tcW w:w="1764" w:type="dxa"/>
            <w:shd w:val="clear" w:color="auto" w:fill="E2EFD9" w:themeFill="accent6" w:themeFillTint="33"/>
            <w:noWrap/>
            <w:vAlign w:val="center"/>
            <w:hideMark/>
          </w:tcPr>
          <w:p w14:paraId="0E5BF722"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42</w:t>
            </w:r>
          </w:p>
        </w:tc>
        <w:tc>
          <w:tcPr>
            <w:tcW w:w="1765" w:type="dxa"/>
            <w:shd w:val="clear" w:color="auto" w:fill="E2EFD9" w:themeFill="accent6" w:themeFillTint="33"/>
            <w:noWrap/>
            <w:vAlign w:val="center"/>
            <w:hideMark/>
          </w:tcPr>
          <w:p w14:paraId="79249AE8"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9 158</w:t>
            </w:r>
          </w:p>
        </w:tc>
        <w:tc>
          <w:tcPr>
            <w:tcW w:w="1764" w:type="dxa"/>
            <w:shd w:val="clear" w:color="auto" w:fill="E2EFD9" w:themeFill="accent6" w:themeFillTint="33"/>
            <w:noWrap/>
            <w:vAlign w:val="center"/>
            <w:hideMark/>
          </w:tcPr>
          <w:p w14:paraId="0C57A208"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6 561</w:t>
            </w:r>
          </w:p>
        </w:tc>
        <w:tc>
          <w:tcPr>
            <w:tcW w:w="1765" w:type="dxa"/>
            <w:shd w:val="clear" w:color="auto" w:fill="E2EFD9" w:themeFill="accent6" w:themeFillTint="33"/>
            <w:noWrap/>
            <w:vAlign w:val="center"/>
            <w:hideMark/>
          </w:tcPr>
          <w:p w14:paraId="18EFC82D"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71,6%</w:t>
            </w:r>
          </w:p>
        </w:tc>
      </w:tr>
      <w:tr w:rsidR="0078231B" w:rsidRPr="0078231B" w14:paraId="43577373"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2AD3F873"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Mazowieckie</w:t>
            </w:r>
          </w:p>
        </w:tc>
        <w:tc>
          <w:tcPr>
            <w:tcW w:w="1764" w:type="dxa"/>
            <w:noWrap/>
            <w:vAlign w:val="center"/>
            <w:hideMark/>
          </w:tcPr>
          <w:p w14:paraId="20EF229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69</w:t>
            </w:r>
          </w:p>
        </w:tc>
        <w:tc>
          <w:tcPr>
            <w:tcW w:w="1765" w:type="dxa"/>
            <w:noWrap/>
            <w:vAlign w:val="center"/>
            <w:hideMark/>
          </w:tcPr>
          <w:p w14:paraId="110F4B16"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23 165</w:t>
            </w:r>
          </w:p>
        </w:tc>
        <w:tc>
          <w:tcPr>
            <w:tcW w:w="1764" w:type="dxa"/>
            <w:noWrap/>
            <w:vAlign w:val="center"/>
            <w:hideMark/>
          </w:tcPr>
          <w:p w14:paraId="12C0360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17 620</w:t>
            </w:r>
          </w:p>
        </w:tc>
        <w:tc>
          <w:tcPr>
            <w:tcW w:w="1765" w:type="dxa"/>
            <w:noWrap/>
            <w:vAlign w:val="center"/>
            <w:hideMark/>
          </w:tcPr>
          <w:p w14:paraId="72E481E0"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76,1%</w:t>
            </w:r>
          </w:p>
        </w:tc>
      </w:tr>
      <w:tr w:rsidR="0078231B" w:rsidRPr="0078231B" w14:paraId="6C5DDED0"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0CF4CD09"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Opolskie</w:t>
            </w:r>
          </w:p>
        </w:tc>
        <w:tc>
          <w:tcPr>
            <w:tcW w:w="1764" w:type="dxa"/>
            <w:noWrap/>
            <w:vAlign w:val="center"/>
            <w:hideMark/>
          </w:tcPr>
          <w:p w14:paraId="266A85F9"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13</w:t>
            </w:r>
          </w:p>
        </w:tc>
        <w:tc>
          <w:tcPr>
            <w:tcW w:w="1765" w:type="dxa"/>
            <w:noWrap/>
            <w:vAlign w:val="center"/>
            <w:hideMark/>
          </w:tcPr>
          <w:p w14:paraId="5FA261A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2 299</w:t>
            </w:r>
          </w:p>
        </w:tc>
        <w:tc>
          <w:tcPr>
            <w:tcW w:w="1764" w:type="dxa"/>
            <w:noWrap/>
            <w:vAlign w:val="center"/>
            <w:hideMark/>
          </w:tcPr>
          <w:p w14:paraId="7389D082"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1 541</w:t>
            </w:r>
          </w:p>
        </w:tc>
        <w:tc>
          <w:tcPr>
            <w:tcW w:w="1765" w:type="dxa"/>
            <w:noWrap/>
            <w:vAlign w:val="center"/>
            <w:hideMark/>
          </w:tcPr>
          <w:p w14:paraId="091100F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67,0%</w:t>
            </w:r>
          </w:p>
        </w:tc>
      </w:tr>
      <w:tr w:rsidR="0078231B" w:rsidRPr="0078231B" w14:paraId="2BA0ED17"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6839B36B"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Podkarpackie</w:t>
            </w:r>
          </w:p>
        </w:tc>
        <w:tc>
          <w:tcPr>
            <w:tcW w:w="1764" w:type="dxa"/>
            <w:noWrap/>
            <w:vAlign w:val="center"/>
            <w:hideMark/>
          </w:tcPr>
          <w:p w14:paraId="08A4F268"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69</w:t>
            </w:r>
          </w:p>
        </w:tc>
        <w:tc>
          <w:tcPr>
            <w:tcW w:w="1765" w:type="dxa"/>
            <w:noWrap/>
            <w:vAlign w:val="center"/>
            <w:hideMark/>
          </w:tcPr>
          <w:p w14:paraId="3AF42DCA"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11 651</w:t>
            </w:r>
          </w:p>
        </w:tc>
        <w:tc>
          <w:tcPr>
            <w:tcW w:w="1764" w:type="dxa"/>
            <w:noWrap/>
            <w:vAlign w:val="center"/>
            <w:hideMark/>
          </w:tcPr>
          <w:p w14:paraId="448D6617"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9 416</w:t>
            </w:r>
          </w:p>
        </w:tc>
        <w:tc>
          <w:tcPr>
            <w:tcW w:w="1765" w:type="dxa"/>
            <w:noWrap/>
            <w:vAlign w:val="center"/>
            <w:hideMark/>
          </w:tcPr>
          <w:p w14:paraId="7F9253AC"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80,8%</w:t>
            </w:r>
          </w:p>
        </w:tc>
      </w:tr>
      <w:tr w:rsidR="0078231B" w:rsidRPr="0078231B" w14:paraId="5BD9801A"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57B44BB8"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Podlaskie</w:t>
            </w:r>
          </w:p>
        </w:tc>
        <w:tc>
          <w:tcPr>
            <w:tcW w:w="1764" w:type="dxa"/>
            <w:noWrap/>
            <w:vAlign w:val="center"/>
            <w:hideMark/>
          </w:tcPr>
          <w:p w14:paraId="3AC9ACCF"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13</w:t>
            </w:r>
          </w:p>
        </w:tc>
        <w:tc>
          <w:tcPr>
            <w:tcW w:w="1765" w:type="dxa"/>
            <w:noWrap/>
            <w:vAlign w:val="center"/>
            <w:hideMark/>
          </w:tcPr>
          <w:p w14:paraId="65F7484E"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950</w:t>
            </w:r>
          </w:p>
        </w:tc>
        <w:tc>
          <w:tcPr>
            <w:tcW w:w="1764" w:type="dxa"/>
            <w:noWrap/>
            <w:vAlign w:val="center"/>
            <w:hideMark/>
          </w:tcPr>
          <w:p w14:paraId="5A9DC0A3"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688</w:t>
            </w:r>
          </w:p>
        </w:tc>
        <w:tc>
          <w:tcPr>
            <w:tcW w:w="1765" w:type="dxa"/>
            <w:noWrap/>
            <w:vAlign w:val="center"/>
            <w:hideMark/>
          </w:tcPr>
          <w:p w14:paraId="70F4010F"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72,4%</w:t>
            </w:r>
          </w:p>
        </w:tc>
      </w:tr>
      <w:tr w:rsidR="0078231B" w:rsidRPr="0078231B" w14:paraId="4D088F85"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421455C3"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Pomorskie</w:t>
            </w:r>
          </w:p>
        </w:tc>
        <w:tc>
          <w:tcPr>
            <w:tcW w:w="1764" w:type="dxa"/>
            <w:noWrap/>
            <w:vAlign w:val="center"/>
            <w:hideMark/>
          </w:tcPr>
          <w:p w14:paraId="212AFE65"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68</w:t>
            </w:r>
          </w:p>
        </w:tc>
        <w:tc>
          <w:tcPr>
            <w:tcW w:w="1765" w:type="dxa"/>
            <w:noWrap/>
            <w:vAlign w:val="center"/>
            <w:hideMark/>
          </w:tcPr>
          <w:p w14:paraId="096E3965"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9 355</w:t>
            </w:r>
          </w:p>
        </w:tc>
        <w:tc>
          <w:tcPr>
            <w:tcW w:w="1764" w:type="dxa"/>
            <w:noWrap/>
            <w:vAlign w:val="center"/>
            <w:hideMark/>
          </w:tcPr>
          <w:p w14:paraId="649C7CD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7 710</w:t>
            </w:r>
          </w:p>
        </w:tc>
        <w:tc>
          <w:tcPr>
            <w:tcW w:w="1765" w:type="dxa"/>
            <w:noWrap/>
            <w:vAlign w:val="center"/>
            <w:hideMark/>
          </w:tcPr>
          <w:p w14:paraId="626EBAFE"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82,4%</w:t>
            </w:r>
          </w:p>
        </w:tc>
      </w:tr>
      <w:tr w:rsidR="0078231B" w:rsidRPr="0078231B" w14:paraId="3393DEE6"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5C76B4B6"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Śląskie</w:t>
            </w:r>
          </w:p>
        </w:tc>
        <w:tc>
          <w:tcPr>
            <w:tcW w:w="1764" w:type="dxa"/>
            <w:noWrap/>
            <w:vAlign w:val="center"/>
            <w:hideMark/>
          </w:tcPr>
          <w:p w14:paraId="50FF8A53"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96</w:t>
            </w:r>
          </w:p>
        </w:tc>
        <w:tc>
          <w:tcPr>
            <w:tcW w:w="1765" w:type="dxa"/>
            <w:noWrap/>
            <w:vAlign w:val="center"/>
            <w:hideMark/>
          </w:tcPr>
          <w:p w14:paraId="766A74AE"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14 455</w:t>
            </w:r>
          </w:p>
        </w:tc>
        <w:tc>
          <w:tcPr>
            <w:tcW w:w="1764" w:type="dxa"/>
            <w:noWrap/>
            <w:vAlign w:val="center"/>
            <w:hideMark/>
          </w:tcPr>
          <w:p w14:paraId="6D0B31F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11 168</w:t>
            </w:r>
          </w:p>
        </w:tc>
        <w:tc>
          <w:tcPr>
            <w:tcW w:w="1765" w:type="dxa"/>
            <w:noWrap/>
            <w:vAlign w:val="center"/>
            <w:hideMark/>
          </w:tcPr>
          <w:p w14:paraId="6187D8C5"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77,3%</w:t>
            </w:r>
          </w:p>
        </w:tc>
      </w:tr>
      <w:tr w:rsidR="0078231B" w:rsidRPr="0078231B" w14:paraId="316AA0D9"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4ADAF585"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Świętokrzyskie</w:t>
            </w:r>
          </w:p>
        </w:tc>
        <w:tc>
          <w:tcPr>
            <w:tcW w:w="1764" w:type="dxa"/>
            <w:noWrap/>
            <w:vAlign w:val="center"/>
            <w:hideMark/>
          </w:tcPr>
          <w:p w14:paraId="4D09D299"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34</w:t>
            </w:r>
          </w:p>
        </w:tc>
        <w:tc>
          <w:tcPr>
            <w:tcW w:w="1765" w:type="dxa"/>
            <w:noWrap/>
            <w:vAlign w:val="center"/>
            <w:hideMark/>
          </w:tcPr>
          <w:p w14:paraId="0CE104E9"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3 076</w:t>
            </w:r>
          </w:p>
        </w:tc>
        <w:tc>
          <w:tcPr>
            <w:tcW w:w="1764" w:type="dxa"/>
            <w:noWrap/>
            <w:vAlign w:val="center"/>
            <w:hideMark/>
          </w:tcPr>
          <w:p w14:paraId="2F86238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2 470</w:t>
            </w:r>
          </w:p>
        </w:tc>
        <w:tc>
          <w:tcPr>
            <w:tcW w:w="1765" w:type="dxa"/>
            <w:noWrap/>
            <w:vAlign w:val="center"/>
            <w:hideMark/>
          </w:tcPr>
          <w:p w14:paraId="480CE2EE"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80,3%</w:t>
            </w:r>
          </w:p>
        </w:tc>
      </w:tr>
      <w:tr w:rsidR="0078231B" w:rsidRPr="0078231B" w14:paraId="129D9305"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62A97D3F"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Warmińsko-mazurskie</w:t>
            </w:r>
          </w:p>
        </w:tc>
        <w:tc>
          <w:tcPr>
            <w:tcW w:w="1764" w:type="dxa"/>
            <w:noWrap/>
            <w:vAlign w:val="center"/>
            <w:hideMark/>
          </w:tcPr>
          <w:p w14:paraId="1B36C09E"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38</w:t>
            </w:r>
          </w:p>
        </w:tc>
        <w:tc>
          <w:tcPr>
            <w:tcW w:w="1765" w:type="dxa"/>
            <w:noWrap/>
            <w:vAlign w:val="center"/>
            <w:hideMark/>
          </w:tcPr>
          <w:p w14:paraId="1E882200"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4 128</w:t>
            </w:r>
          </w:p>
        </w:tc>
        <w:tc>
          <w:tcPr>
            <w:tcW w:w="1764" w:type="dxa"/>
            <w:noWrap/>
            <w:vAlign w:val="center"/>
            <w:hideMark/>
          </w:tcPr>
          <w:p w14:paraId="678D211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3 249</w:t>
            </w:r>
          </w:p>
        </w:tc>
        <w:tc>
          <w:tcPr>
            <w:tcW w:w="1765" w:type="dxa"/>
            <w:noWrap/>
            <w:vAlign w:val="center"/>
            <w:hideMark/>
          </w:tcPr>
          <w:p w14:paraId="2C3BF11C"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78,7%</w:t>
            </w:r>
          </w:p>
        </w:tc>
      </w:tr>
      <w:tr w:rsidR="0078231B" w:rsidRPr="0078231B" w14:paraId="759C5D2E"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421DE41C"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Wielkopolskie </w:t>
            </w:r>
          </w:p>
        </w:tc>
        <w:tc>
          <w:tcPr>
            <w:tcW w:w="1764" w:type="dxa"/>
            <w:noWrap/>
            <w:vAlign w:val="center"/>
            <w:hideMark/>
          </w:tcPr>
          <w:p w14:paraId="0FC4CFF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106</w:t>
            </w:r>
          </w:p>
        </w:tc>
        <w:tc>
          <w:tcPr>
            <w:tcW w:w="1765" w:type="dxa"/>
            <w:noWrap/>
            <w:vAlign w:val="center"/>
            <w:hideMark/>
          </w:tcPr>
          <w:p w14:paraId="0C6B807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12 564</w:t>
            </w:r>
          </w:p>
        </w:tc>
        <w:tc>
          <w:tcPr>
            <w:tcW w:w="1764" w:type="dxa"/>
            <w:noWrap/>
            <w:vAlign w:val="center"/>
            <w:hideMark/>
          </w:tcPr>
          <w:p w14:paraId="132B21A1"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9 134</w:t>
            </w:r>
          </w:p>
        </w:tc>
        <w:tc>
          <w:tcPr>
            <w:tcW w:w="1765" w:type="dxa"/>
            <w:noWrap/>
            <w:vAlign w:val="center"/>
            <w:hideMark/>
          </w:tcPr>
          <w:p w14:paraId="78B5E843"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72,7%</w:t>
            </w:r>
          </w:p>
        </w:tc>
      </w:tr>
      <w:tr w:rsidR="0078231B" w:rsidRPr="0078231B" w14:paraId="65E8B807" w14:textId="77777777" w:rsidTr="0078231B">
        <w:trPr>
          <w:trHeight w:hRule="exact" w:val="284"/>
        </w:trPr>
        <w:tc>
          <w:tcPr>
            <w:cnfStyle w:val="001000000000" w:firstRow="0" w:lastRow="0" w:firstColumn="1" w:lastColumn="0" w:oddVBand="0" w:evenVBand="0" w:oddHBand="0" w:evenHBand="0" w:firstRowFirstColumn="0" w:firstRowLastColumn="0" w:lastRowFirstColumn="0" w:lastRowLastColumn="0"/>
            <w:tcW w:w="2132" w:type="dxa"/>
            <w:noWrap/>
            <w:vAlign w:val="center"/>
            <w:hideMark/>
          </w:tcPr>
          <w:p w14:paraId="0AAF9DE2"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Zachodniopomorskie</w:t>
            </w:r>
          </w:p>
        </w:tc>
        <w:tc>
          <w:tcPr>
            <w:tcW w:w="1764" w:type="dxa"/>
            <w:noWrap/>
            <w:vAlign w:val="center"/>
            <w:hideMark/>
          </w:tcPr>
          <w:p w14:paraId="0E48976F"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12</w:t>
            </w:r>
          </w:p>
        </w:tc>
        <w:tc>
          <w:tcPr>
            <w:tcW w:w="1765" w:type="dxa"/>
            <w:noWrap/>
            <w:vAlign w:val="center"/>
            <w:hideMark/>
          </w:tcPr>
          <w:p w14:paraId="11E636DF"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822</w:t>
            </w:r>
          </w:p>
        </w:tc>
        <w:tc>
          <w:tcPr>
            <w:tcW w:w="1764" w:type="dxa"/>
            <w:noWrap/>
            <w:vAlign w:val="center"/>
            <w:hideMark/>
          </w:tcPr>
          <w:p w14:paraId="47D3CFAB"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618</w:t>
            </w:r>
          </w:p>
        </w:tc>
        <w:tc>
          <w:tcPr>
            <w:tcW w:w="1765" w:type="dxa"/>
            <w:noWrap/>
            <w:vAlign w:val="center"/>
            <w:hideMark/>
          </w:tcPr>
          <w:p w14:paraId="23D2B7FA" w14:textId="77777777" w:rsidR="0078231B" w:rsidRPr="0078231B" w:rsidRDefault="0078231B" w:rsidP="0078231B">
            <w:pPr>
              <w:spacing w:before="20" w:after="20"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75,2%</w:t>
            </w:r>
          </w:p>
        </w:tc>
      </w:tr>
    </w:tbl>
    <w:p w14:paraId="2BE8C5F4" w14:textId="77777777" w:rsidR="0078231B" w:rsidRPr="0078231B" w:rsidRDefault="0078231B" w:rsidP="0078231B">
      <w:pPr>
        <w:spacing w:before="60" w:after="120" w:line="240" w:lineRule="auto"/>
        <w:ind w:left="10" w:right="2" w:hanging="10"/>
        <w:jc w:val="both"/>
        <w:rPr>
          <w:rFonts w:cs="Calibri"/>
          <w:iCs/>
          <w:color w:val="000000"/>
          <w:sz w:val="16"/>
          <w:szCs w:val="16"/>
          <w:lang w:eastAsia="pl-PL"/>
        </w:rPr>
      </w:pPr>
      <w:r w:rsidRPr="0078231B">
        <w:rPr>
          <w:rFonts w:cs="Calibri"/>
          <w:iCs/>
          <w:color w:val="000000"/>
          <w:sz w:val="16"/>
          <w:szCs w:val="16"/>
          <w:lang w:eastAsia="pl-PL"/>
        </w:rPr>
        <w:t>Źródło: opracowanie własne na podstawie sprawozdań wojewodów INF-</w:t>
      </w:r>
      <w:proofErr w:type="spellStart"/>
      <w:r w:rsidRPr="0078231B">
        <w:rPr>
          <w:rFonts w:cs="Calibri"/>
          <w:iCs/>
          <w:color w:val="000000"/>
          <w:sz w:val="16"/>
          <w:szCs w:val="16"/>
          <w:lang w:eastAsia="pl-PL"/>
        </w:rPr>
        <w:t>ZPCh</w:t>
      </w:r>
      <w:proofErr w:type="spellEnd"/>
      <w:r w:rsidRPr="0078231B">
        <w:rPr>
          <w:rFonts w:cs="Calibri"/>
          <w:iCs/>
          <w:color w:val="000000"/>
          <w:sz w:val="16"/>
          <w:szCs w:val="16"/>
          <w:lang w:eastAsia="pl-PL"/>
        </w:rPr>
        <w:t xml:space="preserve"> ZAZ w II półroczu 2020 r. (bez 3 zakładów, które nie wywiązały się z obowiązku sprawozdawczego) Dane opublikowane w portalu: www.niepełnosprawni.org</w:t>
      </w:r>
    </w:p>
    <w:p w14:paraId="1BFEDA37" w14:textId="77777777" w:rsidR="0078231B" w:rsidRPr="0078231B" w:rsidRDefault="0078231B" w:rsidP="0078231B">
      <w:pPr>
        <w:spacing w:before="240" w:after="120" w:line="276" w:lineRule="auto"/>
        <w:ind w:right="2"/>
        <w:jc w:val="both"/>
        <w:rPr>
          <w:rFonts w:cs="Calibri"/>
          <w:color w:val="000000"/>
          <w:sz w:val="24"/>
          <w:szCs w:val="24"/>
          <w:lang w:eastAsia="pl-PL"/>
        </w:rPr>
      </w:pPr>
      <w:r w:rsidRPr="0078231B">
        <w:rPr>
          <w:rFonts w:cs="Calibri"/>
          <w:color w:val="000000"/>
          <w:sz w:val="24"/>
          <w:szCs w:val="24"/>
          <w:lang w:eastAsia="pl-PL"/>
        </w:rPr>
        <w:t xml:space="preserve">Zarówno liczba zakładów pracy chronionej, jak i zatrudnionych w nich pracowników z niepełnosprawnościami systematycznie się zmniejsza. Od końca rok 2000 do połowy roku 2020 w Polsce ubyło prawie 2,5 tys. zakładów pracy chronionej (spadek o 75 %), a zatrudnienie </w:t>
      </w:r>
      <w:r w:rsidRPr="0078231B">
        <w:rPr>
          <w:rFonts w:cs="Calibri"/>
          <w:color w:val="000000"/>
          <w:sz w:val="24"/>
          <w:szCs w:val="24"/>
          <w:lang w:eastAsia="pl-PL"/>
        </w:rPr>
        <w:lastRenderedPageBreak/>
        <w:t>osób z niepełnosprawnościami w tych zakładach zmniejszyło się o prawie 109 tys. (spadek o 52 %), co pokazuje poniższy wykres.</w:t>
      </w:r>
    </w:p>
    <w:p w14:paraId="1B0628C7" w14:textId="77777777" w:rsidR="0078231B" w:rsidRPr="0078231B" w:rsidRDefault="0078231B" w:rsidP="0078231B">
      <w:pPr>
        <w:spacing w:before="240" w:after="120" w:line="240" w:lineRule="auto"/>
        <w:ind w:left="11" w:hanging="11"/>
        <w:rPr>
          <w:rFonts w:cs="Calibri"/>
          <w:b/>
          <w:color w:val="000000"/>
          <w:sz w:val="18"/>
          <w:szCs w:val="18"/>
          <w:lang w:eastAsia="pl-PL"/>
        </w:rPr>
      </w:pPr>
      <w:r w:rsidRPr="0078231B">
        <w:rPr>
          <w:rFonts w:cs="Calibri"/>
          <w:b/>
          <w:color w:val="000000"/>
          <w:sz w:val="18"/>
          <w:szCs w:val="18"/>
          <w:lang w:eastAsia="pl-PL"/>
        </w:rPr>
        <w:t>Wykres 7. Liczba zakładów pracy chronionej i zatrudnionych w nich osób z niepełnosprawnościami w Polsce w latach 2000-2020 (stany na koniec roku)</w:t>
      </w:r>
    </w:p>
    <w:p w14:paraId="565727FE" w14:textId="77777777" w:rsidR="0078231B" w:rsidRPr="0078231B" w:rsidRDefault="002209F5" w:rsidP="0078231B">
      <w:pPr>
        <w:spacing w:after="120" w:line="276" w:lineRule="auto"/>
        <w:ind w:left="11" w:hanging="11"/>
        <w:jc w:val="center"/>
        <w:rPr>
          <w:rFonts w:cs="Calibri"/>
          <w:color w:val="385623" w:themeColor="accent6" w:themeShade="80"/>
          <w:sz w:val="24"/>
          <w:lang w:eastAsia="pl-PL"/>
        </w:rPr>
      </w:pPr>
      <w:r>
        <w:rPr>
          <w:rFonts w:cs="Calibri"/>
          <w:noProof/>
          <w:color w:val="385623" w:themeColor="accent6" w:themeShade="80"/>
          <w:sz w:val="24"/>
          <w:lang w:eastAsia="pl-PL"/>
        </w:rPr>
        <w:drawing>
          <wp:inline distT="0" distB="0" distL="0" distR="0" wp14:anchorId="219839A0" wp14:editId="67E76C1D">
            <wp:extent cx="4700270" cy="2280285"/>
            <wp:effectExtent l="0" t="0" r="5080" b="0"/>
            <wp:docPr id="20" name="Obraz 20" descr="Wykres kolumnowy pokazujący liczbę zakładów pracy chronionej i zatrudnionych w nich osób z niepełnosprawnościami w Polsce w latach 2000-2020" title="wykres kolumnowo-punk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0270" cy="2280285"/>
                    </a:xfrm>
                    <a:prstGeom prst="rect">
                      <a:avLst/>
                    </a:prstGeom>
                    <a:noFill/>
                  </pic:spPr>
                </pic:pic>
              </a:graphicData>
            </a:graphic>
          </wp:inline>
        </w:drawing>
      </w:r>
    </w:p>
    <w:p w14:paraId="68A622F9" w14:textId="77777777" w:rsidR="0078231B" w:rsidRPr="0078231B" w:rsidRDefault="0078231B" w:rsidP="0078231B">
      <w:pPr>
        <w:spacing w:after="120" w:line="240" w:lineRule="auto"/>
        <w:ind w:left="10" w:right="2" w:hanging="10"/>
        <w:rPr>
          <w:rFonts w:cs="Calibri"/>
          <w:iCs/>
          <w:color w:val="000000"/>
          <w:sz w:val="16"/>
          <w:szCs w:val="16"/>
          <w:lang w:eastAsia="pl-PL"/>
        </w:rPr>
      </w:pPr>
      <w:r w:rsidRPr="0078231B">
        <w:rPr>
          <w:rFonts w:cs="Calibri"/>
          <w:iCs/>
          <w:color w:val="000000"/>
          <w:sz w:val="16"/>
          <w:szCs w:val="16"/>
          <w:lang w:eastAsia="pl-PL"/>
        </w:rPr>
        <w:t>Źródło: Opracowanie własne na podstawie danych zamieszczonych na stronie: www.niepełnosprawni.org</w:t>
      </w:r>
    </w:p>
    <w:p w14:paraId="48989348" w14:textId="77777777" w:rsidR="0078231B" w:rsidRPr="0078231B" w:rsidRDefault="0078231B" w:rsidP="009D53FE">
      <w:pPr>
        <w:pStyle w:val="Nagwek3"/>
        <w:numPr>
          <w:ilvl w:val="2"/>
          <w:numId w:val="39"/>
        </w:numPr>
        <w:rPr>
          <w:lang w:eastAsia="pl-PL"/>
        </w:rPr>
      </w:pPr>
      <w:bookmarkStart w:id="20" w:name="_Toc69668730"/>
      <w:r w:rsidRPr="0078231B">
        <w:rPr>
          <w:lang w:eastAsia="pl-PL"/>
        </w:rPr>
        <w:t>Zakłady Aktywności Zawodowej</w:t>
      </w:r>
      <w:bookmarkEnd w:id="20"/>
      <w:r w:rsidRPr="0078231B">
        <w:rPr>
          <w:lang w:eastAsia="pl-PL"/>
        </w:rPr>
        <w:t xml:space="preserve"> </w:t>
      </w:r>
    </w:p>
    <w:p w14:paraId="20570F6B"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Zakłady aktywności zawodowej pełnią rolę pomostu między warsztatami terapii zajęciowej </w:t>
      </w:r>
      <w:r w:rsidRPr="0078231B">
        <w:rPr>
          <w:rFonts w:cs="Calibri"/>
          <w:color w:val="000000"/>
          <w:sz w:val="24"/>
          <w:szCs w:val="24"/>
          <w:lang w:eastAsia="pl-PL"/>
        </w:rPr>
        <w:br/>
        <w:t xml:space="preserve">a rynkiem pracy. Zgodnie z zapisami ustawy o rehabilitacji zawodowej i społecznej oraz zatrudnianiu niepełnosprawnych, ich celem jest zatrudnienie osób ze znacznym stopniem niepełnosprawności oraz osób z umiarkowanym stopniem niepełnosprawności, u których stwierdzono autyzm, upośledzenie umysłowe lub chorobę psychiczną. Zatrudnienie </w:t>
      </w:r>
      <w:r w:rsidRPr="0078231B">
        <w:rPr>
          <w:rFonts w:cs="Calibri"/>
          <w:color w:val="000000"/>
          <w:sz w:val="24"/>
          <w:szCs w:val="24"/>
          <w:lang w:eastAsia="pl-PL"/>
        </w:rPr>
        <w:br/>
        <w:t xml:space="preserve">w zakładzie sprzyja przygotowaniu tych osób do niezależnego, samodzielnego i aktywnego życia. Wymogiem jest, aby co najmniej 70 % zatrudnionych posiadało umiarkowany </w:t>
      </w:r>
      <w:r w:rsidRPr="0078231B">
        <w:rPr>
          <w:rFonts w:cs="Calibri"/>
          <w:color w:val="000000"/>
          <w:sz w:val="24"/>
          <w:szCs w:val="24"/>
          <w:lang w:eastAsia="pl-PL"/>
        </w:rPr>
        <w:br/>
        <w:t>lub znaczny stopień niepełnosprawności. W zakładach aktywności zawodowej prowadzona jest rehabilitacja społeczna, zawodowa oraz, w pewnym zakresie, lecznicza. Jednak główny nacisk powinien być kładziony na rehabilitację zawodową. Głównym efektem pracy zakładów powinno być przygotowanie osoby z niepełnosprawnościami do niezależnego funkcjonowania na rynku pracy.</w:t>
      </w:r>
    </w:p>
    <w:p w14:paraId="46F742AE"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 Organizatorem zakładu aktywności zawodowej może być powiat, gmina, fundacja, stowarzyszenie lub inna organizacja społeczna, której statutowym zadaniem jest rehabilitacja zawodowa i społeczna osób z niepełnosprawnościami. Koszty utworzenia i funkcjonowania zakładów aktywności zawodowej ponoszą Państwowy Fundusz Rehabilitacji Osób Niepełnosprawnych i samorząd terytorialny. </w:t>
      </w:r>
    </w:p>
    <w:p w14:paraId="16C5D9A4"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Pomimo że dla osób zatrudnionych w zakładach aktywizacji zawodowej rehabilitacja zawodowa powinna być priorytetem, to badania pokazują, że – poza samym faktem zatrudniania – placówki te kładą większy nacisk na rehabilitacją społeczną i leczniczą.</w:t>
      </w:r>
    </w:p>
    <w:p w14:paraId="3F3B268B"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Wniosek o utworzenie zakładu aktywności zawodowej jest rozpatrywany przez samorząd wojewódzki. Województwo decyduje również o dofinansowaniu kosztów utworzenia </w:t>
      </w:r>
      <w:r w:rsidRPr="0078231B">
        <w:rPr>
          <w:rFonts w:cs="Calibri"/>
          <w:color w:val="000000"/>
          <w:sz w:val="24"/>
          <w:szCs w:val="24"/>
          <w:lang w:eastAsia="pl-PL"/>
        </w:rPr>
        <w:br/>
      </w:r>
      <w:r w:rsidRPr="0078231B">
        <w:rPr>
          <w:rFonts w:cs="Calibri"/>
          <w:color w:val="000000"/>
          <w:sz w:val="24"/>
          <w:szCs w:val="24"/>
          <w:lang w:eastAsia="pl-PL"/>
        </w:rPr>
        <w:lastRenderedPageBreak/>
        <w:t>i działania zakładów aktywności zawodowej ze środków PFRON. Zgodnie z obowiązującymi przepisami maksymalna kwota dofinansowania ze środków PFRON kosztów tworzenia zakładu aktywności zawodowej nie może przekroczyć 65% tych kosztów. Natomiast maksymalna kwota dofinansowania działania zakładu ze środków PFRON nie może przekroczyć 90% tych kosztów. Pozostałe 10% kosztów działania samorząd wojew</w:t>
      </w:r>
      <w:r w:rsidR="00CB11D5">
        <w:rPr>
          <w:rFonts w:cs="Calibri"/>
          <w:color w:val="000000"/>
          <w:sz w:val="24"/>
          <w:szCs w:val="24"/>
          <w:lang w:eastAsia="pl-PL"/>
        </w:rPr>
        <w:t>ódzki jest zobowiązany pokryć z </w:t>
      </w:r>
      <w:r w:rsidRPr="0078231B">
        <w:rPr>
          <w:rFonts w:cs="Calibri"/>
          <w:color w:val="000000"/>
          <w:sz w:val="24"/>
          <w:szCs w:val="24"/>
          <w:lang w:eastAsia="pl-PL"/>
        </w:rPr>
        <w:t xml:space="preserve">własnego budżetu, pod warunkiem nie występowania innych źródeł finansowania. </w:t>
      </w:r>
    </w:p>
    <w:p w14:paraId="5B4284A7" w14:textId="77777777" w:rsidR="0078231B" w:rsidRPr="0078231B" w:rsidRDefault="0078231B" w:rsidP="0078231B">
      <w:pPr>
        <w:spacing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Status zakładu aktywności zawodowej przyznaje właściwy terytorialnie Wojewoda. W celu uzyskania statusu, jego organizator musi spełnić następujące warunki:</w:t>
      </w:r>
    </w:p>
    <w:p w14:paraId="21E7D290" w14:textId="77777777" w:rsidR="0078231B" w:rsidRPr="0078231B" w:rsidRDefault="0078231B" w:rsidP="009D53FE">
      <w:pPr>
        <w:numPr>
          <w:ilvl w:val="0"/>
          <w:numId w:val="25"/>
        </w:numPr>
        <w:spacing w:after="0" w:line="276" w:lineRule="auto"/>
        <w:ind w:right="2"/>
        <w:contextualSpacing/>
        <w:jc w:val="both"/>
        <w:rPr>
          <w:rFonts w:cs="Calibri"/>
          <w:color w:val="000000"/>
          <w:sz w:val="24"/>
          <w:szCs w:val="24"/>
          <w:lang w:eastAsia="pl-PL"/>
        </w:rPr>
      </w:pPr>
      <w:r w:rsidRPr="0078231B">
        <w:rPr>
          <w:rFonts w:cs="Calibri"/>
          <w:color w:val="000000"/>
          <w:sz w:val="24"/>
          <w:szCs w:val="24"/>
          <w:lang w:eastAsia="pl-PL"/>
        </w:rPr>
        <w:t xml:space="preserve">wspomniany już wyżej wymóg zatrudniania co najmniej 70 % osób z niepełnosprawnościami, w szczególności skierowanych do pracy przez powiatowe urzędy pracy, zaliczonych do znacznego lub umiarkowanego (ze stwierdzonym autyzmem, upośledzeniem umysłowym lub chorobą psychiczną, w tym osób, </w:t>
      </w:r>
      <w:r w:rsidRPr="0078231B">
        <w:rPr>
          <w:rFonts w:cs="Calibri"/>
          <w:color w:val="000000"/>
          <w:sz w:val="24"/>
          <w:szCs w:val="24"/>
          <w:lang w:eastAsia="pl-PL"/>
        </w:rPr>
        <w:br/>
        <w:t>w stosunku do których rada programowa warsztatów terapii zajęciowej zajęła stanowisko uzasadniające podjęcie zatrudnienia i kontynuowanie rehabilitacji zawodowej w warunkach pracy chronionej) stopnia niepełnosprawności. Stan zatrudnienia osób z umiarkowanym stopniem niepełnosprawności nie może być wyższy niż 35% ogółu zatrudnionych,</w:t>
      </w:r>
    </w:p>
    <w:p w14:paraId="55859443" w14:textId="77777777" w:rsidR="0078231B" w:rsidRPr="0078231B" w:rsidRDefault="0078231B" w:rsidP="009D53FE">
      <w:pPr>
        <w:numPr>
          <w:ilvl w:val="0"/>
          <w:numId w:val="25"/>
        </w:numPr>
        <w:spacing w:after="0" w:line="276" w:lineRule="auto"/>
        <w:ind w:right="2"/>
        <w:contextualSpacing/>
        <w:jc w:val="both"/>
        <w:rPr>
          <w:rFonts w:cs="Calibri"/>
          <w:color w:val="000000"/>
          <w:sz w:val="24"/>
          <w:szCs w:val="24"/>
          <w:lang w:eastAsia="pl-PL"/>
        </w:rPr>
      </w:pPr>
      <w:r w:rsidRPr="0078231B">
        <w:rPr>
          <w:rFonts w:cs="Calibri"/>
          <w:color w:val="000000"/>
          <w:sz w:val="24"/>
          <w:szCs w:val="24"/>
          <w:lang w:eastAsia="pl-PL"/>
        </w:rPr>
        <w:t>przystosowanie obiektów i pomieszczeń użytkowanych przez zakład aktywności zawodowej do przepisów i zasad bezpieczeństwa i higieny pracy. Ważne jest uwzględnienie potrzeb pracowników z niepełnosprawnościami w zakresie przystosowania stanowisk pracy oraz pomieszczeń higieniczno-sanitarnych (toalet, stołówek) i ciągów komunikacyjnych,</w:t>
      </w:r>
    </w:p>
    <w:p w14:paraId="00959FCB" w14:textId="77777777" w:rsidR="0078231B" w:rsidRPr="0078231B" w:rsidRDefault="0078231B" w:rsidP="009D53FE">
      <w:pPr>
        <w:numPr>
          <w:ilvl w:val="0"/>
          <w:numId w:val="25"/>
        </w:numPr>
        <w:spacing w:after="120" w:line="276" w:lineRule="auto"/>
        <w:ind w:right="2"/>
        <w:contextualSpacing/>
        <w:jc w:val="both"/>
        <w:rPr>
          <w:rFonts w:cs="Calibri"/>
          <w:color w:val="000000"/>
          <w:sz w:val="24"/>
          <w:szCs w:val="24"/>
          <w:lang w:eastAsia="pl-PL"/>
        </w:rPr>
      </w:pPr>
      <w:r w:rsidRPr="0078231B">
        <w:rPr>
          <w:rFonts w:cs="Calibri"/>
          <w:color w:val="000000"/>
          <w:sz w:val="24"/>
          <w:szCs w:val="24"/>
          <w:lang w:eastAsia="pl-PL"/>
        </w:rPr>
        <w:t>uzyskanie pozytywnej opinii starosty o potrzebie utworzenia zakładu aktywności zawodowej na danym terenie.</w:t>
      </w:r>
    </w:p>
    <w:p w14:paraId="071FCCDF"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Zakłady aktywności zawodowej nie mogą prowadzić działalności polegającej na wytwarzaniu wyrobów przemysłu paliwowego, tytoniowego, spirytusowego, winiarskiego, piwowarskiego i pozostałych wyrobów alkoholowych o zawartości alkoholu powyżej 1,5% oraz wyrobów z metali szlachetnych albo z udziałem tych metali, ani handlu tymi wyrobami.</w:t>
      </w:r>
    </w:p>
    <w:p w14:paraId="6A033B3C"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Zakłady aktywności zawodowej, w odróżnieniu od zakładów pracy chronionej, funkcjonują według zasady non profit. Organizator zakładu tworzy zakładowy fundusz aktywności, na który przeznacza uzyskane dochody z prowadzonej działalności, </w:t>
      </w:r>
      <w:r w:rsidR="00CB11D5">
        <w:rPr>
          <w:rFonts w:cs="Calibri"/>
          <w:color w:val="000000"/>
          <w:sz w:val="24"/>
          <w:szCs w:val="24"/>
          <w:lang w:eastAsia="pl-PL"/>
        </w:rPr>
        <w:t>środki pochodzące ze zwolnień z </w:t>
      </w:r>
      <w:r w:rsidRPr="0078231B">
        <w:rPr>
          <w:rFonts w:cs="Calibri"/>
          <w:color w:val="000000"/>
          <w:sz w:val="24"/>
          <w:szCs w:val="24"/>
          <w:lang w:eastAsia="pl-PL"/>
        </w:rPr>
        <w:t xml:space="preserve">podatków lokalnych, środki pochodzące z nieodprowadzanych zaliczek na poczet podatku dochodowego od osób fizycznych. Zakładowy fundusz aktywności przeznaczany </w:t>
      </w:r>
      <w:r w:rsidRPr="0078231B">
        <w:rPr>
          <w:rFonts w:cs="Calibri"/>
          <w:color w:val="000000"/>
          <w:sz w:val="24"/>
          <w:szCs w:val="24"/>
          <w:lang w:eastAsia="pl-PL"/>
        </w:rPr>
        <w:br/>
        <w:t xml:space="preserve">jest na zaspokajanie potrzeb osób z niepełnosprawnościami. Jednym z elementów realizacji zadań związanych z rehabilitacją pracowników z niepełnosprawnościami w zakładach aktywności zawodowej jest działalność zespołu programowego, który opracowuje program rehabilitacji zawodowej, społecznej i leczniczej zatrudnionych osób. W stosunku </w:t>
      </w:r>
      <w:r w:rsidRPr="0078231B">
        <w:rPr>
          <w:rFonts w:cs="Calibri"/>
          <w:color w:val="000000"/>
          <w:sz w:val="24"/>
          <w:szCs w:val="24"/>
          <w:lang w:eastAsia="pl-PL"/>
        </w:rPr>
        <w:br/>
        <w:t xml:space="preserve">do pracowników, którzy osiągnęli pewien poziom sprawności społecznej i zawodowej, dokonuje się oceny możliwości ich rozwoju zawodowego i opracowuje plan zatrudnienia </w:t>
      </w:r>
      <w:r w:rsidRPr="0078231B">
        <w:rPr>
          <w:rFonts w:cs="Calibri"/>
          <w:color w:val="000000"/>
          <w:sz w:val="24"/>
          <w:szCs w:val="24"/>
          <w:lang w:eastAsia="pl-PL"/>
        </w:rPr>
        <w:br/>
        <w:t xml:space="preserve">u innego pracodawcy. </w:t>
      </w:r>
    </w:p>
    <w:p w14:paraId="1904694B" w14:textId="77777777" w:rsidR="0078231B" w:rsidRPr="0078231B" w:rsidRDefault="0078231B" w:rsidP="0078231B">
      <w:pPr>
        <w:spacing w:after="0" w:line="360" w:lineRule="auto"/>
        <w:ind w:left="10" w:right="2" w:hanging="10"/>
        <w:jc w:val="both"/>
        <w:rPr>
          <w:rFonts w:cs="Calibri"/>
          <w:b/>
          <w:color w:val="000000"/>
          <w:sz w:val="18"/>
          <w:szCs w:val="18"/>
          <w:lang w:eastAsia="pl-PL"/>
        </w:rPr>
      </w:pPr>
      <w:r w:rsidRPr="0078231B">
        <w:rPr>
          <w:rFonts w:cs="Calibri"/>
          <w:b/>
          <w:color w:val="000000"/>
          <w:sz w:val="18"/>
          <w:szCs w:val="18"/>
          <w:lang w:eastAsia="pl-PL"/>
        </w:rPr>
        <w:lastRenderedPageBreak/>
        <w:t>Tabela 7 .  Zakłady aktywności zawodowej w Polsce (stan na koniec roku 2020)</w:t>
      </w:r>
    </w:p>
    <w:tbl>
      <w:tblPr>
        <w:tblStyle w:val="Tabelasiatki1jasna1"/>
        <w:tblW w:w="9180" w:type="dxa"/>
        <w:tblLayout w:type="fixed"/>
        <w:tblLook w:val="04A0" w:firstRow="1" w:lastRow="0" w:firstColumn="1" w:lastColumn="0" w:noHBand="0" w:noVBand="1"/>
      </w:tblPr>
      <w:tblGrid>
        <w:gridCol w:w="2263"/>
        <w:gridCol w:w="1560"/>
        <w:gridCol w:w="1559"/>
        <w:gridCol w:w="1701"/>
        <w:gridCol w:w="2097"/>
      </w:tblGrid>
      <w:tr w:rsidR="0078231B" w:rsidRPr="0078231B" w14:paraId="661B644B" w14:textId="77777777" w:rsidTr="0078231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noWrap/>
            <w:vAlign w:val="center"/>
            <w:hideMark/>
          </w:tcPr>
          <w:p w14:paraId="59482109" w14:textId="77777777" w:rsidR="0078231B" w:rsidRPr="0078231B" w:rsidRDefault="0078231B" w:rsidP="0078231B">
            <w:pPr>
              <w:ind w:left="11" w:hanging="11"/>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Województwo</w:t>
            </w:r>
          </w:p>
        </w:tc>
        <w:tc>
          <w:tcPr>
            <w:tcW w:w="1560" w:type="dxa"/>
            <w:tcBorders>
              <w:bottom w:val="single" w:sz="4" w:space="0" w:color="auto"/>
            </w:tcBorders>
            <w:noWrap/>
            <w:vAlign w:val="center"/>
            <w:hideMark/>
          </w:tcPr>
          <w:p w14:paraId="3F28385A"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zakładów aktywności zawodowej</w:t>
            </w:r>
          </w:p>
        </w:tc>
        <w:tc>
          <w:tcPr>
            <w:tcW w:w="1559" w:type="dxa"/>
            <w:tcBorders>
              <w:bottom w:val="single" w:sz="4" w:space="0" w:color="auto"/>
            </w:tcBorders>
            <w:noWrap/>
            <w:vAlign w:val="center"/>
            <w:hideMark/>
          </w:tcPr>
          <w:p w14:paraId="0506A59F"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zatrudnienie ogółem</w:t>
            </w:r>
          </w:p>
        </w:tc>
        <w:tc>
          <w:tcPr>
            <w:tcW w:w="1701" w:type="dxa"/>
            <w:tcBorders>
              <w:bottom w:val="single" w:sz="4" w:space="0" w:color="auto"/>
            </w:tcBorders>
            <w:noWrap/>
            <w:vAlign w:val="center"/>
            <w:hideMark/>
          </w:tcPr>
          <w:p w14:paraId="6B0C7ED4"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zatrudnione osoby z </w:t>
            </w:r>
            <w:proofErr w:type="spellStart"/>
            <w:r w:rsidRPr="0078231B">
              <w:rPr>
                <w:rFonts w:asciiTheme="minorHAnsi" w:hAnsiTheme="minorHAnsi" w:cstheme="minorHAnsi"/>
                <w:color w:val="000000"/>
                <w:sz w:val="20"/>
                <w:szCs w:val="20"/>
              </w:rPr>
              <w:t>niepełnospraw-nościami</w:t>
            </w:r>
            <w:proofErr w:type="spellEnd"/>
          </w:p>
        </w:tc>
        <w:tc>
          <w:tcPr>
            <w:tcW w:w="2097" w:type="dxa"/>
            <w:tcBorders>
              <w:bottom w:val="single" w:sz="4" w:space="0" w:color="auto"/>
            </w:tcBorders>
            <w:vAlign w:val="center"/>
          </w:tcPr>
          <w:p w14:paraId="596A8273" w14:textId="77777777" w:rsidR="0078231B" w:rsidRPr="0078231B" w:rsidRDefault="0078231B" w:rsidP="0078231B">
            <w:pPr>
              <w:ind w:left="11" w:hanging="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Udział osób z </w:t>
            </w:r>
            <w:proofErr w:type="spellStart"/>
            <w:r w:rsidRPr="0078231B">
              <w:rPr>
                <w:rFonts w:asciiTheme="minorHAnsi" w:hAnsiTheme="minorHAnsi" w:cstheme="minorHAnsi"/>
                <w:color w:val="000000"/>
                <w:sz w:val="20"/>
                <w:szCs w:val="20"/>
              </w:rPr>
              <w:t>niepełnospraw-nościami</w:t>
            </w:r>
            <w:proofErr w:type="spellEnd"/>
            <w:r w:rsidRPr="0078231B">
              <w:rPr>
                <w:rFonts w:asciiTheme="minorHAnsi" w:hAnsiTheme="minorHAnsi" w:cstheme="minorHAnsi"/>
                <w:color w:val="000000"/>
                <w:sz w:val="20"/>
                <w:szCs w:val="20"/>
              </w:rPr>
              <w:t xml:space="preserve"> wśród wszystkich osób zatrudnionych w ZAZ</w:t>
            </w:r>
          </w:p>
        </w:tc>
      </w:tr>
      <w:tr w:rsidR="0078231B" w:rsidRPr="0078231B" w14:paraId="4CA3594E"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noWrap/>
            <w:vAlign w:val="center"/>
            <w:hideMark/>
          </w:tcPr>
          <w:p w14:paraId="43E38E60"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Polska</w:t>
            </w:r>
          </w:p>
        </w:tc>
        <w:tc>
          <w:tcPr>
            <w:tcW w:w="1560" w:type="dxa"/>
            <w:tcBorders>
              <w:top w:val="single" w:sz="4" w:space="0" w:color="auto"/>
            </w:tcBorders>
            <w:noWrap/>
            <w:vAlign w:val="center"/>
            <w:hideMark/>
          </w:tcPr>
          <w:p w14:paraId="0BD9DFC1"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cs="Calibri"/>
                <w:b/>
                <w:bCs/>
                <w:color w:val="000000"/>
                <w:sz w:val="20"/>
                <w:szCs w:val="20"/>
              </w:rPr>
              <w:t>127</w:t>
            </w:r>
          </w:p>
        </w:tc>
        <w:tc>
          <w:tcPr>
            <w:tcW w:w="1559" w:type="dxa"/>
            <w:tcBorders>
              <w:top w:val="single" w:sz="4" w:space="0" w:color="auto"/>
            </w:tcBorders>
            <w:noWrap/>
            <w:vAlign w:val="center"/>
            <w:hideMark/>
          </w:tcPr>
          <w:p w14:paraId="4069B1A6"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cs="Calibri"/>
                <w:b/>
                <w:bCs/>
                <w:color w:val="000000"/>
                <w:sz w:val="20"/>
                <w:szCs w:val="20"/>
              </w:rPr>
              <w:t>7 588</w:t>
            </w:r>
          </w:p>
        </w:tc>
        <w:tc>
          <w:tcPr>
            <w:tcW w:w="1701" w:type="dxa"/>
            <w:tcBorders>
              <w:top w:val="single" w:sz="4" w:space="0" w:color="auto"/>
            </w:tcBorders>
            <w:noWrap/>
            <w:vAlign w:val="center"/>
            <w:hideMark/>
          </w:tcPr>
          <w:p w14:paraId="31D11289"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cs="Calibri"/>
                <w:b/>
                <w:bCs/>
                <w:color w:val="000000"/>
                <w:sz w:val="20"/>
                <w:szCs w:val="20"/>
              </w:rPr>
              <w:t>5 820</w:t>
            </w:r>
          </w:p>
        </w:tc>
        <w:tc>
          <w:tcPr>
            <w:tcW w:w="2097" w:type="dxa"/>
            <w:tcBorders>
              <w:top w:val="single" w:sz="4" w:space="0" w:color="auto"/>
            </w:tcBorders>
            <w:noWrap/>
            <w:vAlign w:val="center"/>
            <w:hideMark/>
          </w:tcPr>
          <w:p w14:paraId="3CC0D47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cs="Calibri"/>
                <w:b/>
                <w:bCs/>
                <w:color w:val="000000"/>
                <w:sz w:val="20"/>
                <w:szCs w:val="20"/>
              </w:rPr>
              <w:t>76,7%</w:t>
            </w:r>
          </w:p>
        </w:tc>
      </w:tr>
      <w:tr w:rsidR="0078231B" w:rsidRPr="0078231B" w14:paraId="0E8CEBF8"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1A5E625"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Dolnośląskie</w:t>
            </w:r>
          </w:p>
        </w:tc>
        <w:tc>
          <w:tcPr>
            <w:tcW w:w="1560" w:type="dxa"/>
            <w:noWrap/>
            <w:vAlign w:val="center"/>
            <w:hideMark/>
          </w:tcPr>
          <w:p w14:paraId="447AE6FE"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w:t>
            </w:r>
          </w:p>
        </w:tc>
        <w:tc>
          <w:tcPr>
            <w:tcW w:w="1559" w:type="dxa"/>
            <w:noWrap/>
            <w:vAlign w:val="center"/>
            <w:hideMark/>
          </w:tcPr>
          <w:p w14:paraId="39FC780A"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449</w:t>
            </w:r>
          </w:p>
        </w:tc>
        <w:tc>
          <w:tcPr>
            <w:tcW w:w="1701" w:type="dxa"/>
            <w:noWrap/>
            <w:vAlign w:val="center"/>
            <w:hideMark/>
          </w:tcPr>
          <w:p w14:paraId="2595E257"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349</w:t>
            </w:r>
          </w:p>
        </w:tc>
        <w:tc>
          <w:tcPr>
            <w:tcW w:w="2097" w:type="dxa"/>
            <w:noWrap/>
            <w:vAlign w:val="center"/>
            <w:hideMark/>
          </w:tcPr>
          <w:p w14:paraId="0218DAC2"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77,8%</w:t>
            </w:r>
          </w:p>
        </w:tc>
      </w:tr>
      <w:tr w:rsidR="0078231B" w:rsidRPr="0078231B" w14:paraId="68BBC3A5"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F453202"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Kujawsko-pomorskie</w:t>
            </w:r>
          </w:p>
        </w:tc>
        <w:tc>
          <w:tcPr>
            <w:tcW w:w="1560" w:type="dxa"/>
            <w:noWrap/>
            <w:vAlign w:val="center"/>
            <w:hideMark/>
          </w:tcPr>
          <w:p w14:paraId="2C9C47F3"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w:t>
            </w:r>
          </w:p>
        </w:tc>
        <w:tc>
          <w:tcPr>
            <w:tcW w:w="1559" w:type="dxa"/>
            <w:noWrap/>
            <w:vAlign w:val="center"/>
            <w:hideMark/>
          </w:tcPr>
          <w:p w14:paraId="02810B39"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519</w:t>
            </w:r>
          </w:p>
        </w:tc>
        <w:tc>
          <w:tcPr>
            <w:tcW w:w="1701" w:type="dxa"/>
            <w:noWrap/>
            <w:vAlign w:val="center"/>
            <w:hideMark/>
          </w:tcPr>
          <w:p w14:paraId="2B984A4C"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414</w:t>
            </w:r>
          </w:p>
        </w:tc>
        <w:tc>
          <w:tcPr>
            <w:tcW w:w="2097" w:type="dxa"/>
            <w:noWrap/>
            <w:vAlign w:val="center"/>
            <w:hideMark/>
          </w:tcPr>
          <w:p w14:paraId="0C670F1F"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79,8%</w:t>
            </w:r>
          </w:p>
        </w:tc>
      </w:tr>
      <w:tr w:rsidR="0078231B" w:rsidRPr="0078231B" w14:paraId="04264CF9"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64D714E"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Lubelskie</w:t>
            </w:r>
          </w:p>
        </w:tc>
        <w:tc>
          <w:tcPr>
            <w:tcW w:w="1560" w:type="dxa"/>
            <w:noWrap/>
            <w:vAlign w:val="center"/>
            <w:hideMark/>
          </w:tcPr>
          <w:p w14:paraId="64006113"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w:t>
            </w:r>
          </w:p>
        </w:tc>
        <w:tc>
          <w:tcPr>
            <w:tcW w:w="1559" w:type="dxa"/>
            <w:noWrap/>
            <w:vAlign w:val="center"/>
            <w:hideMark/>
          </w:tcPr>
          <w:p w14:paraId="7D990864"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409</w:t>
            </w:r>
          </w:p>
        </w:tc>
        <w:tc>
          <w:tcPr>
            <w:tcW w:w="1701" w:type="dxa"/>
            <w:noWrap/>
            <w:vAlign w:val="center"/>
            <w:hideMark/>
          </w:tcPr>
          <w:p w14:paraId="72E3D32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312</w:t>
            </w:r>
          </w:p>
        </w:tc>
        <w:tc>
          <w:tcPr>
            <w:tcW w:w="2097" w:type="dxa"/>
            <w:noWrap/>
            <w:vAlign w:val="center"/>
            <w:hideMark/>
          </w:tcPr>
          <w:p w14:paraId="29282529"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76,3%</w:t>
            </w:r>
          </w:p>
        </w:tc>
      </w:tr>
      <w:tr w:rsidR="0078231B" w:rsidRPr="0078231B" w14:paraId="156C6A17"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C638CFA"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Lubuskie</w:t>
            </w:r>
          </w:p>
        </w:tc>
        <w:tc>
          <w:tcPr>
            <w:tcW w:w="1560" w:type="dxa"/>
            <w:noWrap/>
            <w:vAlign w:val="center"/>
            <w:hideMark/>
          </w:tcPr>
          <w:p w14:paraId="22242638"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w:t>
            </w:r>
          </w:p>
        </w:tc>
        <w:tc>
          <w:tcPr>
            <w:tcW w:w="1559" w:type="dxa"/>
            <w:noWrap/>
            <w:vAlign w:val="center"/>
            <w:hideMark/>
          </w:tcPr>
          <w:p w14:paraId="5FDAEC30"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58</w:t>
            </w:r>
          </w:p>
        </w:tc>
        <w:tc>
          <w:tcPr>
            <w:tcW w:w="1701" w:type="dxa"/>
            <w:noWrap/>
            <w:vAlign w:val="center"/>
            <w:hideMark/>
          </w:tcPr>
          <w:p w14:paraId="6CA3CFF7"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42</w:t>
            </w:r>
          </w:p>
        </w:tc>
        <w:tc>
          <w:tcPr>
            <w:tcW w:w="2097" w:type="dxa"/>
            <w:noWrap/>
            <w:vAlign w:val="center"/>
            <w:hideMark/>
          </w:tcPr>
          <w:p w14:paraId="636E3176"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72,4%</w:t>
            </w:r>
          </w:p>
        </w:tc>
      </w:tr>
      <w:tr w:rsidR="0078231B" w:rsidRPr="0078231B" w14:paraId="556BF123"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B2EAF3F"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Łódzkie</w:t>
            </w:r>
          </w:p>
        </w:tc>
        <w:tc>
          <w:tcPr>
            <w:tcW w:w="1560" w:type="dxa"/>
            <w:noWrap/>
            <w:vAlign w:val="center"/>
            <w:hideMark/>
          </w:tcPr>
          <w:p w14:paraId="4905FB3F"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w:t>
            </w:r>
          </w:p>
        </w:tc>
        <w:tc>
          <w:tcPr>
            <w:tcW w:w="1559" w:type="dxa"/>
            <w:noWrap/>
            <w:vAlign w:val="center"/>
            <w:hideMark/>
          </w:tcPr>
          <w:p w14:paraId="0584875E"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357</w:t>
            </w:r>
          </w:p>
        </w:tc>
        <w:tc>
          <w:tcPr>
            <w:tcW w:w="1701" w:type="dxa"/>
            <w:noWrap/>
            <w:vAlign w:val="center"/>
            <w:hideMark/>
          </w:tcPr>
          <w:p w14:paraId="4849CEB4"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272</w:t>
            </w:r>
          </w:p>
        </w:tc>
        <w:tc>
          <w:tcPr>
            <w:tcW w:w="2097" w:type="dxa"/>
            <w:noWrap/>
            <w:vAlign w:val="center"/>
            <w:hideMark/>
          </w:tcPr>
          <w:p w14:paraId="528BBA03"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76,2%</w:t>
            </w:r>
          </w:p>
        </w:tc>
      </w:tr>
      <w:tr w:rsidR="0078231B" w:rsidRPr="0078231B" w14:paraId="76D59305"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shd w:val="clear" w:color="auto" w:fill="E2EFD9" w:themeFill="accent6" w:themeFillTint="33"/>
            <w:noWrap/>
            <w:vAlign w:val="center"/>
            <w:hideMark/>
          </w:tcPr>
          <w:p w14:paraId="290EA2B5"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Małopolskie</w:t>
            </w:r>
          </w:p>
        </w:tc>
        <w:tc>
          <w:tcPr>
            <w:tcW w:w="1560" w:type="dxa"/>
            <w:shd w:val="clear" w:color="auto" w:fill="E2EFD9" w:themeFill="accent6" w:themeFillTint="33"/>
            <w:noWrap/>
            <w:vAlign w:val="center"/>
            <w:hideMark/>
          </w:tcPr>
          <w:p w14:paraId="3184CF2C"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11</w:t>
            </w:r>
          </w:p>
        </w:tc>
        <w:tc>
          <w:tcPr>
            <w:tcW w:w="1559" w:type="dxa"/>
            <w:shd w:val="clear" w:color="auto" w:fill="E2EFD9" w:themeFill="accent6" w:themeFillTint="33"/>
            <w:noWrap/>
            <w:vAlign w:val="center"/>
            <w:hideMark/>
          </w:tcPr>
          <w:p w14:paraId="4F0CA78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589</w:t>
            </w:r>
          </w:p>
        </w:tc>
        <w:tc>
          <w:tcPr>
            <w:tcW w:w="1701" w:type="dxa"/>
            <w:shd w:val="clear" w:color="auto" w:fill="E2EFD9" w:themeFill="accent6" w:themeFillTint="33"/>
            <w:noWrap/>
            <w:vAlign w:val="center"/>
            <w:hideMark/>
          </w:tcPr>
          <w:p w14:paraId="33837FAB"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442</w:t>
            </w:r>
          </w:p>
        </w:tc>
        <w:tc>
          <w:tcPr>
            <w:tcW w:w="2097" w:type="dxa"/>
            <w:shd w:val="clear" w:color="auto" w:fill="E2EFD9" w:themeFill="accent6" w:themeFillTint="33"/>
            <w:noWrap/>
            <w:vAlign w:val="center"/>
            <w:hideMark/>
          </w:tcPr>
          <w:p w14:paraId="56C5A19B"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cs="Calibri"/>
                <w:color w:val="000000"/>
                <w:sz w:val="20"/>
                <w:szCs w:val="20"/>
              </w:rPr>
              <w:t>75,1%</w:t>
            </w:r>
          </w:p>
        </w:tc>
      </w:tr>
      <w:tr w:rsidR="0078231B" w:rsidRPr="0078231B" w14:paraId="0C4F0078"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A760D3D"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Mazowieckie</w:t>
            </w:r>
          </w:p>
        </w:tc>
        <w:tc>
          <w:tcPr>
            <w:tcW w:w="1560" w:type="dxa"/>
            <w:noWrap/>
            <w:vAlign w:val="center"/>
            <w:hideMark/>
          </w:tcPr>
          <w:p w14:paraId="1DE6E90E"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w:t>
            </w:r>
          </w:p>
        </w:tc>
        <w:tc>
          <w:tcPr>
            <w:tcW w:w="1559" w:type="dxa"/>
            <w:noWrap/>
            <w:vAlign w:val="center"/>
            <w:hideMark/>
          </w:tcPr>
          <w:p w14:paraId="3E87765C"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397</w:t>
            </w:r>
          </w:p>
        </w:tc>
        <w:tc>
          <w:tcPr>
            <w:tcW w:w="1701" w:type="dxa"/>
            <w:noWrap/>
            <w:vAlign w:val="center"/>
            <w:hideMark/>
          </w:tcPr>
          <w:p w14:paraId="6DD46AB4"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299</w:t>
            </w:r>
          </w:p>
        </w:tc>
        <w:tc>
          <w:tcPr>
            <w:tcW w:w="2097" w:type="dxa"/>
            <w:noWrap/>
            <w:vAlign w:val="center"/>
            <w:hideMark/>
          </w:tcPr>
          <w:p w14:paraId="090E7FF1"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75,4%</w:t>
            </w:r>
          </w:p>
        </w:tc>
      </w:tr>
      <w:tr w:rsidR="0078231B" w:rsidRPr="0078231B" w14:paraId="0D72FA5B"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DD1ACBF"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Opolskie</w:t>
            </w:r>
          </w:p>
        </w:tc>
        <w:tc>
          <w:tcPr>
            <w:tcW w:w="1560" w:type="dxa"/>
            <w:noWrap/>
            <w:vAlign w:val="center"/>
            <w:hideMark/>
          </w:tcPr>
          <w:p w14:paraId="7FDCFB37"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w:t>
            </w:r>
          </w:p>
        </w:tc>
        <w:tc>
          <w:tcPr>
            <w:tcW w:w="1559" w:type="dxa"/>
            <w:noWrap/>
            <w:vAlign w:val="center"/>
            <w:hideMark/>
          </w:tcPr>
          <w:p w14:paraId="5B9E796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273</w:t>
            </w:r>
          </w:p>
        </w:tc>
        <w:tc>
          <w:tcPr>
            <w:tcW w:w="1701" w:type="dxa"/>
            <w:noWrap/>
            <w:vAlign w:val="center"/>
            <w:hideMark/>
          </w:tcPr>
          <w:p w14:paraId="69A400D0"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224</w:t>
            </w:r>
          </w:p>
        </w:tc>
        <w:tc>
          <w:tcPr>
            <w:tcW w:w="2097" w:type="dxa"/>
            <w:noWrap/>
            <w:vAlign w:val="center"/>
            <w:hideMark/>
          </w:tcPr>
          <w:p w14:paraId="53C025B2"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82,1%</w:t>
            </w:r>
          </w:p>
        </w:tc>
      </w:tr>
      <w:tr w:rsidR="0078231B" w:rsidRPr="0078231B" w14:paraId="0C426996"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EFB1CA0"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Podkarpackie</w:t>
            </w:r>
          </w:p>
        </w:tc>
        <w:tc>
          <w:tcPr>
            <w:tcW w:w="1560" w:type="dxa"/>
            <w:noWrap/>
            <w:vAlign w:val="center"/>
            <w:hideMark/>
          </w:tcPr>
          <w:p w14:paraId="5285D601"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13</w:t>
            </w:r>
          </w:p>
        </w:tc>
        <w:tc>
          <w:tcPr>
            <w:tcW w:w="1559" w:type="dxa"/>
            <w:noWrap/>
            <w:vAlign w:val="center"/>
            <w:hideMark/>
          </w:tcPr>
          <w:p w14:paraId="736FC0D2"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964</w:t>
            </w:r>
          </w:p>
        </w:tc>
        <w:tc>
          <w:tcPr>
            <w:tcW w:w="1701" w:type="dxa"/>
            <w:noWrap/>
            <w:vAlign w:val="center"/>
            <w:hideMark/>
          </w:tcPr>
          <w:p w14:paraId="21453E0A"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728</w:t>
            </w:r>
          </w:p>
        </w:tc>
        <w:tc>
          <w:tcPr>
            <w:tcW w:w="2097" w:type="dxa"/>
            <w:noWrap/>
            <w:vAlign w:val="center"/>
            <w:hideMark/>
          </w:tcPr>
          <w:p w14:paraId="7869C1F2"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75,5%</w:t>
            </w:r>
          </w:p>
        </w:tc>
      </w:tr>
      <w:tr w:rsidR="0078231B" w:rsidRPr="0078231B" w14:paraId="048E560A"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AD95EF4"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Podlaskie</w:t>
            </w:r>
          </w:p>
        </w:tc>
        <w:tc>
          <w:tcPr>
            <w:tcW w:w="1560" w:type="dxa"/>
            <w:noWrap/>
            <w:vAlign w:val="center"/>
            <w:hideMark/>
          </w:tcPr>
          <w:p w14:paraId="301CB113"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5</w:t>
            </w:r>
          </w:p>
        </w:tc>
        <w:tc>
          <w:tcPr>
            <w:tcW w:w="1559" w:type="dxa"/>
            <w:noWrap/>
            <w:vAlign w:val="center"/>
            <w:hideMark/>
          </w:tcPr>
          <w:p w14:paraId="57C1F83F"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242</w:t>
            </w:r>
          </w:p>
        </w:tc>
        <w:tc>
          <w:tcPr>
            <w:tcW w:w="1701" w:type="dxa"/>
            <w:noWrap/>
            <w:vAlign w:val="center"/>
            <w:hideMark/>
          </w:tcPr>
          <w:p w14:paraId="475D7AA1"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188</w:t>
            </w:r>
          </w:p>
        </w:tc>
        <w:tc>
          <w:tcPr>
            <w:tcW w:w="2097" w:type="dxa"/>
            <w:noWrap/>
            <w:vAlign w:val="center"/>
            <w:hideMark/>
          </w:tcPr>
          <w:p w14:paraId="683641FC"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77,7%</w:t>
            </w:r>
          </w:p>
        </w:tc>
      </w:tr>
      <w:tr w:rsidR="0078231B" w:rsidRPr="0078231B" w14:paraId="4F7F24E8"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38769EA"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Pomorskie</w:t>
            </w:r>
          </w:p>
        </w:tc>
        <w:tc>
          <w:tcPr>
            <w:tcW w:w="1560" w:type="dxa"/>
            <w:noWrap/>
            <w:vAlign w:val="center"/>
            <w:hideMark/>
          </w:tcPr>
          <w:p w14:paraId="5CF71D42"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w:t>
            </w:r>
          </w:p>
        </w:tc>
        <w:tc>
          <w:tcPr>
            <w:tcW w:w="1559" w:type="dxa"/>
            <w:noWrap/>
            <w:vAlign w:val="center"/>
            <w:hideMark/>
          </w:tcPr>
          <w:p w14:paraId="0F2A525C"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158</w:t>
            </w:r>
          </w:p>
        </w:tc>
        <w:tc>
          <w:tcPr>
            <w:tcW w:w="1701" w:type="dxa"/>
            <w:noWrap/>
            <w:vAlign w:val="center"/>
            <w:hideMark/>
          </w:tcPr>
          <w:p w14:paraId="65A63DAE"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115</w:t>
            </w:r>
          </w:p>
        </w:tc>
        <w:tc>
          <w:tcPr>
            <w:tcW w:w="2097" w:type="dxa"/>
            <w:noWrap/>
            <w:vAlign w:val="center"/>
            <w:hideMark/>
          </w:tcPr>
          <w:p w14:paraId="35992722"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72,9%</w:t>
            </w:r>
          </w:p>
        </w:tc>
      </w:tr>
      <w:tr w:rsidR="0078231B" w:rsidRPr="0078231B" w14:paraId="72C301F0"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BB7C527"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Śląskie</w:t>
            </w:r>
          </w:p>
        </w:tc>
        <w:tc>
          <w:tcPr>
            <w:tcW w:w="1560" w:type="dxa"/>
            <w:noWrap/>
            <w:vAlign w:val="center"/>
            <w:hideMark/>
          </w:tcPr>
          <w:p w14:paraId="34134016"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14</w:t>
            </w:r>
          </w:p>
        </w:tc>
        <w:tc>
          <w:tcPr>
            <w:tcW w:w="1559" w:type="dxa"/>
            <w:noWrap/>
            <w:vAlign w:val="center"/>
            <w:hideMark/>
          </w:tcPr>
          <w:p w14:paraId="618E5A71"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912</w:t>
            </w:r>
          </w:p>
        </w:tc>
        <w:tc>
          <w:tcPr>
            <w:tcW w:w="1701" w:type="dxa"/>
            <w:noWrap/>
            <w:vAlign w:val="center"/>
            <w:hideMark/>
          </w:tcPr>
          <w:p w14:paraId="2D3081B6"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717</w:t>
            </w:r>
          </w:p>
        </w:tc>
        <w:tc>
          <w:tcPr>
            <w:tcW w:w="2097" w:type="dxa"/>
            <w:noWrap/>
            <w:vAlign w:val="center"/>
            <w:hideMark/>
          </w:tcPr>
          <w:p w14:paraId="38ECE2BB"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78,7%</w:t>
            </w:r>
          </w:p>
        </w:tc>
      </w:tr>
      <w:tr w:rsidR="0078231B" w:rsidRPr="0078231B" w14:paraId="4625D4A8"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E2E4481"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Świętokrzyskie</w:t>
            </w:r>
          </w:p>
        </w:tc>
        <w:tc>
          <w:tcPr>
            <w:tcW w:w="1560" w:type="dxa"/>
            <w:noWrap/>
            <w:vAlign w:val="center"/>
            <w:hideMark/>
          </w:tcPr>
          <w:p w14:paraId="1006ED7F"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w:t>
            </w:r>
          </w:p>
        </w:tc>
        <w:tc>
          <w:tcPr>
            <w:tcW w:w="1559" w:type="dxa"/>
            <w:noWrap/>
            <w:vAlign w:val="center"/>
            <w:hideMark/>
          </w:tcPr>
          <w:p w14:paraId="74D1D270"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329</w:t>
            </w:r>
          </w:p>
        </w:tc>
        <w:tc>
          <w:tcPr>
            <w:tcW w:w="1701" w:type="dxa"/>
            <w:noWrap/>
            <w:vAlign w:val="center"/>
            <w:hideMark/>
          </w:tcPr>
          <w:p w14:paraId="3083007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258</w:t>
            </w:r>
          </w:p>
        </w:tc>
        <w:tc>
          <w:tcPr>
            <w:tcW w:w="2097" w:type="dxa"/>
            <w:noWrap/>
            <w:vAlign w:val="center"/>
            <w:hideMark/>
          </w:tcPr>
          <w:p w14:paraId="2CB56664"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78,4%</w:t>
            </w:r>
          </w:p>
        </w:tc>
      </w:tr>
      <w:tr w:rsidR="0078231B" w:rsidRPr="0078231B" w14:paraId="1778E08D"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45C1210"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Warmińsko-mazurskie</w:t>
            </w:r>
          </w:p>
        </w:tc>
        <w:tc>
          <w:tcPr>
            <w:tcW w:w="1560" w:type="dxa"/>
            <w:noWrap/>
            <w:vAlign w:val="center"/>
            <w:hideMark/>
          </w:tcPr>
          <w:p w14:paraId="4B2DD24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w:t>
            </w:r>
          </w:p>
        </w:tc>
        <w:tc>
          <w:tcPr>
            <w:tcW w:w="1559" w:type="dxa"/>
            <w:noWrap/>
            <w:vAlign w:val="center"/>
            <w:hideMark/>
          </w:tcPr>
          <w:p w14:paraId="37E86E78"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425</w:t>
            </w:r>
          </w:p>
        </w:tc>
        <w:tc>
          <w:tcPr>
            <w:tcW w:w="1701" w:type="dxa"/>
            <w:noWrap/>
            <w:vAlign w:val="center"/>
            <w:hideMark/>
          </w:tcPr>
          <w:p w14:paraId="6AE2BD6B"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311</w:t>
            </w:r>
          </w:p>
        </w:tc>
        <w:tc>
          <w:tcPr>
            <w:tcW w:w="2097" w:type="dxa"/>
            <w:noWrap/>
            <w:vAlign w:val="center"/>
            <w:hideMark/>
          </w:tcPr>
          <w:p w14:paraId="1789AB2F"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73,2%</w:t>
            </w:r>
          </w:p>
        </w:tc>
      </w:tr>
      <w:tr w:rsidR="0078231B" w:rsidRPr="0078231B" w14:paraId="5C252110"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34B36B9"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Wielkopolskie </w:t>
            </w:r>
          </w:p>
        </w:tc>
        <w:tc>
          <w:tcPr>
            <w:tcW w:w="1560" w:type="dxa"/>
            <w:noWrap/>
            <w:vAlign w:val="center"/>
            <w:hideMark/>
          </w:tcPr>
          <w:p w14:paraId="477F2535"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w:t>
            </w:r>
          </w:p>
        </w:tc>
        <w:tc>
          <w:tcPr>
            <w:tcW w:w="1559" w:type="dxa"/>
            <w:noWrap/>
            <w:vAlign w:val="center"/>
            <w:hideMark/>
          </w:tcPr>
          <w:p w14:paraId="73C33F76"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626</w:t>
            </w:r>
          </w:p>
        </w:tc>
        <w:tc>
          <w:tcPr>
            <w:tcW w:w="1701" w:type="dxa"/>
            <w:noWrap/>
            <w:vAlign w:val="center"/>
            <w:hideMark/>
          </w:tcPr>
          <w:p w14:paraId="24669093"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478</w:t>
            </w:r>
          </w:p>
        </w:tc>
        <w:tc>
          <w:tcPr>
            <w:tcW w:w="2097" w:type="dxa"/>
            <w:noWrap/>
            <w:vAlign w:val="center"/>
            <w:hideMark/>
          </w:tcPr>
          <w:p w14:paraId="0DC510E0"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76,4%</w:t>
            </w:r>
          </w:p>
        </w:tc>
      </w:tr>
      <w:tr w:rsidR="0078231B" w:rsidRPr="0078231B" w14:paraId="37DB8AC9" w14:textId="77777777" w:rsidTr="0078231B">
        <w:trPr>
          <w:trHeight w:hRule="exact" w:val="34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7724BCA" w14:textId="77777777" w:rsidR="0078231B" w:rsidRPr="0078231B" w:rsidRDefault="0078231B" w:rsidP="0078231B">
            <w:pPr>
              <w:spacing w:before="20" w:after="20" w:line="358" w:lineRule="auto"/>
              <w:ind w:left="10" w:right="2" w:hanging="10"/>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Zachodniopomorskie</w:t>
            </w:r>
          </w:p>
        </w:tc>
        <w:tc>
          <w:tcPr>
            <w:tcW w:w="1560" w:type="dxa"/>
            <w:noWrap/>
            <w:vAlign w:val="center"/>
            <w:hideMark/>
          </w:tcPr>
          <w:p w14:paraId="16D24A38"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9</w:t>
            </w:r>
          </w:p>
        </w:tc>
        <w:tc>
          <w:tcPr>
            <w:tcW w:w="1559" w:type="dxa"/>
            <w:noWrap/>
            <w:vAlign w:val="center"/>
            <w:hideMark/>
          </w:tcPr>
          <w:p w14:paraId="1C7604E9"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883</w:t>
            </w:r>
          </w:p>
        </w:tc>
        <w:tc>
          <w:tcPr>
            <w:tcW w:w="1701" w:type="dxa"/>
            <w:noWrap/>
            <w:vAlign w:val="center"/>
            <w:hideMark/>
          </w:tcPr>
          <w:p w14:paraId="76A72BD1"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649</w:t>
            </w:r>
          </w:p>
        </w:tc>
        <w:tc>
          <w:tcPr>
            <w:tcW w:w="2097" w:type="dxa"/>
            <w:noWrap/>
            <w:vAlign w:val="center"/>
            <w:hideMark/>
          </w:tcPr>
          <w:p w14:paraId="0648F494" w14:textId="77777777" w:rsidR="0078231B" w:rsidRPr="0078231B" w:rsidRDefault="0078231B" w:rsidP="0078231B">
            <w:pPr>
              <w:spacing w:after="4" w:line="358" w:lineRule="auto"/>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cs="Calibri"/>
                <w:color w:val="000000"/>
                <w:sz w:val="20"/>
                <w:szCs w:val="20"/>
              </w:rPr>
              <w:t>73,6%</w:t>
            </w:r>
          </w:p>
        </w:tc>
      </w:tr>
    </w:tbl>
    <w:p w14:paraId="7C68239F" w14:textId="77777777" w:rsidR="0078231B" w:rsidRPr="0078231B" w:rsidRDefault="0078231B" w:rsidP="0078231B">
      <w:pPr>
        <w:spacing w:before="60" w:after="120" w:line="240" w:lineRule="auto"/>
        <w:ind w:left="10" w:right="2" w:hanging="10"/>
        <w:rPr>
          <w:rFonts w:cs="Calibri"/>
          <w:iCs/>
          <w:color w:val="000000"/>
          <w:sz w:val="16"/>
          <w:szCs w:val="16"/>
          <w:lang w:eastAsia="pl-PL"/>
        </w:rPr>
      </w:pPr>
      <w:r w:rsidRPr="0078231B">
        <w:rPr>
          <w:rFonts w:cs="Calibri"/>
          <w:iCs/>
          <w:color w:val="000000"/>
          <w:sz w:val="16"/>
          <w:szCs w:val="16"/>
          <w:lang w:eastAsia="pl-PL"/>
        </w:rPr>
        <w:t>Źródło: Opracowanie własne na podstawie danych zamieszczonych na stronie: www.niepełnosprawni.org oraz danych UMWM</w:t>
      </w:r>
    </w:p>
    <w:p w14:paraId="422B8C76"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Pod koniec 2020 roku w Polsce prowadziło działalność 127 zakładów aktywności zawodowej, które zatrudniały 5,8 tys. niepełnosprawnych pracowników. Do województw z największą liczbą zakładów należą: śląskie (14 zakładów), podkarpackie (13 zakładów) i małopolskie (11 zakładów)</w:t>
      </w:r>
      <w:r w:rsidRPr="0078231B">
        <w:rPr>
          <w:rFonts w:cs="Calibri"/>
          <w:color w:val="000000"/>
          <w:sz w:val="24"/>
          <w:szCs w:val="24"/>
          <w:vertAlign w:val="superscript"/>
          <w:lang w:eastAsia="pl-PL"/>
        </w:rPr>
        <w:footnoteReference w:id="15"/>
      </w:r>
      <w:r w:rsidRPr="0078231B">
        <w:rPr>
          <w:rFonts w:cs="Calibri"/>
          <w:color w:val="000000"/>
          <w:sz w:val="24"/>
          <w:szCs w:val="24"/>
          <w:lang w:eastAsia="pl-PL"/>
        </w:rPr>
        <w:t>. Placówki z województw podkarpackiego i śląskiego zatrudniały ponad ¼ wszystkich niepełnosprawnych pracujących w zakładach aktywności zawodowej. Zakłady prowadzą przeważnie działalność usługowo-wytwórczą, gastronomiczną, działalność w zakresie pomocy społecznej, usługi poligraficzne, usługi hotelarskie, produkcję rolno-ogrodniczą.</w:t>
      </w:r>
    </w:p>
    <w:p w14:paraId="1BB874E5" w14:textId="77777777" w:rsidR="00A77C4E" w:rsidRDefault="0078231B" w:rsidP="0078231B">
      <w:pPr>
        <w:spacing w:after="123"/>
        <w:rPr>
          <w:rFonts w:cs="Calibri"/>
          <w:color w:val="000000"/>
          <w:sz w:val="10"/>
          <w:szCs w:val="10"/>
          <w:lang w:eastAsia="pl-PL"/>
        </w:rPr>
      </w:pPr>
      <w:r w:rsidRPr="0078231B">
        <w:rPr>
          <w:rFonts w:cs="Calibri"/>
          <w:color w:val="000000"/>
          <w:sz w:val="10"/>
          <w:szCs w:val="10"/>
          <w:lang w:eastAsia="pl-PL"/>
        </w:rPr>
        <w:t xml:space="preserve"> </w:t>
      </w:r>
    </w:p>
    <w:p w14:paraId="0E69297F" w14:textId="77777777" w:rsidR="00A77C4E" w:rsidRDefault="00A77C4E" w:rsidP="0078231B">
      <w:pPr>
        <w:spacing w:after="123"/>
        <w:rPr>
          <w:rFonts w:cs="Calibri"/>
          <w:color w:val="000000"/>
          <w:sz w:val="10"/>
          <w:szCs w:val="10"/>
          <w:lang w:eastAsia="pl-PL"/>
        </w:rPr>
      </w:pPr>
    </w:p>
    <w:p w14:paraId="7369985E" w14:textId="77777777" w:rsidR="00A77C4E" w:rsidRDefault="00A77C4E" w:rsidP="0078231B">
      <w:pPr>
        <w:spacing w:after="123"/>
        <w:rPr>
          <w:rFonts w:cs="Calibri"/>
          <w:color w:val="000000"/>
          <w:sz w:val="10"/>
          <w:szCs w:val="10"/>
          <w:lang w:eastAsia="pl-PL"/>
        </w:rPr>
      </w:pPr>
    </w:p>
    <w:p w14:paraId="350746EF" w14:textId="77777777" w:rsidR="00A77C4E" w:rsidRDefault="00A77C4E" w:rsidP="0078231B">
      <w:pPr>
        <w:spacing w:after="123"/>
        <w:rPr>
          <w:rFonts w:cs="Calibri"/>
          <w:color w:val="000000"/>
          <w:sz w:val="10"/>
          <w:szCs w:val="10"/>
          <w:lang w:eastAsia="pl-PL"/>
        </w:rPr>
      </w:pPr>
    </w:p>
    <w:p w14:paraId="7339112B" w14:textId="77777777" w:rsidR="00A77C4E" w:rsidRDefault="00A77C4E" w:rsidP="0078231B">
      <w:pPr>
        <w:spacing w:after="123"/>
        <w:rPr>
          <w:rFonts w:cs="Calibri"/>
          <w:color w:val="000000"/>
          <w:sz w:val="10"/>
          <w:szCs w:val="10"/>
          <w:lang w:eastAsia="pl-PL"/>
        </w:rPr>
      </w:pPr>
    </w:p>
    <w:p w14:paraId="6F54905C" w14:textId="77777777" w:rsidR="00A77C4E" w:rsidRDefault="00A77C4E" w:rsidP="0078231B">
      <w:pPr>
        <w:spacing w:after="123"/>
        <w:rPr>
          <w:rFonts w:cs="Calibri"/>
          <w:color w:val="000000"/>
          <w:sz w:val="10"/>
          <w:szCs w:val="10"/>
          <w:lang w:eastAsia="pl-PL"/>
        </w:rPr>
      </w:pPr>
    </w:p>
    <w:p w14:paraId="1A330F70" w14:textId="77777777" w:rsidR="00A77C4E" w:rsidRDefault="00A77C4E" w:rsidP="0078231B">
      <w:pPr>
        <w:spacing w:after="123"/>
        <w:rPr>
          <w:rFonts w:cs="Calibri"/>
          <w:color w:val="000000"/>
          <w:sz w:val="10"/>
          <w:szCs w:val="10"/>
          <w:lang w:eastAsia="pl-PL"/>
        </w:rPr>
      </w:pPr>
    </w:p>
    <w:p w14:paraId="33E3F276" w14:textId="77777777" w:rsidR="00A77C4E" w:rsidRDefault="00A77C4E" w:rsidP="0078231B">
      <w:pPr>
        <w:spacing w:after="123"/>
        <w:rPr>
          <w:rFonts w:cs="Calibri"/>
          <w:color w:val="000000"/>
          <w:sz w:val="10"/>
          <w:szCs w:val="10"/>
          <w:lang w:eastAsia="pl-PL"/>
        </w:rPr>
      </w:pPr>
    </w:p>
    <w:p w14:paraId="4AD96A3D" w14:textId="77777777" w:rsidR="0078231B" w:rsidRPr="0078231B" w:rsidRDefault="0078231B" w:rsidP="0078231B">
      <w:pPr>
        <w:spacing w:after="123"/>
        <w:rPr>
          <w:rFonts w:cs="Calibri"/>
          <w:b/>
          <w:color w:val="000000"/>
          <w:sz w:val="18"/>
          <w:szCs w:val="18"/>
          <w:lang w:eastAsia="pl-PL"/>
        </w:rPr>
      </w:pPr>
      <w:r w:rsidRPr="0078231B">
        <w:rPr>
          <w:rFonts w:cs="Calibri"/>
          <w:b/>
          <w:color w:val="000000"/>
          <w:sz w:val="18"/>
          <w:szCs w:val="18"/>
          <w:lang w:eastAsia="pl-PL"/>
        </w:rPr>
        <w:lastRenderedPageBreak/>
        <w:t>Wykres 8. Liczba zakładów aktywności zawodowej i zatrudnionych w nich osób z niepełnosprawnościami w Polsce w latach 2009-2020 (stany na koniec roku)</w:t>
      </w:r>
    </w:p>
    <w:p w14:paraId="11CD8A0B" w14:textId="77777777" w:rsidR="0078231B" w:rsidRPr="0078231B" w:rsidRDefault="002209F5" w:rsidP="0078231B">
      <w:pPr>
        <w:spacing w:before="360" w:after="120" w:line="360" w:lineRule="auto"/>
        <w:ind w:left="10" w:right="2" w:hanging="10"/>
        <w:jc w:val="center"/>
        <w:rPr>
          <w:rFonts w:cs="Calibri"/>
          <w:color w:val="000000"/>
          <w:sz w:val="18"/>
          <w:szCs w:val="18"/>
          <w:lang w:eastAsia="pl-PL"/>
        </w:rPr>
      </w:pPr>
      <w:r>
        <w:rPr>
          <w:rFonts w:cs="Calibri"/>
          <w:noProof/>
          <w:color w:val="000000"/>
          <w:sz w:val="18"/>
          <w:szCs w:val="18"/>
          <w:lang w:eastAsia="pl-PL"/>
        </w:rPr>
        <w:drawing>
          <wp:inline distT="0" distB="0" distL="0" distR="0" wp14:anchorId="342B8F32" wp14:editId="062131E8">
            <wp:extent cx="4572635" cy="2743200"/>
            <wp:effectExtent l="0" t="0" r="0" b="0"/>
            <wp:docPr id="25" name="Obraz 25" descr="Wykres pokazujący liczbę zakładów aktywności zawodowej i zatrudnionych w nich osób z niepełnosprawnościami w Polsce w latach 2009-2020" title="wykres kolumnowo-punk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5358058" w14:textId="77777777" w:rsidR="0078231B" w:rsidRPr="0078231B" w:rsidRDefault="0078231B" w:rsidP="0078231B">
      <w:pPr>
        <w:spacing w:before="60" w:after="0" w:line="240" w:lineRule="auto"/>
        <w:ind w:left="10" w:right="2" w:hanging="10"/>
        <w:rPr>
          <w:rFonts w:cs="Calibri"/>
          <w:iCs/>
          <w:color w:val="000000"/>
          <w:sz w:val="16"/>
          <w:szCs w:val="16"/>
          <w:lang w:eastAsia="pl-PL"/>
        </w:rPr>
      </w:pPr>
      <w:r w:rsidRPr="0078231B">
        <w:rPr>
          <w:rFonts w:cs="Calibri"/>
          <w:iCs/>
          <w:color w:val="000000"/>
          <w:sz w:val="16"/>
          <w:szCs w:val="16"/>
          <w:lang w:eastAsia="pl-PL"/>
        </w:rPr>
        <w:t>Źródło: Opracowanie własne na podstawie danych zamieszczonych na stronie: www.niepełnosprawni.org oraz danych UMWM</w:t>
      </w:r>
    </w:p>
    <w:p w14:paraId="40897A39" w14:textId="77777777" w:rsidR="0078231B" w:rsidRPr="0078231B" w:rsidRDefault="0078231B" w:rsidP="0078231B">
      <w:pPr>
        <w:spacing w:after="4" w:line="358" w:lineRule="auto"/>
        <w:ind w:left="10" w:right="2" w:hanging="10"/>
        <w:jc w:val="both"/>
        <w:rPr>
          <w:rFonts w:cs="Calibri"/>
          <w:color w:val="000000"/>
          <w:sz w:val="24"/>
          <w:lang w:eastAsia="pl-PL"/>
        </w:rPr>
      </w:pPr>
    </w:p>
    <w:p w14:paraId="7522B6C5" w14:textId="77777777" w:rsidR="0078231B" w:rsidRPr="0078231B" w:rsidRDefault="0078231B" w:rsidP="0078231B">
      <w:pPr>
        <w:spacing w:after="123"/>
        <w:jc w:val="both"/>
        <w:rPr>
          <w:rFonts w:cs="Calibri"/>
          <w:color w:val="000000"/>
          <w:sz w:val="24"/>
          <w:szCs w:val="24"/>
          <w:lang w:eastAsia="pl-PL"/>
        </w:rPr>
      </w:pPr>
      <w:r w:rsidRPr="0078231B">
        <w:rPr>
          <w:rFonts w:cs="Calibri"/>
          <w:color w:val="000000"/>
          <w:sz w:val="24"/>
          <w:szCs w:val="24"/>
          <w:lang w:eastAsia="pl-PL"/>
        </w:rPr>
        <w:t>W przypadku zakładów aktywności zawodowej, odwrotnie niż zakładów pracy chronionej, zwiększa się zarówno liczba placówek, jak i zatrudnionych w nich osób z niepełnosprawnościami. W ciągu 10 lat w Polsce podwoiła się liczba placówek, a zatrudnienie w nich osób z niepełnosprawnościami wzrosło dwuipółkrotnie, co obrazuje poniższy wykres.</w:t>
      </w:r>
    </w:p>
    <w:p w14:paraId="4FCA8A25" w14:textId="77777777" w:rsidR="0078231B" w:rsidRPr="0078231B" w:rsidRDefault="0078231B" w:rsidP="009D53FE">
      <w:pPr>
        <w:pStyle w:val="Nagwek2"/>
        <w:numPr>
          <w:ilvl w:val="1"/>
          <w:numId w:val="36"/>
        </w:numPr>
        <w:rPr>
          <w:lang w:eastAsia="pl-PL"/>
        </w:rPr>
      </w:pPr>
      <w:bookmarkStart w:id="21" w:name="_Toc69668731"/>
      <w:r w:rsidRPr="0078231B">
        <w:rPr>
          <w:lang w:eastAsia="pl-PL"/>
        </w:rPr>
        <w:t>Rehabilitacja społeczna osób z niepełnosprawnościami</w:t>
      </w:r>
      <w:bookmarkEnd w:id="21"/>
      <w:r w:rsidRPr="0078231B">
        <w:rPr>
          <w:lang w:eastAsia="pl-PL"/>
        </w:rPr>
        <w:t xml:space="preserve"> </w:t>
      </w:r>
    </w:p>
    <w:p w14:paraId="28227A8B" w14:textId="77777777" w:rsidR="0078231B" w:rsidRPr="0078231B" w:rsidRDefault="0078231B" w:rsidP="0078231B">
      <w:pPr>
        <w:spacing w:after="4"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Rehabilitacja społeczna ma na celu umożliwianie osobom z niepełnosprawnościami uczestnictwa w życiu społecznym. Jest ona realizowana przede wszystkim przez: </w:t>
      </w:r>
    </w:p>
    <w:p w14:paraId="4DC3FCD0" w14:textId="77777777" w:rsidR="0078231B" w:rsidRPr="0078231B" w:rsidRDefault="0078231B" w:rsidP="009D53FE">
      <w:pPr>
        <w:numPr>
          <w:ilvl w:val="0"/>
          <w:numId w:val="19"/>
        </w:numPr>
        <w:spacing w:after="4"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wyrabianie zaradności osobistej i pobudzanie aktywności społecznej osoby </w:t>
      </w:r>
      <w:r w:rsidRPr="0078231B">
        <w:rPr>
          <w:rFonts w:asciiTheme="minorHAnsi" w:hAnsiTheme="minorHAnsi" w:cstheme="minorHAnsi"/>
          <w:color w:val="000000"/>
          <w:sz w:val="24"/>
          <w:szCs w:val="24"/>
          <w:lang w:eastAsia="pl-PL"/>
        </w:rPr>
        <w:br/>
        <w:t xml:space="preserve">z niepełnosprawnością, </w:t>
      </w:r>
    </w:p>
    <w:p w14:paraId="72C69AFD" w14:textId="77777777" w:rsidR="0078231B" w:rsidRPr="0078231B" w:rsidRDefault="0078231B" w:rsidP="009D53FE">
      <w:pPr>
        <w:numPr>
          <w:ilvl w:val="0"/>
          <w:numId w:val="19"/>
        </w:numPr>
        <w:spacing w:after="123"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wyrabianie umiejętności samodzielnego wypełniania ról społecznych, </w:t>
      </w:r>
    </w:p>
    <w:p w14:paraId="4834DD89" w14:textId="77777777" w:rsidR="0078231B" w:rsidRPr="0078231B" w:rsidRDefault="0078231B" w:rsidP="009D53FE">
      <w:pPr>
        <w:numPr>
          <w:ilvl w:val="0"/>
          <w:numId w:val="19"/>
        </w:numPr>
        <w:spacing w:after="4"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likwidację barier, w szczególności architektonicznych, urbanistycznych, transportowych, technicznych, w komunikowaniu się i dostępie do informacji, </w:t>
      </w:r>
    </w:p>
    <w:p w14:paraId="2F23B3E7" w14:textId="77777777" w:rsidR="0078231B" w:rsidRPr="0078231B" w:rsidRDefault="0078231B" w:rsidP="009D53FE">
      <w:pPr>
        <w:numPr>
          <w:ilvl w:val="0"/>
          <w:numId w:val="19"/>
        </w:numPr>
        <w:spacing w:after="4"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kształtowanie w społeczeństwie właściwych postaw i zachowań sprzyjających integracji z osobami z niepełnosprawnościami,</w:t>
      </w:r>
    </w:p>
    <w:p w14:paraId="07B96450" w14:textId="77777777" w:rsidR="0078231B" w:rsidRPr="0078231B" w:rsidRDefault="0078231B" w:rsidP="009D53FE">
      <w:pPr>
        <w:numPr>
          <w:ilvl w:val="0"/>
          <w:numId w:val="19"/>
        </w:numPr>
        <w:shd w:val="clear" w:color="auto" w:fill="FFFFFF"/>
        <w:spacing w:before="100" w:beforeAutospacing="1" w:after="24" w:line="276" w:lineRule="auto"/>
        <w:ind w:right="2"/>
        <w:contextualSpacing/>
        <w:jc w:val="both"/>
        <w:rPr>
          <w:rFonts w:asciiTheme="minorHAnsi" w:eastAsia="Times New Roman" w:hAnsiTheme="minorHAnsi" w:cstheme="minorHAnsi"/>
          <w:color w:val="202122"/>
          <w:sz w:val="24"/>
          <w:szCs w:val="24"/>
          <w:lang w:eastAsia="pl-PL"/>
        </w:rPr>
      </w:pPr>
      <w:r w:rsidRPr="0078231B">
        <w:rPr>
          <w:rFonts w:asciiTheme="minorHAnsi" w:eastAsia="Times New Roman" w:hAnsiTheme="minorHAnsi" w:cstheme="minorHAnsi"/>
          <w:color w:val="202122"/>
          <w:sz w:val="24"/>
          <w:szCs w:val="24"/>
          <w:lang w:eastAsia="pl-PL"/>
        </w:rPr>
        <w:t>adaptację do trudniejszych warunków życia, powstałych z powodu niepełnosprawności;</w:t>
      </w:r>
    </w:p>
    <w:p w14:paraId="6E49F7CC" w14:textId="77777777" w:rsidR="0078231B" w:rsidRPr="0078231B" w:rsidRDefault="0078231B" w:rsidP="009D53FE">
      <w:pPr>
        <w:numPr>
          <w:ilvl w:val="0"/>
          <w:numId w:val="19"/>
        </w:numPr>
        <w:shd w:val="clear" w:color="auto" w:fill="FFFFFF"/>
        <w:spacing w:before="100" w:beforeAutospacing="1" w:after="24" w:line="276" w:lineRule="auto"/>
        <w:ind w:right="2"/>
        <w:contextualSpacing/>
        <w:jc w:val="both"/>
        <w:rPr>
          <w:rFonts w:asciiTheme="minorHAnsi" w:eastAsia="Times New Roman" w:hAnsiTheme="minorHAnsi" w:cstheme="minorHAnsi"/>
          <w:color w:val="202122"/>
          <w:sz w:val="24"/>
          <w:szCs w:val="24"/>
          <w:lang w:eastAsia="pl-PL"/>
        </w:rPr>
      </w:pPr>
      <w:r w:rsidRPr="0078231B">
        <w:rPr>
          <w:rFonts w:asciiTheme="minorHAnsi" w:eastAsia="Times New Roman" w:hAnsiTheme="minorHAnsi" w:cstheme="minorHAnsi"/>
          <w:color w:val="202122"/>
          <w:sz w:val="24"/>
          <w:szCs w:val="24"/>
          <w:lang w:eastAsia="pl-PL"/>
        </w:rPr>
        <w:t>integrację, poprzez włączanie do różnych sfer życia publicznego oraz kontakty interpersonalne</w:t>
      </w:r>
    </w:p>
    <w:p w14:paraId="26B449CB" w14:textId="77777777" w:rsidR="0078231B" w:rsidRPr="0078231B" w:rsidRDefault="0078231B" w:rsidP="0078231B">
      <w:pPr>
        <w:spacing w:after="123" w:line="276" w:lineRule="auto"/>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 Każdy członek społeczności ma prawo korzystać ze zdobyczy, jakie to społeczeństwo wypracowało. Rehabilitacja społeczna jest procesem, który zmierza do przywrócenia samodzielności społecznej osobie, która jest jej pozbawiona, a tym jest wykluczona z życia </w:t>
      </w:r>
      <w:r w:rsidRPr="0078231B">
        <w:rPr>
          <w:rFonts w:asciiTheme="minorHAnsi" w:hAnsiTheme="minorHAnsi" w:cstheme="minorHAnsi"/>
          <w:color w:val="000000"/>
          <w:sz w:val="24"/>
          <w:szCs w:val="24"/>
          <w:lang w:eastAsia="pl-PL"/>
        </w:rPr>
        <w:lastRenderedPageBreak/>
        <w:t xml:space="preserve">społecznego. Obejmuje ona też edukację osób zdrowych w zakresie koniecznym </w:t>
      </w:r>
      <w:r w:rsidRPr="0078231B">
        <w:rPr>
          <w:rFonts w:asciiTheme="minorHAnsi" w:hAnsiTheme="minorHAnsi" w:cstheme="minorHAnsi"/>
          <w:color w:val="000000"/>
          <w:sz w:val="24"/>
          <w:szCs w:val="24"/>
          <w:lang w:eastAsia="pl-PL"/>
        </w:rPr>
        <w:br/>
        <w:t>dla zrozumienia potrzeb niepełnosprawnych i akceptacji ich jako normalnych pełnoprawnych członków społeczeństwa. Likwidacja barier uniemożliwiających normalne funkcjonowanie niepełnosprawnych w społeczeństwie jest istotnym elementem rehabilitacji społecznej</w:t>
      </w:r>
      <w:r w:rsidRPr="0078231B">
        <w:rPr>
          <w:rFonts w:asciiTheme="minorHAnsi" w:hAnsiTheme="minorHAnsi" w:cstheme="minorHAnsi"/>
          <w:color w:val="000000"/>
          <w:sz w:val="24"/>
          <w:szCs w:val="24"/>
          <w:lang w:eastAsia="pl-PL"/>
        </w:rPr>
        <w:br/>
        <w:t xml:space="preserve">i ma na celu wyrównywanie szans osób z niepełnosprawnościami. Przez integrację społeczną osób z niepełnosprawnościami należy rozumieć włączenie i zaakceptowanie </w:t>
      </w:r>
      <w:r w:rsidRPr="0078231B">
        <w:rPr>
          <w:rFonts w:asciiTheme="minorHAnsi" w:hAnsiTheme="minorHAnsi" w:cstheme="minorHAnsi"/>
          <w:color w:val="000000"/>
          <w:sz w:val="24"/>
          <w:szCs w:val="24"/>
          <w:lang w:eastAsia="pl-PL"/>
        </w:rPr>
        <w:br/>
        <w:t xml:space="preserve">ich jako równoprawnych członków społeczeństwa, tak aby mogli korzystać ze wszystkich dóbr kultury i cywilizacji danego społeczeństwa oraz przyczyniać się do ich tworzenia i pomnażania.  </w:t>
      </w:r>
    </w:p>
    <w:p w14:paraId="6D7FADCF" w14:textId="77777777" w:rsidR="0078231B" w:rsidRPr="0078231B" w:rsidRDefault="0078231B" w:rsidP="00551875">
      <w:pPr>
        <w:spacing w:after="123" w:line="276" w:lineRule="auto"/>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Podstawowymi formami aktywności wspomagającej </w:t>
      </w:r>
      <w:r w:rsidR="00551875">
        <w:rPr>
          <w:rFonts w:asciiTheme="minorHAnsi" w:hAnsiTheme="minorHAnsi" w:cstheme="minorHAnsi"/>
          <w:color w:val="000000"/>
          <w:sz w:val="24"/>
          <w:szCs w:val="24"/>
          <w:lang w:eastAsia="pl-PL"/>
        </w:rPr>
        <w:t>proces rehabilitacji zawodowej i </w:t>
      </w:r>
      <w:r w:rsidRPr="0078231B">
        <w:rPr>
          <w:rFonts w:asciiTheme="minorHAnsi" w:hAnsiTheme="minorHAnsi" w:cstheme="minorHAnsi"/>
          <w:color w:val="000000"/>
          <w:sz w:val="24"/>
          <w:szCs w:val="24"/>
          <w:lang w:eastAsia="pl-PL"/>
        </w:rPr>
        <w:t>społecznej osób z niepełnosprawnościami jest uczestnictwo osób z niepełnosprawnościami w:</w:t>
      </w:r>
    </w:p>
    <w:p w14:paraId="563BDFD3" w14:textId="77777777" w:rsidR="0078231B" w:rsidRPr="0078231B" w:rsidRDefault="0078231B" w:rsidP="009D53FE">
      <w:pPr>
        <w:numPr>
          <w:ilvl w:val="0"/>
          <w:numId w:val="40"/>
        </w:numPr>
        <w:shd w:val="clear" w:color="auto" w:fill="FFFFFF"/>
        <w:spacing w:after="0" w:line="276" w:lineRule="auto"/>
        <w:ind w:right="2"/>
        <w:contextualSpacing/>
        <w:jc w:val="both"/>
        <w:rPr>
          <w:rFonts w:asciiTheme="minorHAnsi" w:eastAsia="Times New Roman" w:hAnsiTheme="minorHAnsi" w:cstheme="minorHAnsi"/>
          <w:color w:val="000000"/>
          <w:sz w:val="24"/>
          <w:szCs w:val="24"/>
          <w:lang w:eastAsia="pl-PL"/>
        </w:rPr>
      </w:pPr>
      <w:r w:rsidRPr="0078231B">
        <w:rPr>
          <w:rFonts w:asciiTheme="minorHAnsi" w:eastAsia="Times New Roman" w:hAnsiTheme="minorHAnsi" w:cstheme="minorHAnsi"/>
          <w:color w:val="000000"/>
          <w:sz w:val="24"/>
          <w:szCs w:val="24"/>
          <w:lang w:eastAsia="pl-PL"/>
        </w:rPr>
        <w:t>warsztatach terapii zajęciowej, zwanych dalej "warsztatami";</w:t>
      </w:r>
    </w:p>
    <w:p w14:paraId="520684C8" w14:textId="77777777" w:rsidR="0078231B" w:rsidRPr="0078231B" w:rsidRDefault="0078231B" w:rsidP="009D53FE">
      <w:pPr>
        <w:numPr>
          <w:ilvl w:val="0"/>
          <w:numId w:val="40"/>
        </w:numPr>
        <w:shd w:val="clear" w:color="auto" w:fill="FFFFFF"/>
        <w:spacing w:after="0" w:line="276" w:lineRule="auto"/>
        <w:ind w:right="2"/>
        <w:contextualSpacing/>
        <w:jc w:val="both"/>
        <w:rPr>
          <w:rFonts w:asciiTheme="minorHAnsi" w:eastAsia="Times New Roman" w:hAnsiTheme="minorHAnsi" w:cstheme="minorHAnsi"/>
          <w:color w:val="000000"/>
          <w:sz w:val="24"/>
          <w:szCs w:val="24"/>
          <w:lang w:eastAsia="pl-PL"/>
        </w:rPr>
      </w:pPr>
      <w:r w:rsidRPr="0078231B">
        <w:rPr>
          <w:rFonts w:asciiTheme="minorHAnsi" w:eastAsia="Times New Roman" w:hAnsiTheme="minorHAnsi" w:cstheme="minorHAnsi"/>
          <w:color w:val="000000"/>
          <w:sz w:val="24"/>
          <w:szCs w:val="24"/>
          <w:lang w:eastAsia="pl-PL"/>
        </w:rPr>
        <w:t>turnusach rehabilitacyjnych, zwanych dalej "turnusami";</w:t>
      </w:r>
    </w:p>
    <w:p w14:paraId="5F20D268" w14:textId="77777777" w:rsidR="0078231B" w:rsidRPr="0078231B" w:rsidRDefault="0078231B" w:rsidP="009D53FE">
      <w:pPr>
        <w:numPr>
          <w:ilvl w:val="0"/>
          <w:numId w:val="40"/>
        </w:numPr>
        <w:shd w:val="clear" w:color="auto" w:fill="FFFFFF"/>
        <w:spacing w:after="0" w:line="276" w:lineRule="auto"/>
        <w:ind w:right="2"/>
        <w:contextualSpacing/>
        <w:jc w:val="both"/>
        <w:rPr>
          <w:rFonts w:asciiTheme="minorHAnsi" w:eastAsia="Times New Roman" w:hAnsiTheme="minorHAnsi" w:cstheme="minorHAnsi"/>
          <w:color w:val="000000"/>
          <w:sz w:val="24"/>
          <w:szCs w:val="24"/>
          <w:lang w:eastAsia="pl-PL"/>
        </w:rPr>
      </w:pPr>
      <w:r w:rsidRPr="0078231B">
        <w:rPr>
          <w:rFonts w:asciiTheme="minorHAnsi" w:eastAsia="Times New Roman" w:hAnsiTheme="minorHAnsi" w:cstheme="minorHAnsi"/>
          <w:color w:val="000000"/>
          <w:sz w:val="24"/>
          <w:szCs w:val="24"/>
          <w:lang w:eastAsia="pl-PL"/>
        </w:rPr>
        <w:t>zajęciach klubowych – centrach integracji społecznej, klubach integracji społecznej, środowiskowych domach samopomocy</w:t>
      </w:r>
    </w:p>
    <w:p w14:paraId="0934D340" w14:textId="77777777" w:rsidR="0078231B" w:rsidRPr="0078231B" w:rsidRDefault="0078231B" w:rsidP="0078231B">
      <w:pPr>
        <w:shd w:val="clear" w:color="auto" w:fill="FFFFFF"/>
        <w:spacing w:after="0" w:line="276" w:lineRule="auto"/>
        <w:ind w:left="720"/>
        <w:contextualSpacing/>
        <w:rPr>
          <w:rFonts w:asciiTheme="minorHAnsi" w:eastAsia="Times New Roman" w:hAnsiTheme="minorHAnsi" w:cstheme="minorHAnsi"/>
          <w:color w:val="000000"/>
          <w:sz w:val="24"/>
          <w:szCs w:val="24"/>
          <w:lang w:eastAsia="pl-PL"/>
        </w:rPr>
      </w:pPr>
    </w:p>
    <w:p w14:paraId="4A98EE34" w14:textId="77777777" w:rsidR="009D53FE" w:rsidRPr="009D53FE" w:rsidRDefault="009D53FE" w:rsidP="009D53FE">
      <w:pPr>
        <w:pStyle w:val="Akapitzlist"/>
        <w:keepNext/>
        <w:numPr>
          <w:ilvl w:val="1"/>
          <w:numId w:val="39"/>
        </w:numPr>
        <w:spacing w:before="240" w:after="120"/>
        <w:contextualSpacing w:val="0"/>
        <w:outlineLvl w:val="2"/>
        <w:rPr>
          <w:rFonts w:asciiTheme="minorHAnsi" w:eastAsia="Times New Roman" w:hAnsiTheme="minorHAnsi"/>
          <w:b/>
          <w:bCs/>
          <w:vanish/>
          <w:color w:val="385623" w:themeColor="accent6" w:themeShade="80"/>
          <w:sz w:val="26"/>
          <w:szCs w:val="26"/>
          <w:lang w:val="x-none" w:eastAsia="pl-PL"/>
        </w:rPr>
      </w:pPr>
      <w:bookmarkStart w:id="22" w:name="_Toc69668732"/>
    </w:p>
    <w:p w14:paraId="67F72451" w14:textId="77777777" w:rsidR="0078231B" w:rsidRPr="0078231B" w:rsidRDefault="0078231B" w:rsidP="009D53FE">
      <w:pPr>
        <w:pStyle w:val="Nagwek3"/>
        <w:numPr>
          <w:ilvl w:val="2"/>
          <w:numId w:val="39"/>
        </w:numPr>
        <w:spacing w:after="120"/>
        <w:rPr>
          <w:lang w:eastAsia="pl-PL"/>
        </w:rPr>
      </w:pPr>
      <w:r w:rsidRPr="0078231B">
        <w:rPr>
          <w:lang w:eastAsia="pl-PL"/>
        </w:rPr>
        <w:t>Warsztaty terapii zajęciowej (WTZ)</w:t>
      </w:r>
      <w:bookmarkEnd w:id="22"/>
      <w:r w:rsidRPr="0078231B">
        <w:rPr>
          <w:lang w:eastAsia="pl-PL"/>
        </w:rPr>
        <w:t xml:space="preserve">  </w:t>
      </w:r>
    </w:p>
    <w:p w14:paraId="0F39390E" w14:textId="77777777" w:rsidR="0078231B" w:rsidRPr="0078231B" w:rsidRDefault="0078231B" w:rsidP="0078231B">
      <w:pPr>
        <w:spacing w:after="4"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Warsztaty terapii zajęciowej są wyodrębnionymi organizacyjnie i finansowo placówkami stwarzającymi osobom z niepełnosprawnościami niezdolnym do podjęcia pracy możliwość rehabilitacji społecznej i zawodowej w zakresie pozyskania lub przywracania umiejętności niezbędnych do podjęcia zatrudnienia. Warsztat nie jest placówką samodzielną, ale stanowi część większej struktury organizacyjnej wyposażonej w osobowość prawną lub posiadającej zdolność do czynności prawnych. </w:t>
      </w:r>
    </w:p>
    <w:p w14:paraId="214E8AB5" w14:textId="77777777" w:rsidR="0078231B" w:rsidRPr="0078231B" w:rsidRDefault="0078231B" w:rsidP="00A77C4E">
      <w:pPr>
        <w:spacing w:after="60"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Warsztaty mogą być organizowane przez:</w:t>
      </w:r>
    </w:p>
    <w:p w14:paraId="5D2BF335" w14:textId="77777777" w:rsidR="0078231B" w:rsidRPr="0078231B" w:rsidRDefault="0078231B" w:rsidP="00A77C4E">
      <w:pPr>
        <w:numPr>
          <w:ilvl w:val="0"/>
          <w:numId w:val="16"/>
        </w:numPr>
        <w:shd w:val="clear" w:color="auto" w:fill="FFFFFF"/>
        <w:spacing w:after="60" w:line="240" w:lineRule="auto"/>
        <w:ind w:right="2"/>
        <w:jc w:val="both"/>
        <w:textAlignment w:val="baseline"/>
        <w:rPr>
          <w:rFonts w:asciiTheme="minorHAnsi" w:eastAsia="Times New Roman" w:hAnsiTheme="minorHAnsi" w:cstheme="minorHAnsi"/>
          <w:color w:val="1B1B1B"/>
          <w:sz w:val="24"/>
          <w:szCs w:val="24"/>
          <w:lang w:eastAsia="pl-PL"/>
        </w:rPr>
      </w:pPr>
      <w:r w:rsidRPr="0078231B">
        <w:rPr>
          <w:rFonts w:asciiTheme="minorHAnsi" w:eastAsia="Times New Roman" w:hAnsiTheme="minorHAnsi" w:cstheme="minorHAnsi"/>
          <w:color w:val="1B1B1B"/>
          <w:sz w:val="24"/>
          <w:szCs w:val="24"/>
          <w:lang w:eastAsia="pl-PL"/>
        </w:rPr>
        <w:t>fundacje,</w:t>
      </w:r>
    </w:p>
    <w:p w14:paraId="7A1E0D98" w14:textId="77777777" w:rsidR="0078231B" w:rsidRPr="0078231B" w:rsidRDefault="0078231B" w:rsidP="00A77C4E">
      <w:pPr>
        <w:numPr>
          <w:ilvl w:val="0"/>
          <w:numId w:val="16"/>
        </w:numPr>
        <w:shd w:val="clear" w:color="auto" w:fill="FFFFFF"/>
        <w:spacing w:after="60" w:line="240" w:lineRule="auto"/>
        <w:ind w:right="2"/>
        <w:jc w:val="both"/>
        <w:textAlignment w:val="baseline"/>
        <w:rPr>
          <w:rFonts w:asciiTheme="minorHAnsi" w:eastAsia="Times New Roman" w:hAnsiTheme="minorHAnsi" w:cstheme="minorHAnsi"/>
          <w:color w:val="1B1B1B"/>
          <w:sz w:val="24"/>
          <w:szCs w:val="24"/>
          <w:lang w:eastAsia="pl-PL"/>
        </w:rPr>
      </w:pPr>
      <w:r w:rsidRPr="0078231B">
        <w:rPr>
          <w:rFonts w:asciiTheme="minorHAnsi" w:eastAsia="Times New Roman" w:hAnsiTheme="minorHAnsi" w:cstheme="minorHAnsi"/>
          <w:color w:val="1B1B1B"/>
          <w:sz w:val="24"/>
          <w:szCs w:val="24"/>
          <w:lang w:eastAsia="pl-PL"/>
        </w:rPr>
        <w:t>stowarzyszenia lub</w:t>
      </w:r>
    </w:p>
    <w:p w14:paraId="6DFC7C26" w14:textId="77777777" w:rsidR="0078231B" w:rsidRPr="0078231B" w:rsidRDefault="0078231B" w:rsidP="00A77C4E">
      <w:pPr>
        <w:numPr>
          <w:ilvl w:val="0"/>
          <w:numId w:val="16"/>
        </w:numPr>
        <w:shd w:val="clear" w:color="auto" w:fill="FFFFFF"/>
        <w:spacing w:after="60" w:line="240" w:lineRule="auto"/>
        <w:ind w:right="2"/>
        <w:jc w:val="both"/>
        <w:textAlignment w:val="baseline"/>
        <w:rPr>
          <w:rFonts w:asciiTheme="minorHAnsi" w:eastAsia="Times New Roman" w:hAnsiTheme="minorHAnsi" w:cstheme="minorHAnsi"/>
          <w:color w:val="1B1B1B"/>
          <w:sz w:val="24"/>
          <w:szCs w:val="24"/>
          <w:lang w:eastAsia="pl-PL"/>
        </w:rPr>
      </w:pPr>
      <w:r w:rsidRPr="0078231B">
        <w:rPr>
          <w:rFonts w:asciiTheme="minorHAnsi" w:eastAsia="Times New Roman" w:hAnsiTheme="minorHAnsi" w:cstheme="minorHAnsi"/>
          <w:color w:val="1B1B1B"/>
          <w:sz w:val="24"/>
          <w:szCs w:val="24"/>
          <w:lang w:eastAsia="pl-PL"/>
        </w:rPr>
        <w:t>inne podmioty, jak np. jednostki samorządu terytorialnego czy zakłady pracy chronionej, posiadające osobowość prawną lub zdolność do czynności prawnych.</w:t>
      </w:r>
    </w:p>
    <w:p w14:paraId="0A33A86E" w14:textId="77777777" w:rsidR="0078231B" w:rsidRPr="0078231B" w:rsidRDefault="0078231B" w:rsidP="0078231B">
      <w:pPr>
        <w:spacing w:after="4"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 Koszty utworzenia, działalności i wynikające ze zwiększenia liczby uczestników warsztatu </w:t>
      </w:r>
      <w:r w:rsidRPr="0078231B">
        <w:rPr>
          <w:rFonts w:asciiTheme="minorHAnsi" w:hAnsiTheme="minorHAnsi" w:cstheme="minorHAnsi"/>
          <w:color w:val="000000"/>
          <w:sz w:val="24"/>
          <w:szCs w:val="24"/>
          <w:lang w:eastAsia="pl-PL"/>
        </w:rPr>
        <w:br/>
        <w:t xml:space="preserve">są współfinansowane ze środków PFRON, ze środków samorządu terytorialnego lub z innych źródeł. Maksymalna wysokość dofinansowania do kosztu utworzenia WTZ ze środków PFRON wynosi 70%. Koszty działalności są finansowane ze środków PFRON w maksymalnej wysokości 90% oraz przez samorząd powiatowy 10%. Wniosek o utworzenie WTZ składa do właściwego, ze względu na siedzibę warsztatu, powiatowego centrum pomocy rodzinie. </w:t>
      </w:r>
    </w:p>
    <w:p w14:paraId="7AD149B7" w14:textId="77777777" w:rsidR="0078231B" w:rsidRPr="0078231B" w:rsidRDefault="0078231B" w:rsidP="00A77C4E">
      <w:pPr>
        <w:spacing w:after="0"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Obecnie po nowelizacji rozporządzenia dotacja PFRON do funkcjonowania warsztatów terapii zajęciowej na jednego uczestnika w latach 2020 – 2022 wynosi odpowiednio:</w:t>
      </w:r>
    </w:p>
    <w:p w14:paraId="4A05F5CE" w14:textId="77777777" w:rsidR="0078231B" w:rsidRPr="0078231B" w:rsidRDefault="0078231B" w:rsidP="00A77C4E">
      <w:pPr>
        <w:numPr>
          <w:ilvl w:val="0"/>
          <w:numId w:val="15"/>
        </w:numPr>
        <w:spacing w:after="0" w:line="276" w:lineRule="auto"/>
        <w:ind w:right="2"/>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w roku 2020 – 20 496,00 zł w skali roku na jedną osobę z niepełnosprawnością,</w:t>
      </w:r>
    </w:p>
    <w:p w14:paraId="61B3B148" w14:textId="77777777" w:rsidR="0078231B" w:rsidRPr="0078231B" w:rsidRDefault="0078231B" w:rsidP="00A77C4E">
      <w:pPr>
        <w:numPr>
          <w:ilvl w:val="0"/>
          <w:numId w:val="15"/>
        </w:numPr>
        <w:spacing w:after="0" w:line="276" w:lineRule="auto"/>
        <w:ind w:right="2"/>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w roku 2021 – 21 696,00 zł w skali roku na jedną osobę z niepełnosprawnością,</w:t>
      </w:r>
    </w:p>
    <w:p w14:paraId="45A50201" w14:textId="77777777" w:rsidR="0078231B" w:rsidRPr="0078231B" w:rsidRDefault="0078231B" w:rsidP="00A77C4E">
      <w:pPr>
        <w:numPr>
          <w:ilvl w:val="0"/>
          <w:numId w:val="15"/>
        </w:numPr>
        <w:spacing w:after="0" w:line="276" w:lineRule="auto"/>
        <w:ind w:right="2"/>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w roku 2022 – 22 896,00 zł w skali roku na jedną osobę z niepełnosprawnością.</w:t>
      </w:r>
    </w:p>
    <w:p w14:paraId="664ABAF3" w14:textId="77777777" w:rsidR="0078231B" w:rsidRPr="0078231B" w:rsidRDefault="0078231B" w:rsidP="00A77C4E">
      <w:pPr>
        <w:spacing w:before="80" w:after="0" w:line="276" w:lineRule="auto"/>
        <w:ind w:left="11" w:hanging="11"/>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lastRenderedPageBreak/>
        <w:t>Terapię prowadzoną w warsztacie realizuje się na podstawie indywidualnego programu rehabilitacji uczestnika, który zawiera informacje dotyczące osoby z niepełnosprawnością, planowanych działań wobec uczestnika i spodziewanych efektów tych działań. W warsztatach terapii zajęciowej działa rada programowa, która dokonuje okresowej, kompleksowej oceny realizacji indywidualnego programu rehabilitacji uczestnika w</w:t>
      </w:r>
      <w:r w:rsidR="00551875">
        <w:rPr>
          <w:rFonts w:asciiTheme="minorHAnsi" w:hAnsiTheme="minorHAnsi" w:cstheme="minorHAnsi"/>
          <w:color w:val="000000"/>
          <w:sz w:val="24"/>
          <w:szCs w:val="24"/>
          <w:lang w:eastAsia="pl-PL"/>
        </w:rPr>
        <w:t>arsztatu i zajmuje stanowisko w </w:t>
      </w:r>
      <w:r w:rsidRPr="0078231B">
        <w:rPr>
          <w:rFonts w:asciiTheme="minorHAnsi" w:hAnsiTheme="minorHAnsi" w:cstheme="minorHAnsi"/>
          <w:color w:val="000000"/>
          <w:sz w:val="24"/>
          <w:szCs w:val="24"/>
          <w:lang w:eastAsia="pl-PL"/>
        </w:rPr>
        <w:t xml:space="preserve">kwestii osiągniętych przez niego postępów w rehabilitacji, uzasadniających: </w:t>
      </w:r>
    </w:p>
    <w:p w14:paraId="5BF2ED45" w14:textId="77777777" w:rsidR="0078231B" w:rsidRPr="0078231B" w:rsidRDefault="0078231B" w:rsidP="009D53FE">
      <w:pPr>
        <w:numPr>
          <w:ilvl w:val="0"/>
          <w:numId w:val="17"/>
        </w:numPr>
        <w:spacing w:after="4"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podjęcie zatrudnienia i kontynuowanie rehabilitacji zawodowej w warunkach pracy chronionej lub na przystosowanym stanowisku pracy, </w:t>
      </w:r>
    </w:p>
    <w:p w14:paraId="1185469D" w14:textId="77777777" w:rsidR="0078231B" w:rsidRPr="0078231B" w:rsidRDefault="0078231B" w:rsidP="009D53FE">
      <w:pPr>
        <w:numPr>
          <w:ilvl w:val="0"/>
          <w:numId w:val="17"/>
        </w:numPr>
        <w:spacing w:after="4"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potrzebę skierowania osoby z niepełnosprawnością do ośrodka wsparcia, ze względu na brak postępów w rehabilitacji i złe rokowania co do możliwości osiągnięcia postępów uzasadniających podjęcie zatrudnienia i kontynuowanie rehabilitacji zawodowej </w:t>
      </w:r>
      <w:r w:rsidRPr="0078231B">
        <w:rPr>
          <w:rFonts w:asciiTheme="minorHAnsi" w:hAnsiTheme="minorHAnsi" w:cstheme="minorHAnsi"/>
          <w:color w:val="000000"/>
          <w:sz w:val="24"/>
          <w:szCs w:val="24"/>
          <w:lang w:eastAsia="pl-PL"/>
        </w:rPr>
        <w:br/>
        <w:t xml:space="preserve">w warunkach pracy chronionej lub na rynku pracy po odbyciu dalszej rehabilitacji </w:t>
      </w:r>
      <w:r w:rsidRPr="0078231B">
        <w:rPr>
          <w:rFonts w:asciiTheme="minorHAnsi" w:hAnsiTheme="minorHAnsi" w:cstheme="minorHAnsi"/>
          <w:color w:val="000000"/>
          <w:sz w:val="24"/>
          <w:szCs w:val="24"/>
          <w:lang w:eastAsia="pl-PL"/>
        </w:rPr>
        <w:br/>
        <w:t xml:space="preserve">w warsztacie, </w:t>
      </w:r>
    </w:p>
    <w:p w14:paraId="40F2A0A5" w14:textId="77777777" w:rsidR="0078231B" w:rsidRPr="0078231B" w:rsidRDefault="0078231B" w:rsidP="009D53FE">
      <w:pPr>
        <w:numPr>
          <w:ilvl w:val="0"/>
          <w:numId w:val="17"/>
        </w:numPr>
        <w:spacing w:after="4" w:line="276" w:lineRule="auto"/>
        <w:ind w:right="2"/>
        <w:contextualSpacing/>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przedłużenie uczestnictwa w terapii ze względu na pozytywne rokowania co do przyszłych postępów w rehabilitacji, umożliwiających podjęcie zatrudnienia </w:t>
      </w:r>
      <w:r w:rsidRPr="0078231B">
        <w:rPr>
          <w:rFonts w:asciiTheme="minorHAnsi" w:hAnsiTheme="minorHAnsi" w:cstheme="minorHAnsi"/>
          <w:color w:val="000000"/>
          <w:sz w:val="24"/>
          <w:szCs w:val="24"/>
          <w:lang w:eastAsia="pl-PL"/>
        </w:rPr>
        <w:br/>
        <w:t xml:space="preserve">i kontynuowanie rehabilitacji zawodowej w warunkach pracy chronionej lub na rynku pracy, albo okresowy brak możliwości podjęcia zatrudnienia, albo okresowy brak możliwości skierowania osoby z niepełnosprawnością do ośrodka wsparcia. </w:t>
      </w:r>
    </w:p>
    <w:p w14:paraId="3709A8D7" w14:textId="77777777" w:rsidR="0078231B" w:rsidRPr="0078231B" w:rsidRDefault="0078231B" w:rsidP="0078231B">
      <w:pPr>
        <w:spacing w:before="120" w:after="0" w:line="276" w:lineRule="auto"/>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 Dane dotyczące liczby warsztatów terapii zajęciowej w Polsce z podziałem na województwa znajdują się w tabeli 8. </w:t>
      </w:r>
    </w:p>
    <w:p w14:paraId="089F2437" w14:textId="77777777" w:rsidR="0078231B" w:rsidRPr="0078231B" w:rsidRDefault="0078231B" w:rsidP="0078231B">
      <w:pPr>
        <w:spacing w:before="240" w:after="120" w:line="276" w:lineRule="auto"/>
        <w:ind w:left="-6" w:hanging="11"/>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t>Tabela nr 8. Warsztaty terapii zajęciowej w Polsce według stanu na 31.12.2019 r.</w:t>
      </w:r>
    </w:p>
    <w:tbl>
      <w:tblPr>
        <w:tblStyle w:val="Tabelasiatki1jasna1"/>
        <w:tblW w:w="7693" w:type="dxa"/>
        <w:jc w:val="center"/>
        <w:tblLook w:val="04A0" w:firstRow="1" w:lastRow="0" w:firstColumn="1" w:lastColumn="0" w:noHBand="0" w:noVBand="1"/>
      </w:tblPr>
      <w:tblGrid>
        <w:gridCol w:w="589"/>
        <w:gridCol w:w="3789"/>
        <w:gridCol w:w="1657"/>
        <w:gridCol w:w="1658"/>
      </w:tblGrid>
      <w:tr w:rsidR="0078231B" w:rsidRPr="0078231B" w14:paraId="02EA803B" w14:textId="77777777" w:rsidTr="0078231B">
        <w:trPr>
          <w:cnfStyle w:val="100000000000" w:firstRow="1" w:lastRow="0" w:firstColumn="0" w:lastColumn="0" w:oddVBand="0" w:evenVBand="0" w:oddHBand="0" w:evenHBand="0" w:firstRowFirstColumn="0" w:firstRowLastColumn="0" w:lastRowFirstColumn="0" w:lastRowLastColumn="0"/>
          <w:trHeight w:val="411"/>
          <w:tblHeader/>
          <w:jc w:val="center"/>
        </w:trPr>
        <w:tc>
          <w:tcPr>
            <w:cnfStyle w:val="001000000000" w:firstRow="0" w:lastRow="0" w:firstColumn="1" w:lastColumn="0" w:oddVBand="0" w:evenVBand="0" w:oddHBand="0" w:evenHBand="0" w:firstRowFirstColumn="0" w:firstRowLastColumn="0" w:lastRowFirstColumn="0" w:lastRowLastColumn="0"/>
            <w:tcW w:w="589" w:type="dxa"/>
            <w:tcBorders>
              <w:bottom w:val="single" w:sz="12" w:space="0" w:color="auto"/>
            </w:tcBorders>
            <w:vAlign w:val="center"/>
          </w:tcPr>
          <w:p w14:paraId="5C3CF8DE" w14:textId="77777777" w:rsidR="0078231B" w:rsidRPr="0078231B" w:rsidRDefault="0078231B" w:rsidP="0078231B">
            <w:pPr>
              <w:spacing w:line="276" w:lineRule="auto"/>
              <w:ind w:left="72"/>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Lp. </w:t>
            </w:r>
          </w:p>
        </w:tc>
        <w:tc>
          <w:tcPr>
            <w:tcW w:w="3789" w:type="dxa"/>
            <w:tcBorders>
              <w:bottom w:val="single" w:sz="12" w:space="0" w:color="auto"/>
            </w:tcBorders>
            <w:vAlign w:val="center"/>
          </w:tcPr>
          <w:p w14:paraId="2A2440E7" w14:textId="77777777" w:rsidR="0078231B" w:rsidRPr="0078231B" w:rsidRDefault="0078231B" w:rsidP="0078231B">
            <w:pPr>
              <w:spacing w:line="276" w:lineRule="auto"/>
              <w:ind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Województwo </w:t>
            </w:r>
          </w:p>
        </w:tc>
        <w:tc>
          <w:tcPr>
            <w:tcW w:w="1657" w:type="dxa"/>
            <w:tcBorders>
              <w:bottom w:val="single" w:sz="12" w:space="0" w:color="auto"/>
            </w:tcBorders>
            <w:vAlign w:val="center"/>
          </w:tcPr>
          <w:p w14:paraId="4BDAB91B" w14:textId="77777777" w:rsidR="0078231B" w:rsidRPr="0078231B" w:rsidRDefault="0078231B" w:rsidP="007823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WTZ</w:t>
            </w:r>
          </w:p>
        </w:tc>
        <w:tc>
          <w:tcPr>
            <w:tcW w:w="1658" w:type="dxa"/>
            <w:tcBorders>
              <w:bottom w:val="single" w:sz="12" w:space="0" w:color="auto"/>
            </w:tcBorders>
            <w:vAlign w:val="center"/>
          </w:tcPr>
          <w:p w14:paraId="20FC1CD3" w14:textId="77777777" w:rsidR="0078231B" w:rsidRPr="0078231B" w:rsidRDefault="0078231B" w:rsidP="0078231B">
            <w:pPr>
              <w:spacing w:line="276" w:lineRule="auto"/>
              <w:ind w:left="1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Procentowo</w:t>
            </w:r>
          </w:p>
        </w:tc>
      </w:tr>
      <w:tr w:rsidR="0078231B" w:rsidRPr="0078231B" w14:paraId="0A214386"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tcBorders>
              <w:top w:val="single" w:sz="12" w:space="0" w:color="auto"/>
            </w:tcBorders>
            <w:vAlign w:val="center"/>
          </w:tcPr>
          <w:p w14:paraId="79460609"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 </w:t>
            </w:r>
          </w:p>
        </w:tc>
        <w:tc>
          <w:tcPr>
            <w:tcW w:w="3789" w:type="dxa"/>
            <w:tcBorders>
              <w:top w:val="single" w:sz="12" w:space="0" w:color="auto"/>
            </w:tcBorders>
            <w:vAlign w:val="center"/>
          </w:tcPr>
          <w:p w14:paraId="0E6286BA"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Wielkopolskie </w:t>
            </w:r>
          </w:p>
        </w:tc>
        <w:tc>
          <w:tcPr>
            <w:tcW w:w="1657" w:type="dxa"/>
            <w:tcBorders>
              <w:top w:val="single" w:sz="12" w:space="0" w:color="auto"/>
            </w:tcBorders>
            <w:vAlign w:val="center"/>
          </w:tcPr>
          <w:p w14:paraId="74D756EC"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89</w:t>
            </w:r>
          </w:p>
        </w:tc>
        <w:tc>
          <w:tcPr>
            <w:tcW w:w="1658" w:type="dxa"/>
            <w:tcBorders>
              <w:top w:val="single" w:sz="12" w:space="0" w:color="auto"/>
            </w:tcBorders>
            <w:vAlign w:val="center"/>
          </w:tcPr>
          <w:p w14:paraId="042E9546" w14:textId="77777777" w:rsidR="0078231B" w:rsidRPr="0078231B" w:rsidRDefault="0078231B" w:rsidP="0078231B">
            <w:pPr>
              <w:spacing w:line="276" w:lineRule="auto"/>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12,29%</w:t>
            </w:r>
          </w:p>
        </w:tc>
      </w:tr>
      <w:tr w:rsidR="0078231B" w:rsidRPr="0078231B" w14:paraId="7D58FAD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9281BC9"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 </w:t>
            </w:r>
          </w:p>
        </w:tc>
        <w:tc>
          <w:tcPr>
            <w:tcW w:w="3789" w:type="dxa"/>
            <w:vAlign w:val="center"/>
          </w:tcPr>
          <w:p w14:paraId="52BEB906"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Mazowieckie </w:t>
            </w:r>
          </w:p>
        </w:tc>
        <w:tc>
          <w:tcPr>
            <w:tcW w:w="1657" w:type="dxa"/>
            <w:vAlign w:val="center"/>
          </w:tcPr>
          <w:p w14:paraId="79CCEE32"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84</w:t>
            </w:r>
          </w:p>
        </w:tc>
        <w:tc>
          <w:tcPr>
            <w:tcW w:w="1658" w:type="dxa"/>
            <w:vAlign w:val="center"/>
          </w:tcPr>
          <w:p w14:paraId="45DAFE42"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11,60%</w:t>
            </w:r>
          </w:p>
        </w:tc>
      </w:tr>
      <w:tr w:rsidR="0078231B" w:rsidRPr="0078231B" w14:paraId="07493D21"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E2EFD9" w:themeFill="accent6" w:themeFillTint="33"/>
            <w:vAlign w:val="center"/>
          </w:tcPr>
          <w:p w14:paraId="599B4A1E"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3 </w:t>
            </w:r>
          </w:p>
        </w:tc>
        <w:tc>
          <w:tcPr>
            <w:tcW w:w="3789" w:type="dxa"/>
            <w:shd w:val="clear" w:color="auto" w:fill="E2EFD9" w:themeFill="accent6" w:themeFillTint="33"/>
            <w:vAlign w:val="center"/>
          </w:tcPr>
          <w:p w14:paraId="3577363E"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8231B">
              <w:rPr>
                <w:rFonts w:asciiTheme="minorHAnsi" w:hAnsiTheme="minorHAnsi" w:cstheme="minorHAnsi"/>
                <w:bCs/>
                <w:color w:val="000000"/>
                <w:sz w:val="20"/>
                <w:szCs w:val="20"/>
              </w:rPr>
              <w:t xml:space="preserve">Małopolskie </w:t>
            </w:r>
          </w:p>
        </w:tc>
        <w:tc>
          <w:tcPr>
            <w:tcW w:w="1657" w:type="dxa"/>
            <w:shd w:val="clear" w:color="auto" w:fill="E2EFD9" w:themeFill="accent6" w:themeFillTint="33"/>
            <w:vAlign w:val="center"/>
          </w:tcPr>
          <w:p w14:paraId="3968BE18"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67</w:t>
            </w:r>
          </w:p>
        </w:tc>
        <w:tc>
          <w:tcPr>
            <w:tcW w:w="1658" w:type="dxa"/>
            <w:shd w:val="clear" w:color="auto" w:fill="E2EFD9" w:themeFill="accent6" w:themeFillTint="33"/>
            <w:vAlign w:val="center"/>
          </w:tcPr>
          <w:p w14:paraId="025162D5"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9,25%</w:t>
            </w:r>
          </w:p>
        </w:tc>
      </w:tr>
      <w:tr w:rsidR="0078231B" w:rsidRPr="0078231B" w14:paraId="726A32D0"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FBAD3DD"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4 </w:t>
            </w:r>
          </w:p>
        </w:tc>
        <w:tc>
          <w:tcPr>
            <w:tcW w:w="3789" w:type="dxa"/>
            <w:vAlign w:val="center"/>
          </w:tcPr>
          <w:p w14:paraId="5D5E8A95"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Lubelskie </w:t>
            </w:r>
          </w:p>
        </w:tc>
        <w:tc>
          <w:tcPr>
            <w:tcW w:w="1657" w:type="dxa"/>
            <w:vAlign w:val="center"/>
          </w:tcPr>
          <w:p w14:paraId="0EF767C3"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59</w:t>
            </w:r>
          </w:p>
        </w:tc>
        <w:tc>
          <w:tcPr>
            <w:tcW w:w="1658" w:type="dxa"/>
            <w:vAlign w:val="center"/>
          </w:tcPr>
          <w:p w14:paraId="445455BE"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8,15%</w:t>
            </w:r>
          </w:p>
        </w:tc>
      </w:tr>
      <w:tr w:rsidR="0078231B" w:rsidRPr="0078231B" w14:paraId="1DA905F4"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F2C38C4"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5 </w:t>
            </w:r>
          </w:p>
        </w:tc>
        <w:tc>
          <w:tcPr>
            <w:tcW w:w="3789" w:type="dxa"/>
            <w:vAlign w:val="center"/>
          </w:tcPr>
          <w:p w14:paraId="0E8AA3ED"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Śląskie </w:t>
            </w:r>
          </w:p>
        </w:tc>
        <w:tc>
          <w:tcPr>
            <w:tcW w:w="1657" w:type="dxa"/>
            <w:vAlign w:val="center"/>
          </w:tcPr>
          <w:p w14:paraId="77BF8426"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59</w:t>
            </w:r>
          </w:p>
        </w:tc>
        <w:tc>
          <w:tcPr>
            <w:tcW w:w="1658" w:type="dxa"/>
            <w:vAlign w:val="center"/>
          </w:tcPr>
          <w:p w14:paraId="093DA9D5"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8,15%</w:t>
            </w:r>
          </w:p>
        </w:tc>
      </w:tr>
      <w:tr w:rsidR="0078231B" w:rsidRPr="0078231B" w14:paraId="04F91607"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7856369B"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6 </w:t>
            </w:r>
          </w:p>
        </w:tc>
        <w:tc>
          <w:tcPr>
            <w:tcW w:w="3789" w:type="dxa"/>
            <w:vAlign w:val="center"/>
          </w:tcPr>
          <w:p w14:paraId="1E79D7C4"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Pomorskie </w:t>
            </w:r>
          </w:p>
        </w:tc>
        <w:tc>
          <w:tcPr>
            <w:tcW w:w="1657" w:type="dxa"/>
            <w:vAlign w:val="center"/>
          </w:tcPr>
          <w:p w14:paraId="43572CA1"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48</w:t>
            </w:r>
          </w:p>
        </w:tc>
        <w:tc>
          <w:tcPr>
            <w:tcW w:w="1658" w:type="dxa"/>
            <w:vAlign w:val="center"/>
          </w:tcPr>
          <w:p w14:paraId="0257FFB3"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6,63%</w:t>
            </w:r>
          </w:p>
        </w:tc>
      </w:tr>
      <w:tr w:rsidR="0078231B" w:rsidRPr="0078231B" w14:paraId="5C146646"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2CEAD29"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7 </w:t>
            </w:r>
          </w:p>
        </w:tc>
        <w:tc>
          <w:tcPr>
            <w:tcW w:w="3789" w:type="dxa"/>
            <w:vAlign w:val="center"/>
          </w:tcPr>
          <w:p w14:paraId="2DD5EB95"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Dolnośląskie </w:t>
            </w:r>
          </w:p>
        </w:tc>
        <w:tc>
          <w:tcPr>
            <w:tcW w:w="1657" w:type="dxa"/>
            <w:vAlign w:val="center"/>
          </w:tcPr>
          <w:p w14:paraId="02BB7AB1"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48</w:t>
            </w:r>
          </w:p>
        </w:tc>
        <w:tc>
          <w:tcPr>
            <w:tcW w:w="1658" w:type="dxa"/>
            <w:vAlign w:val="center"/>
          </w:tcPr>
          <w:p w14:paraId="6D5E7752"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6,63%</w:t>
            </w:r>
          </w:p>
        </w:tc>
      </w:tr>
      <w:tr w:rsidR="0078231B" w:rsidRPr="0078231B" w14:paraId="0FC4BACC"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5A461FA"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8 </w:t>
            </w:r>
          </w:p>
        </w:tc>
        <w:tc>
          <w:tcPr>
            <w:tcW w:w="3789" w:type="dxa"/>
            <w:vAlign w:val="center"/>
          </w:tcPr>
          <w:p w14:paraId="5E4F5F6D"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Łódzkie </w:t>
            </w:r>
          </w:p>
        </w:tc>
        <w:tc>
          <w:tcPr>
            <w:tcW w:w="1657" w:type="dxa"/>
            <w:vAlign w:val="center"/>
          </w:tcPr>
          <w:p w14:paraId="260CCDDD"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41</w:t>
            </w:r>
          </w:p>
        </w:tc>
        <w:tc>
          <w:tcPr>
            <w:tcW w:w="1658" w:type="dxa"/>
            <w:vAlign w:val="center"/>
          </w:tcPr>
          <w:p w14:paraId="54425506"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5,66%</w:t>
            </w:r>
          </w:p>
        </w:tc>
      </w:tr>
      <w:tr w:rsidR="0078231B" w:rsidRPr="0078231B" w14:paraId="5C749A73"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93EE201" w14:textId="77777777" w:rsidR="0078231B" w:rsidRPr="0078231B" w:rsidRDefault="0078231B" w:rsidP="0078231B">
            <w:pPr>
              <w:spacing w:line="276" w:lineRule="auto"/>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9 </w:t>
            </w:r>
          </w:p>
        </w:tc>
        <w:tc>
          <w:tcPr>
            <w:tcW w:w="3789" w:type="dxa"/>
            <w:vAlign w:val="center"/>
          </w:tcPr>
          <w:p w14:paraId="4C70F530"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Podkarpackie </w:t>
            </w:r>
          </w:p>
        </w:tc>
        <w:tc>
          <w:tcPr>
            <w:tcW w:w="1657" w:type="dxa"/>
            <w:vAlign w:val="center"/>
          </w:tcPr>
          <w:p w14:paraId="247B0E74"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w:t>
            </w:r>
          </w:p>
        </w:tc>
        <w:tc>
          <w:tcPr>
            <w:tcW w:w="1658" w:type="dxa"/>
            <w:vAlign w:val="center"/>
          </w:tcPr>
          <w:p w14:paraId="1FE62DB7"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5,11%</w:t>
            </w:r>
          </w:p>
        </w:tc>
      </w:tr>
      <w:tr w:rsidR="0078231B" w:rsidRPr="0078231B" w14:paraId="5643760A"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05606DF"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10 </w:t>
            </w:r>
          </w:p>
        </w:tc>
        <w:tc>
          <w:tcPr>
            <w:tcW w:w="3789" w:type="dxa"/>
            <w:vAlign w:val="center"/>
          </w:tcPr>
          <w:p w14:paraId="7F524B5C"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Kujawsko-pomorskie </w:t>
            </w:r>
          </w:p>
        </w:tc>
        <w:tc>
          <w:tcPr>
            <w:tcW w:w="1657" w:type="dxa"/>
            <w:vAlign w:val="center"/>
          </w:tcPr>
          <w:p w14:paraId="13220B07"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36</w:t>
            </w:r>
          </w:p>
        </w:tc>
        <w:tc>
          <w:tcPr>
            <w:tcW w:w="1658" w:type="dxa"/>
            <w:vAlign w:val="center"/>
          </w:tcPr>
          <w:p w14:paraId="1C0DBE1F"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4,97%</w:t>
            </w:r>
          </w:p>
        </w:tc>
      </w:tr>
      <w:tr w:rsidR="0078231B" w:rsidRPr="0078231B" w14:paraId="08FEBDE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7514421C"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11 </w:t>
            </w:r>
          </w:p>
        </w:tc>
        <w:tc>
          <w:tcPr>
            <w:tcW w:w="3789" w:type="dxa"/>
            <w:vAlign w:val="center"/>
          </w:tcPr>
          <w:p w14:paraId="25391C44"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Warmińsko-mazurskie </w:t>
            </w:r>
          </w:p>
        </w:tc>
        <w:tc>
          <w:tcPr>
            <w:tcW w:w="1657" w:type="dxa"/>
            <w:vAlign w:val="center"/>
          </w:tcPr>
          <w:p w14:paraId="1AFE2C5B"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35</w:t>
            </w:r>
          </w:p>
        </w:tc>
        <w:tc>
          <w:tcPr>
            <w:tcW w:w="1658" w:type="dxa"/>
            <w:vAlign w:val="center"/>
          </w:tcPr>
          <w:p w14:paraId="23F855C2"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4,83%</w:t>
            </w:r>
          </w:p>
        </w:tc>
      </w:tr>
      <w:tr w:rsidR="0078231B" w:rsidRPr="0078231B" w14:paraId="2BCBAE58"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FC748BD"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12 </w:t>
            </w:r>
          </w:p>
        </w:tc>
        <w:tc>
          <w:tcPr>
            <w:tcW w:w="3789" w:type="dxa"/>
            <w:vAlign w:val="center"/>
          </w:tcPr>
          <w:p w14:paraId="0B3E5900"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Zachodniopomorskie </w:t>
            </w:r>
          </w:p>
        </w:tc>
        <w:tc>
          <w:tcPr>
            <w:tcW w:w="1657" w:type="dxa"/>
            <w:vAlign w:val="center"/>
          </w:tcPr>
          <w:p w14:paraId="71E8FC69"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w:t>
            </w:r>
          </w:p>
        </w:tc>
        <w:tc>
          <w:tcPr>
            <w:tcW w:w="1658" w:type="dxa"/>
            <w:vAlign w:val="center"/>
          </w:tcPr>
          <w:p w14:paraId="122836D1"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4,01%</w:t>
            </w:r>
          </w:p>
        </w:tc>
      </w:tr>
      <w:tr w:rsidR="0078231B" w:rsidRPr="0078231B" w14:paraId="763607B3"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FEC2535"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13 </w:t>
            </w:r>
          </w:p>
        </w:tc>
        <w:tc>
          <w:tcPr>
            <w:tcW w:w="3789" w:type="dxa"/>
            <w:vAlign w:val="center"/>
          </w:tcPr>
          <w:p w14:paraId="615C47C8"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Świętokrzyskie </w:t>
            </w:r>
          </w:p>
        </w:tc>
        <w:tc>
          <w:tcPr>
            <w:tcW w:w="1657" w:type="dxa"/>
            <w:vAlign w:val="center"/>
          </w:tcPr>
          <w:p w14:paraId="2C3AA238"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w:t>
            </w:r>
          </w:p>
        </w:tc>
        <w:tc>
          <w:tcPr>
            <w:tcW w:w="1658" w:type="dxa"/>
            <w:vAlign w:val="center"/>
          </w:tcPr>
          <w:p w14:paraId="606DFAA9"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4,56%</w:t>
            </w:r>
          </w:p>
        </w:tc>
      </w:tr>
      <w:tr w:rsidR="0078231B" w:rsidRPr="0078231B" w14:paraId="2401284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1D243DC"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14 </w:t>
            </w:r>
          </w:p>
        </w:tc>
        <w:tc>
          <w:tcPr>
            <w:tcW w:w="3789" w:type="dxa"/>
            <w:vAlign w:val="center"/>
          </w:tcPr>
          <w:p w14:paraId="4A81FCB4"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Podlaskie </w:t>
            </w:r>
          </w:p>
        </w:tc>
        <w:tc>
          <w:tcPr>
            <w:tcW w:w="1657" w:type="dxa"/>
            <w:vAlign w:val="center"/>
          </w:tcPr>
          <w:p w14:paraId="77C85E8D"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w:t>
            </w:r>
          </w:p>
        </w:tc>
        <w:tc>
          <w:tcPr>
            <w:tcW w:w="1658" w:type="dxa"/>
            <w:vAlign w:val="center"/>
          </w:tcPr>
          <w:p w14:paraId="5CE04D45"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3,45%</w:t>
            </w:r>
          </w:p>
        </w:tc>
      </w:tr>
      <w:tr w:rsidR="0078231B" w:rsidRPr="0078231B" w14:paraId="381C60D8"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B723DCC"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15 </w:t>
            </w:r>
          </w:p>
        </w:tc>
        <w:tc>
          <w:tcPr>
            <w:tcW w:w="3789" w:type="dxa"/>
            <w:vAlign w:val="center"/>
          </w:tcPr>
          <w:p w14:paraId="48B9A26F"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Lubuskie </w:t>
            </w:r>
          </w:p>
        </w:tc>
        <w:tc>
          <w:tcPr>
            <w:tcW w:w="1657" w:type="dxa"/>
            <w:vAlign w:val="center"/>
          </w:tcPr>
          <w:p w14:paraId="149968AC"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19</w:t>
            </w:r>
          </w:p>
        </w:tc>
        <w:tc>
          <w:tcPr>
            <w:tcW w:w="1658" w:type="dxa"/>
            <w:vAlign w:val="center"/>
          </w:tcPr>
          <w:p w14:paraId="5C515AFC"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2,62%</w:t>
            </w:r>
          </w:p>
        </w:tc>
      </w:tr>
      <w:tr w:rsidR="0078231B" w:rsidRPr="0078231B" w14:paraId="173B0CDC"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3BC1C81" w14:textId="77777777" w:rsidR="0078231B" w:rsidRPr="0078231B" w:rsidRDefault="0078231B" w:rsidP="0078231B">
            <w:pPr>
              <w:spacing w:line="276" w:lineRule="auto"/>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16 </w:t>
            </w:r>
          </w:p>
        </w:tc>
        <w:tc>
          <w:tcPr>
            <w:tcW w:w="3789" w:type="dxa"/>
            <w:vAlign w:val="center"/>
          </w:tcPr>
          <w:p w14:paraId="529E5921" w14:textId="77777777" w:rsidR="0078231B" w:rsidRPr="0078231B" w:rsidRDefault="0078231B" w:rsidP="0078231B">
            <w:pPr>
              <w:spacing w:line="276" w:lineRule="auto"/>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Opolskie </w:t>
            </w:r>
          </w:p>
        </w:tc>
        <w:tc>
          <w:tcPr>
            <w:tcW w:w="1657" w:type="dxa"/>
            <w:vAlign w:val="center"/>
          </w:tcPr>
          <w:p w14:paraId="1FCE1FC8"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1658" w:type="dxa"/>
            <w:vAlign w:val="center"/>
          </w:tcPr>
          <w:p w14:paraId="41A5F880" w14:textId="77777777" w:rsidR="0078231B" w:rsidRPr="0078231B" w:rsidRDefault="0078231B" w:rsidP="0078231B">
            <w:pPr>
              <w:spacing w:line="276" w:lineRule="auto"/>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2,07%</w:t>
            </w:r>
          </w:p>
        </w:tc>
      </w:tr>
      <w:tr w:rsidR="0078231B" w:rsidRPr="0078231B" w14:paraId="04A1FACA"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4378" w:type="dxa"/>
            <w:gridSpan w:val="2"/>
            <w:vAlign w:val="center"/>
          </w:tcPr>
          <w:p w14:paraId="4F691CE7" w14:textId="77777777" w:rsidR="0078231B" w:rsidRPr="0078231B" w:rsidRDefault="0078231B" w:rsidP="0078231B">
            <w:pPr>
              <w:spacing w:line="276" w:lineRule="auto"/>
              <w:ind w:right="48"/>
              <w:jc w:val="right"/>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w:t>
            </w:r>
          </w:p>
        </w:tc>
        <w:tc>
          <w:tcPr>
            <w:tcW w:w="1657" w:type="dxa"/>
            <w:vAlign w:val="center"/>
          </w:tcPr>
          <w:p w14:paraId="0E86A09D"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724</w:t>
            </w:r>
          </w:p>
        </w:tc>
        <w:tc>
          <w:tcPr>
            <w:tcW w:w="1658" w:type="dxa"/>
            <w:vAlign w:val="center"/>
          </w:tcPr>
          <w:p w14:paraId="5DCC6094" w14:textId="77777777" w:rsidR="0078231B" w:rsidRPr="0078231B" w:rsidRDefault="0078231B" w:rsidP="0078231B">
            <w:pPr>
              <w:spacing w:line="276" w:lineRule="auto"/>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 xml:space="preserve">100,0% </w:t>
            </w:r>
          </w:p>
        </w:tc>
      </w:tr>
    </w:tbl>
    <w:p w14:paraId="551ED5DF" w14:textId="77777777" w:rsidR="0078231B" w:rsidRPr="0078231B" w:rsidRDefault="0078231B" w:rsidP="0078231B">
      <w:pPr>
        <w:spacing w:after="349" w:line="276" w:lineRule="auto"/>
        <w:ind w:left="-5" w:hanging="10"/>
        <w:rPr>
          <w:rFonts w:asciiTheme="minorHAnsi" w:hAnsiTheme="minorHAnsi" w:cstheme="minorHAnsi"/>
          <w:color w:val="000000"/>
          <w:sz w:val="16"/>
          <w:szCs w:val="16"/>
          <w:lang w:eastAsia="pl-PL"/>
        </w:rPr>
      </w:pPr>
      <w:r w:rsidRPr="0078231B">
        <w:rPr>
          <w:rFonts w:asciiTheme="minorHAnsi" w:hAnsiTheme="minorHAnsi" w:cstheme="minorHAnsi"/>
          <w:color w:val="000000"/>
          <w:sz w:val="16"/>
          <w:szCs w:val="16"/>
          <w:lang w:eastAsia="pl-PL"/>
        </w:rPr>
        <w:t>Źródło: dane  Pełnomocnika Rządu ds. Osób Niepełnosprawnych.</w:t>
      </w:r>
    </w:p>
    <w:p w14:paraId="1AFFB896" w14:textId="77777777" w:rsidR="0078231B" w:rsidRPr="0078231B" w:rsidRDefault="00A77C4E" w:rsidP="0078231B">
      <w:pPr>
        <w:spacing w:after="349" w:line="276" w:lineRule="auto"/>
        <w:ind w:left="-5" w:hanging="10"/>
        <w:jc w:val="both"/>
        <w:rPr>
          <w:rFonts w:asciiTheme="minorHAnsi" w:hAnsiTheme="minorHAnsi" w:cstheme="minorHAnsi"/>
          <w:color w:val="2F2F37"/>
          <w:sz w:val="24"/>
          <w:szCs w:val="24"/>
          <w:shd w:val="clear" w:color="auto" w:fill="FFFFFF"/>
          <w:lang w:eastAsia="pl-PL"/>
        </w:rPr>
      </w:pPr>
      <w:r>
        <w:rPr>
          <w:rFonts w:asciiTheme="minorHAnsi" w:hAnsiTheme="minorHAnsi" w:cstheme="minorHAnsi"/>
          <w:color w:val="2F2F37"/>
          <w:sz w:val="24"/>
          <w:szCs w:val="24"/>
          <w:shd w:val="clear" w:color="auto" w:fill="FFFFFF"/>
          <w:lang w:eastAsia="pl-PL"/>
        </w:rPr>
        <w:lastRenderedPageBreak/>
        <w:t>W Polsce działają 724 warsztaty</w:t>
      </w:r>
      <w:r w:rsidR="0078231B" w:rsidRPr="0078231B">
        <w:rPr>
          <w:rFonts w:asciiTheme="minorHAnsi" w:hAnsiTheme="minorHAnsi" w:cstheme="minorHAnsi"/>
          <w:color w:val="2F2F37"/>
          <w:sz w:val="24"/>
          <w:szCs w:val="24"/>
          <w:shd w:val="clear" w:color="auto" w:fill="FFFFFF"/>
          <w:lang w:eastAsia="pl-PL"/>
        </w:rPr>
        <w:t xml:space="preserve"> terapii zajęciowej dla 26 tysięcy osób </w:t>
      </w:r>
      <w:r w:rsidR="0078231B" w:rsidRPr="0078231B">
        <w:rPr>
          <w:rFonts w:asciiTheme="minorHAnsi" w:hAnsiTheme="minorHAnsi" w:cstheme="minorHAnsi"/>
          <w:color w:val="2F2F37"/>
          <w:sz w:val="24"/>
          <w:szCs w:val="24"/>
          <w:shd w:val="clear" w:color="auto" w:fill="FFFFFF"/>
          <w:lang w:eastAsia="pl-PL"/>
        </w:rPr>
        <w:br/>
        <w:t xml:space="preserve">z niepełnosprawnościami ze znacznym i umiarkowanym stopniem niepełnosprawności. </w:t>
      </w:r>
      <w:r w:rsidR="0078231B" w:rsidRPr="0078231B">
        <w:rPr>
          <w:rFonts w:asciiTheme="minorHAnsi" w:hAnsiTheme="minorHAnsi" w:cstheme="minorHAnsi"/>
          <w:color w:val="2F2F37"/>
          <w:sz w:val="24"/>
          <w:szCs w:val="24"/>
          <w:shd w:val="clear" w:color="auto" w:fill="FFFFFF"/>
          <w:lang w:eastAsia="pl-PL"/>
        </w:rPr>
        <w:br/>
        <w:t>Są to placówki, które umożliwiają rehabilitację społeczną i zawodową w zakresie zdobywania lub przywracania umiejętności niezbędnych do podejmowania zatrudnienia. W woj. małopolskim obecnie jest 67 warsztatów terapii zajęciowej (tabela 9, mapa 2).</w:t>
      </w:r>
    </w:p>
    <w:p w14:paraId="5F590D89" w14:textId="77777777" w:rsidR="0078231B" w:rsidRPr="0078231B" w:rsidRDefault="0078231B" w:rsidP="0078231B">
      <w:pPr>
        <w:spacing w:after="240" w:line="276" w:lineRule="auto"/>
        <w:ind w:left="-6" w:hanging="11"/>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t>Tabela nr 9. Warsztaty terapii zajęciowej w Małopolsce w podziale na powiaty według stanu na 31.12.2019 r.</w:t>
      </w:r>
    </w:p>
    <w:tbl>
      <w:tblPr>
        <w:tblStyle w:val="Tabelasiatki1jasna1"/>
        <w:tblW w:w="7693" w:type="dxa"/>
        <w:jc w:val="center"/>
        <w:tblLook w:val="04A0" w:firstRow="1" w:lastRow="0" w:firstColumn="1" w:lastColumn="0" w:noHBand="0" w:noVBand="1"/>
      </w:tblPr>
      <w:tblGrid>
        <w:gridCol w:w="589"/>
        <w:gridCol w:w="3789"/>
        <w:gridCol w:w="1657"/>
        <w:gridCol w:w="1658"/>
      </w:tblGrid>
      <w:tr w:rsidR="0078231B" w:rsidRPr="0078231B" w14:paraId="769DD4ED" w14:textId="77777777" w:rsidTr="0078231B">
        <w:trPr>
          <w:cnfStyle w:val="100000000000" w:firstRow="1" w:lastRow="0" w:firstColumn="0" w:lastColumn="0" w:oddVBand="0" w:evenVBand="0" w:oddHBand="0" w:evenHBand="0" w:firstRowFirstColumn="0" w:firstRowLastColumn="0" w:lastRowFirstColumn="0" w:lastRowLastColumn="0"/>
          <w:trHeight w:val="369"/>
          <w:tblHeader/>
          <w:jc w:val="center"/>
        </w:trPr>
        <w:tc>
          <w:tcPr>
            <w:cnfStyle w:val="001000000000" w:firstRow="0" w:lastRow="0" w:firstColumn="1" w:lastColumn="0" w:oddVBand="0" w:evenVBand="0" w:oddHBand="0" w:evenHBand="0" w:firstRowFirstColumn="0" w:firstRowLastColumn="0" w:lastRowFirstColumn="0" w:lastRowLastColumn="0"/>
            <w:tcW w:w="589" w:type="dxa"/>
            <w:tcBorders>
              <w:bottom w:val="single" w:sz="12" w:space="0" w:color="auto"/>
            </w:tcBorders>
            <w:vAlign w:val="center"/>
          </w:tcPr>
          <w:p w14:paraId="76691FB3" w14:textId="77777777" w:rsidR="0078231B" w:rsidRPr="0078231B" w:rsidRDefault="0078231B" w:rsidP="0078231B">
            <w:pPr>
              <w:spacing w:line="276" w:lineRule="auto"/>
              <w:ind w:left="7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Lp.</w:t>
            </w:r>
          </w:p>
        </w:tc>
        <w:tc>
          <w:tcPr>
            <w:tcW w:w="3789" w:type="dxa"/>
            <w:tcBorders>
              <w:bottom w:val="single" w:sz="12" w:space="0" w:color="auto"/>
            </w:tcBorders>
            <w:vAlign w:val="center"/>
          </w:tcPr>
          <w:p w14:paraId="39F21B8D" w14:textId="77777777" w:rsidR="0078231B" w:rsidRPr="0078231B" w:rsidRDefault="0078231B" w:rsidP="0078231B">
            <w:pPr>
              <w:spacing w:line="276" w:lineRule="auto"/>
              <w:ind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w:t>
            </w:r>
          </w:p>
        </w:tc>
        <w:tc>
          <w:tcPr>
            <w:tcW w:w="1657" w:type="dxa"/>
            <w:tcBorders>
              <w:bottom w:val="single" w:sz="12" w:space="0" w:color="auto"/>
            </w:tcBorders>
            <w:vAlign w:val="center"/>
          </w:tcPr>
          <w:p w14:paraId="1817BE13" w14:textId="77777777" w:rsidR="0078231B" w:rsidRPr="0078231B" w:rsidRDefault="0078231B" w:rsidP="007823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WTZ</w:t>
            </w:r>
          </w:p>
        </w:tc>
        <w:tc>
          <w:tcPr>
            <w:tcW w:w="1658" w:type="dxa"/>
            <w:tcBorders>
              <w:bottom w:val="single" w:sz="12" w:space="0" w:color="auto"/>
            </w:tcBorders>
            <w:vAlign w:val="center"/>
          </w:tcPr>
          <w:p w14:paraId="61E3AE2D" w14:textId="77777777" w:rsidR="0078231B" w:rsidRPr="0078231B" w:rsidRDefault="0078231B" w:rsidP="0078231B">
            <w:pPr>
              <w:spacing w:line="276" w:lineRule="auto"/>
              <w:ind w:left="1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Procentowo</w:t>
            </w:r>
          </w:p>
        </w:tc>
      </w:tr>
      <w:tr w:rsidR="0078231B" w:rsidRPr="0078231B" w14:paraId="59729D05"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tcBorders>
              <w:top w:val="single" w:sz="12" w:space="0" w:color="auto"/>
            </w:tcBorders>
            <w:vAlign w:val="center"/>
          </w:tcPr>
          <w:p w14:paraId="1FFE8D79"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 </w:t>
            </w:r>
          </w:p>
        </w:tc>
        <w:tc>
          <w:tcPr>
            <w:tcW w:w="3789" w:type="dxa"/>
            <w:tcBorders>
              <w:top w:val="single" w:sz="12" w:space="0" w:color="auto"/>
            </w:tcBorders>
            <w:vAlign w:val="center"/>
          </w:tcPr>
          <w:p w14:paraId="03861ABA"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bocheński</w:t>
            </w:r>
          </w:p>
        </w:tc>
        <w:tc>
          <w:tcPr>
            <w:tcW w:w="1657" w:type="dxa"/>
            <w:tcBorders>
              <w:top w:val="single" w:sz="12" w:space="0" w:color="auto"/>
            </w:tcBorders>
            <w:vAlign w:val="center"/>
          </w:tcPr>
          <w:p w14:paraId="4ABBF4C9"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tcBorders>
              <w:top w:val="single" w:sz="12" w:space="0" w:color="auto"/>
            </w:tcBorders>
            <w:vAlign w:val="center"/>
          </w:tcPr>
          <w:p w14:paraId="27AAAB1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2,99%</w:t>
            </w:r>
          </w:p>
        </w:tc>
      </w:tr>
      <w:tr w:rsidR="0078231B" w:rsidRPr="0078231B" w14:paraId="52A496F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CFEB8D6"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 </w:t>
            </w:r>
          </w:p>
        </w:tc>
        <w:tc>
          <w:tcPr>
            <w:tcW w:w="3789" w:type="dxa"/>
            <w:vAlign w:val="center"/>
          </w:tcPr>
          <w:p w14:paraId="7305B26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brzeski</w:t>
            </w:r>
          </w:p>
        </w:tc>
        <w:tc>
          <w:tcPr>
            <w:tcW w:w="1657" w:type="dxa"/>
            <w:vAlign w:val="center"/>
          </w:tcPr>
          <w:p w14:paraId="3C9ABA6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16EE64FA"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2,99%</w:t>
            </w:r>
          </w:p>
        </w:tc>
      </w:tr>
      <w:tr w:rsidR="0078231B" w:rsidRPr="0078231B" w14:paraId="5B78AD95"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F3FB0BC"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3 </w:t>
            </w:r>
          </w:p>
        </w:tc>
        <w:tc>
          <w:tcPr>
            <w:tcW w:w="3789" w:type="dxa"/>
            <w:vAlign w:val="center"/>
          </w:tcPr>
          <w:p w14:paraId="196BE89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chrzanowski</w:t>
            </w:r>
          </w:p>
        </w:tc>
        <w:tc>
          <w:tcPr>
            <w:tcW w:w="1657" w:type="dxa"/>
            <w:vAlign w:val="center"/>
          </w:tcPr>
          <w:p w14:paraId="5BC625C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5BA4C725"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4,48%</w:t>
            </w:r>
          </w:p>
        </w:tc>
      </w:tr>
      <w:tr w:rsidR="0078231B" w:rsidRPr="0078231B" w14:paraId="181A9F08"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FA8107C"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4 </w:t>
            </w:r>
          </w:p>
        </w:tc>
        <w:tc>
          <w:tcPr>
            <w:tcW w:w="3789" w:type="dxa"/>
            <w:vAlign w:val="center"/>
          </w:tcPr>
          <w:p w14:paraId="2D8D3958"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dąbrowski</w:t>
            </w:r>
          </w:p>
        </w:tc>
        <w:tc>
          <w:tcPr>
            <w:tcW w:w="1657" w:type="dxa"/>
            <w:vAlign w:val="center"/>
          </w:tcPr>
          <w:p w14:paraId="1DDDA5B6"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5B2AE83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1,49%</w:t>
            </w:r>
          </w:p>
        </w:tc>
      </w:tr>
      <w:tr w:rsidR="0078231B" w:rsidRPr="0078231B" w14:paraId="0FFF6C26"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053B9B7"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5 </w:t>
            </w:r>
          </w:p>
        </w:tc>
        <w:tc>
          <w:tcPr>
            <w:tcW w:w="3789" w:type="dxa"/>
            <w:vAlign w:val="center"/>
          </w:tcPr>
          <w:p w14:paraId="37088A15"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gorlicki</w:t>
            </w:r>
          </w:p>
        </w:tc>
        <w:tc>
          <w:tcPr>
            <w:tcW w:w="1657" w:type="dxa"/>
            <w:vAlign w:val="center"/>
          </w:tcPr>
          <w:p w14:paraId="5DA610FB"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1658" w:type="dxa"/>
            <w:vAlign w:val="center"/>
          </w:tcPr>
          <w:p w14:paraId="46E666B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8,96%</w:t>
            </w:r>
          </w:p>
        </w:tc>
      </w:tr>
      <w:tr w:rsidR="0078231B" w:rsidRPr="0078231B" w14:paraId="3F6C592B"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4E4B656"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6 </w:t>
            </w:r>
          </w:p>
        </w:tc>
        <w:tc>
          <w:tcPr>
            <w:tcW w:w="3789" w:type="dxa"/>
            <w:vAlign w:val="center"/>
          </w:tcPr>
          <w:p w14:paraId="6533D47C"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krakowski</w:t>
            </w:r>
          </w:p>
        </w:tc>
        <w:tc>
          <w:tcPr>
            <w:tcW w:w="1657" w:type="dxa"/>
            <w:vAlign w:val="center"/>
          </w:tcPr>
          <w:p w14:paraId="106B91A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w:t>
            </w:r>
          </w:p>
        </w:tc>
        <w:tc>
          <w:tcPr>
            <w:tcW w:w="1658" w:type="dxa"/>
            <w:vAlign w:val="center"/>
          </w:tcPr>
          <w:p w14:paraId="09C0AAFD"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7,46%</w:t>
            </w:r>
          </w:p>
        </w:tc>
      </w:tr>
      <w:tr w:rsidR="0078231B" w:rsidRPr="0078231B" w14:paraId="29E2265F"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AA5955F"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7 </w:t>
            </w:r>
          </w:p>
        </w:tc>
        <w:tc>
          <w:tcPr>
            <w:tcW w:w="3789" w:type="dxa"/>
            <w:vAlign w:val="center"/>
          </w:tcPr>
          <w:p w14:paraId="7D6033AD"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limanowski</w:t>
            </w:r>
          </w:p>
        </w:tc>
        <w:tc>
          <w:tcPr>
            <w:tcW w:w="1657" w:type="dxa"/>
            <w:vAlign w:val="center"/>
          </w:tcPr>
          <w:p w14:paraId="6EAB6FB4"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41E92FF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1,49%</w:t>
            </w:r>
          </w:p>
        </w:tc>
      </w:tr>
      <w:tr w:rsidR="0078231B" w:rsidRPr="0078231B" w14:paraId="343E8AFF"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3E6C5DA"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8 </w:t>
            </w:r>
          </w:p>
        </w:tc>
        <w:tc>
          <w:tcPr>
            <w:tcW w:w="3789" w:type="dxa"/>
            <w:vAlign w:val="center"/>
          </w:tcPr>
          <w:p w14:paraId="2741370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miechowski</w:t>
            </w:r>
          </w:p>
        </w:tc>
        <w:tc>
          <w:tcPr>
            <w:tcW w:w="1657" w:type="dxa"/>
            <w:vAlign w:val="center"/>
          </w:tcPr>
          <w:p w14:paraId="0BE7F00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5BF07ED5"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4,48%</w:t>
            </w:r>
          </w:p>
        </w:tc>
      </w:tr>
      <w:tr w:rsidR="0078231B" w:rsidRPr="0078231B" w14:paraId="285D2F21"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E671567"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9 </w:t>
            </w:r>
          </w:p>
        </w:tc>
        <w:tc>
          <w:tcPr>
            <w:tcW w:w="3789" w:type="dxa"/>
            <w:vAlign w:val="center"/>
          </w:tcPr>
          <w:p w14:paraId="33ACF62C"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myślenicki</w:t>
            </w:r>
          </w:p>
        </w:tc>
        <w:tc>
          <w:tcPr>
            <w:tcW w:w="1657" w:type="dxa"/>
            <w:vAlign w:val="center"/>
          </w:tcPr>
          <w:p w14:paraId="0D6CC317"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2084F950"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1,49%</w:t>
            </w:r>
          </w:p>
        </w:tc>
      </w:tr>
      <w:tr w:rsidR="0078231B" w:rsidRPr="0078231B" w14:paraId="641681DC"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9E5E041"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10 </w:t>
            </w:r>
          </w:p>
        </w:tc>
        <w:tc>
          <w:tcPr>
            <w:tcW w:w="3789" w:type="dxa"/>
            <w:vAlign w:val="center"/>
          </w:tcPr>
          <w:p w14:paraId="22D8DA3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nowosądecki</w:t>
            </w:r>
          </w:p>
        </w:tc>
        <w:tc>
          <w:tcPr>
            <w:tcW w:w="1657" w:type="dxa"/>
            <w:vAlign w:val="center"/>
          </w:tcPr>
          <w:p w14:paraId="7438E13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1658" w:type="dxa"/>
            <w:vAlign w:val="center"/>
          </w:tcPr>
          <w:p w14:paraId="4526299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8,96%</w:t>
            </w:r>
          </w:p>
        </w:tc>
      </w:tr>
      <w:tr w:rsidR="0078231B" w:rsidRPr="0078231B" w14:paraId="277C722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4E80C65D"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11</w:t>
            </w:r>
          </w:p>
        </w:tc>
        <w:tc>
          <w:tcPr>
            <w:tcW w:w="3789" w:type="dxa"/>
            <w:vAlign w:val="center"/>
          </w:tcPr>
          <w:p w14:paraId="3D46B7C6"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nowotarski</w:t>
            </w:r>
          </w:p>
        </w:tc>
        <w:tc>
          <w:tcPr>
            <w:tcW w:w="1657" w:type="dxa"/>
            <w:vAlign w:val="center"/>
          </w:tcPr>
          <w:p w14:paraId="5D05068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24D8AD4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2,99%</w:t>
            </w:r>
          </w:p>
        </w:tc>
      </w:tr>
      <w:tr w:rsidR="0078231B" w:rsidRPr="0078231B" w14:paraId="09CD0BCC"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C33470F"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789" w:type="dxa"/>
            <w:vAlign w:val="center"/>
          </w:tcPr>
          <w:p w14:paraId="0639F9F2"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olkuski</w:t>
            </w:r>
          </w:p>
        </w:tc>
        <w:tc>
          <w:tcPr>
            <w:tcW w:w="1657" w:type="dxa"/>
            <w:vAlign w:val="center"/>
          </w:tcPr>
          <w:p w14:paraId="7936772D"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3986F761"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4,48%</w:t>
            </w:r>
          </w:p>
        </w:tc>
      </w:tr>
      <w:tr w:rsidR="0078231B" w:rsidRPr="0078231B" w14:paraId="1677B85A"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A4A567F"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3789" w:type="dxa"/>
            <w:vAlign w:val="center"/>
          </w:tcPr>
          <w:p w14:paraId="30E50142"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oświęcimski</w:t>
            </w:r>
          </w:p>
        </w:tc>
        <w:tc>
          <w:tcPr>
            <w:tcW w:w="1657" w:type="dxa"/>
            <w:vAlign w:val="center"/>
          </w:tcPr>
          <w:p w14:paraId="5C6E008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0316A2F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1,49%</w:t>
            </w:r>
          </w:p>
        </w:tc>
      </w:tr>
      <w:tr w:rsidR="0078231B" w:rsidRPr="0078231B" w14:paraId="54C4F5CA"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9E81284"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789" w:type="dxa"/>
            <w:vAlign w:val="center"/>
          </w:tcPr>
          <w:p w14:paraId="271B16D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proszowicki</w:t>
            </w:r>
          </w:p>
        </w:tc>
        <w:tc>
          <w:tcPr>
            <w:tcW w:w="1657" w:type="dxa"/>
            <w:vAlign w:val="center"/>
          </w:tcPr>
          <w:p w14:paraId="554700A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1FEFFCE1"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1,49%</w:t>
            </w:r>
          </w:p>
        </w:tc>
      </w:tr>
      <w:tr w:rsidR="0078231B" w:rsidRPr="0078231B" w14:paraId="1C0C3FB4"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3162D1D"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3789" w:type="dxa"/>
            <w:vAlign w:val="center"/>
          </w:tcPr>
          <w:p w14:paraId="24CD6623"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suski</w:t>
            </w:r>
          </w:p>
        </w:tc>
        <w:tc>
          <w:tcPr>
            <w:tcW w:w="1657" w:type="dxa"/>
            <w:vAlign w:val="center"/>
          </w:tcPr>
          <w:p w14:paraId="76D413D2"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4109479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4,48%</w:t>
            </w:r>
          </w:p>
        </w:tc>
      </w:tr>
      <w:tr w:rsidR="0078231B" w:rsidRPr="0078231B" w14:paraId="48EE4A47"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CF499AF"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789" w:type="dxa"/>
            <w:vAlign w:val="center"/>
          </w:tcPr>
          <w:p w14:paraId="6EB8986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tarnowski</w:t>
            </w:r>
          </w:p>
        </w:tc>
        <w:tc>
          <w:tcPr>
            <w:tcW w:w="1657" w:type="dxa"/>
            <w:vAlign w:val="center"/>
          </w:tcPr>
          <w:p w14:paraId="3ABA97D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23608580"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4,48%</w:t>
            </w:r>
          </w:p>
        </w:tc>
      </w:tr>
      <w:tr w:rsidR="0078231B" w:rsidRPr="0078231B" w14:paraId="6378065A"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78A46A45"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17 </w:t>
            </w:r>
          </w:p>
        </w:tc>
        <w:tc>
          <w:tcPr>
            <w:tcW w:w="3789" w:type="dxa"/>
            <w:vAlign w:val="center"/>
          </w:tcPr>
          <w:p w14:paraId="568DC928"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tatrzański</w:t>
            </w:r>
          </w:p>
        </w:tc>
        <w:tc>
          <w:tcPr>
            <w:tcW w:w="1657" w:type="dxa"/>
            <w:vAlign w:val="center"/>
          </w:tcPr>
          <w:p w14:paraId="186AF98C"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5AF4268E"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1,49%</w:t>
            </w:r>
          </w:p>
        </w:tc>
      </w:tr>
      <w:tr w:rsidR="0078231B" w:rsidRPr="0078231B" w14:paraId="7A8AA248"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E9892B3"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18 </w:t>
            </w:r>
          </w:p>
        </w:tc>
        <w:tc>
          <w:tcPr>
            <w:tcW w:w="3789" w:type="dxa"/>
            <w:vAlign w:val="center"/>
          </w:tcPr>
          <w:p w14:paraId="0E40950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wadowicki</w:t>
            </w:r>
          </w:p>
        </w:tc>
        <w:tc>
          <w:tcPr>
            <w:tcW w:w="1657" w:type="dxa"/>
            <w:vAlign w:val="center"/>
          </w:tcPr>
          <w:p w14:paraId="5EA0EEC6"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5EF5109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2,99%</w:t>
            </w:r>
          </w:p>
        </w:tc>
      </w:tr>
      <w:tr w:rsidR="0078231B" w:rsidRPr="0078231B" w14:paraId="737DA99F"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380A928"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19 </w:t>
            </w:r>
          </w:p>
        </w:tc>
        <w:tc>
          <w:tcPr>
            <w:tcW w:w="3789" w:type="dxa"/>
            <w:vAlign w:val="center"/>
          </w:tcPr>
          <w:p w14:paraId="69E626E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wielicki</w:t>
            </w:r>
          </w:p>
        </w:tc>
        <w:tc>
          <w:tcPr>
            <w:tcW w:w="1657" w:type="dxa"/>
            <w:vAlign w:val="center"/>
          </w:tcPr>
          <w:p w14:paraId="3D6EDDF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6146C84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2,99%</w:t>
            </w:r>
          </w:p>
        </w:tc>
      </w:tr>
      <w:tr w:rsidR="0078231B" w:rsidRPr="0078231B" w14:paraId="191B49D8"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6E13F8F"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20 </w:t>
            </w:r>
          </w:p>
        </w:tc>
        <w:tc>
          <w:tcPr>
            <w:tcW w:w="3789" w:type="dxa"/>
            <w:vAlign w:val="center"/>
          </w:tcPr>
          <w:p w14:paraId="7A502218"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Kraków</w:t>
            </w:r>
          </w:p>
        </w:tc>
        <w:tc>
          <w:tcPr>
            <w:tcW w:w="1657" w:type="dxa"/>
            <w:vAlign w:val="center"/>
          </w:tcPr>
          <w:p w14:paraId="6F38E80E"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1658" w:type="dxa"/>
            <w:vAlign w:val="center"/>
          </w:tcPr>
          <w:p w14:paraId="752B4C4E"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20,90%</w:t>
            </w:r>
          </w:p>
        </w:tc>
      </w:tr>
      <w:tr w:rsidR="0078231B" w:rsidRPr="0078231B" w14:paraId="0FE57760"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46ECA089"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21 </w:t>
            </w:r>
          </w:p>
        </w:tc>
        <w:tc>
          <w:tcPr>
            <w:tcW w:w="3789" w:type="dxa"/>
            <w:vAlign w:val="center"/>
          </w:tcPr>
          <w:p w14:paraId="7ED78307"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Nowy Sącz</w:t>
            </w:r>
          </w:p>
        </w:tc>
        <w:tc>
          <w:tcPr>
            <w:tcW w:w="1657" w:type="dxa"/>
            <w:vAlign w:val="center"/>
          </w:tcPr>
          <w:p w14:paraId="2CCAACE3"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7657585A"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2,99%</w:t>
            </w:r>
          </w:p>
        </w:tc>
      </w:tr>
      <w:tr w:rsidR="0078231B" w:rsidRPr="0078231B" w14:paraId="22B189C8"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712148F5"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22 </w:t>
            </w:r>
          </w:p>
        </w:tc>
        <w:tc>
          <w:tcPr>
            <w:tcW w:w="3789" w:type="dxa"/>
            <w:vAlign w:val="center"/>
          </w:tcPr>
          <w:p w14:paraId="24F8C9D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Tarnów</w:t>
            </w:r>
          </w:p>
        </w:tc>
        <w:tc>
          <w:tcPr>
            <w:tcW w:w="1657" w:type="dxa"/>
            <w:vAlign w:val="center"/>
          </w:tcPr>
          <w:p w14:paraId="77648AEE"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6732CB6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4,48%</w:t>
            </w:r>
          </w:p>
        </w:tc>
      </w:tr>
      <w:tr w:rsidR="0078231B" w:rsidRPr="0078231B" w14:paraId="39B383B7"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4378" w:type="dxa"/>
            <w:gridSpan w:val="2"/>
            <w:vAlign w:val="center"/>
          </w:tcPr>
          <w:p w14:paraId="0FFF77F4" w14:textId="77777777" w:rsidR="0078231B" w:rsidRPr="0078231B" w:rsidRDefault="0078231B" w:rsidP="0078231B">
            <w:pPr>
              <w:spacing w:line="276" w:lineRule="auto"/>
              <w:ind w:right="48"/>
              <w:jc w:val="right"/>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 w województwie małopolskim</w:t>
            </w:r>
          </w:p>
        </w:tc>
        <w:tc>
          <w:tcPr>
            <w:tcW w:w="1657" w:type="dxa"/>
            <w:vAlign w:val="center"/>
          </w:tcPr>
          <w:p w14:paraId="56A98B41"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67</w:t>
            </w:r>
          </w:p>
        </w:tc>
        <w:tc>
          <w:tcPr>
            <w:tcW w:w="1658" w:type="dxa"/>
            <w:vAlign w:val="center"/>
          </w:tcPr>
          <w:p w14:paraId="41501E9F" w14:textId="77777777" w:rsidR="0078231B" w:rsidRPr="0078231B" w:rsidRDefault="0078231B" w:rsidP="0078231B">
            <w:pPr>
              <w:spacing w:line="276" w:lineRule="auto"/>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 xml:space="preserve">100,0% </w:t>
            </w:r>
          </w:p>
        </w:tc>
      </w:tr>
    </w:tbl>
    <w:p w14:paraId="36D0E809" w14:textId="77777777" w:rsidR="0078231B" w:rsidRPr="0078231B" w:rsidRDefault="0078231B" w:rsidP="0078231B">
      <w:pPr>
        <w:spacing w:after="0" w:line="276" w:lineRule="auto"/>
        <w:ind w:left="-5" w:hanging="10"/>
        <w:rPr>
          <w:rFonts w:asciiTheme="minorHAnsi" w:hAnsiTheme="minorHAnsi" w:cstheme="minorHAnsi"/>
          <w:color w:val="000000"/>
          <w:sz w:val="16"/>
          <w:szCs w:val="16"/>
          <w:lang w:eastAsia="pl-PL"/>
        </w:rPr>
      </w:pPr>
      <w:r w:rsidRPr="0078231B">
        <w:rPr>
          <w:rFonts w:asciiTheme="minorHAnsi" w:hAnsiTheme="minorHAnsi" w:cstheme="minorHAnsi"/>
          <w:color w:val="000000"/>
          <w:sz w:val="16"/>
          <w:szCs w:val="16"/>
          <w:lang w:eastAsia="pl-PL"/>
        </w:rPr>
        <w:t>Źródło: dane Pełnomocnika Rządu ds. Osób Niepełnosprawnych.</w:t>
      </w:r>
    </w:p>
    <w:p w14:paraId="076271F9" w14:textId="77777777" w:rsidR="00A77C4E" w:rsidRDefault="00A77C4E" w:rsidP="0078231B">
      <w:pPr>
        <w:spacing w:before="360" w:after="240" w:line="276" w:lineRule="auto"/>
        <w:ind w:left="-6" w:hanging="11"/>
        <w:rPr>
          <w:rFonts w:asciiTheme="minorHAnsi" w:hAnsiTheme="minorHAnsi" w:cstheme="minorHAnsi"/>
          <w:b/>
          <w:bCs/>
          <w:color w:val="000000"/>
          <w:sz w:val="18"/>
          <w:szCs w:val="18"/>
          <w:lang w:eastAsia="pl-PL"/>
        </w:rPr>
      </w:pPr>
    </w:p>
    <w:p w14:paraId="66BB029F" w14:textId="77777777" w:rsidR="00A77C4E" w:rsidRDefault="00A77C4E" w:rsidP="0078231B">
      <w:pPr>
        <w:spacing w:before="360" w:after="240" w:line="276" w:lineRule="auto"/>
        <w:ind w:left="-6" w:hanging="11"/>
        <w:rPr>
          <w:rFonts w:asciiTheme="minorHAnsi" w:hAnsiTheme="minorHAnsi" w:cstheme="minorHAnsi"/>
          <w:b/>
          <w:bCs/>
          <w:color w:val="000000"/>
          <w:sz w:val="18"/>
          <w:szCs w:val="18"/>
          <w:lang w:eastAsia="pl-PL"/>
        </w:rPr>
      </w:pPr>
    </w:p>
    <w:p w14:paraId="2F606B33" w14:textId="77777777" w:rsidR="00A77C4E" w:rsidRDefault="00A77C4E" w:rsidP="0078231B">
      <w:pPr>
        <w:spacing w:before="360" w:after="240" w:line="276" w:lineRule="auto"/>
        <w:ind w:left="-6" w:hanging="11"/>
        <w:rPr>
          <w:rFonts w:asciiTheme="minorHAnsi" w:hAnsiTheme="minorHAnsi" w:cstheme="minorHAnsi"/>
          <w:b/>
          <w:bCs/>
          <w:color w:val="000000"/>
          <w:sz w:val="18"/>
          <w:szCs w:val="18"/>
          <w:lang w:eastAsia="pl-PL"/>
        </w:rPr>
      </w:pPr>
    </w:p>
    <w:p w14:paraId="20FD4A69" w14:textId="77777777" w:rsidR="00A77C4E" w:rsidRDefault="00A77C4E" w:rsidP="0078231B">
      <w:pPr>
        <w:spacing w:before="360" w:after="240" w:line="276" w:lineRule="auto"/>
        <w:ind w:left="-6" w:hanging="11"/>
        <w:rPr>
          <w:rFonts w:asciiTheme="minorHAnsi" w:hAnsiTheme="minorHAnsi" w:cstheme="minorHAnsi"/>
          <w:b/>
          <w:bCs/>
          <w:color w:val="000000"/>
          <w:sz w:val="18"/>
          <w:szCs w:val="18"/>
          <w:lang w:eastAsia="pl-PL"/>
        </w:rPr>
      </w:pPr>
    </w:p>
    <w:p w14:paraId="301C718B" w14:textId="77777777" w:rsidR="00A77C4E" w:rsidRDefault="00A77C4E" w:rsidP="0078231B">
      <w:pPr>
        <w:spacing w:before="360" w:after="240" w:line="276" w:lineRule="auto"/>
        <w:ind w:left="-6" w:hanging="11"/>
        <w:rPr>
          <w:rFonts w:asciiTheme="minorHAnsi" w:hAnsiTheme="minorHAnsi" w:cstheme="minorHAnsi"/>
          <w:b/>
          <w:bCs/>
          <w:color w:val="000000"/>
          <w:sz w:val="18"/>
          <w:szCs w:val="18"/>
          <w:lang w:eastAsia="pl-PL"/>
        </w:rPr>
      </w:pPr>
    </w:p>
    <w:p w14:paraId="4E3C9B57" w14:textId="77777777" w:rsidR="00A77C4E" w:rsidRDefault="00A77C4E" w:rsidP="0078231B">
      <w:pPr>
        <w:spacing w:before="360" w:after="240" w:line="276" w:lineRule="auto"/>
        <w:ind w:left="-6" w:hanging="11"/>
        <w:rPr>
          <w:rFonts w:asciiTheme="minorHAnsi" w:hAnsiTheme="minorHAnsi" w:cstheme="minorHAnsi"/>
          <w:b/>
          <w:bCs/>
          <w:color w:val="000000"/>
          <w:sz w:val="18"/>
          <w:szCs w:val="18"/>
          <w:lang w:eastAsia="pl-PL"/>
        </w:rPr>
      </w:pPr>
    </w:p>
    <w:p w14:paraId="06203B24" w14:textId="77777777" w:rsidR="0078231B" w:rsidRPr="0078231B" w:rsidRDefault="0078231B" w:rsidP="0078231B">
      <w:pPr>
        <w:spacing w:before="360" w:after="240" w:line="276" w:lineRule="auto"/>
        <w:ind w:left="-6" w:hanging="11"/>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lastRenderedPageBreak/>
        <w:t>Mapa 2. Mapa warsztatów terapii zajęciowej w Małopolsce w podziale na powiaty według stanu na 31.12.2019 r.</w:t>
      </w:r>
    </w:p>
    <w:p w14:paraId="1D898216" w14:textId="77777777" w:rsidR="0078231B" w:rsidRPr="0078231B" w:rsidRDefault="0078231B" w:rsidP="0078231B">
      <w:pPr>
        <w:keepNext/>
        <w:keepLines/>
        <w:spacing w:after="236" w:line="276" w:lineRule="auto"/>
        <w:ind w:left="-5" w:hanging="10"/>
        <w:jc w:val="center"/>
        <w:outlineLvl w:val="2"/>
        <w:rPr>
          <w:rFonts w:cs="Calibri"/>
          <w:color w:val="4F81BD"/>
          <w:lang w:eastAsia="pl-PL"/>
        </w:rPr>
      </w:pPr>
      <w:r w:rsidRPr="0078231B">
        <w:rPr>
          <w:rFonts w:cs="Calibri"/>
          <w:noProof/>
          <w:color w:val="4F81BD"/>
          <w:lang w:eastAsia="pl-PL"/>
        </w:rPr>
        <w:drawing>
          <wp:anchor distT="0" distB="0" distL="114300" distR="114300" simplePos="0" relativeHeight="251661312" behindDoc="0" locked="0" layoutInCell="1" allowOverlap="1" wp14:anchorId="4284425C" wp14:editId="66F29C49">
            <wp:simplePos x="0" y="0"/>
            <wp:positionH relativeFrom="column">
              <wp:posOffset>437322</wp:posOffset>
            </wp:positionH>
            <wp:positionV relativeFrom="paragraph">
              <wp:posOffset>2641213</wp:posOffset>
            </wp:positionV>
            <wp:extent cx="1407600" cy="914400"/>
            <wp:effectExtent l="0" t="0" r="0" b="0"/>
            <wp:wrapNone/>
            <wp:docPr id="249104" name="Obraz 24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7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1B">
        <w:rPr>
          <w:rFonts w:cs="Calibri"/>
          <w:color w:val="4F81BD"/>
          <w:lang w:eastAsia="pl-PL"/>
        </w:rPr>
        <w:t xml:space="preserve"> </w:t>
      </w:r>
      <w:r w:rsidRPr="0078231B">
        <w:rPr>
          <w:rFonts w:cs="Calibri"/>
          <w:noProof/>
          <w:color w:val="4F81BD"/>
          <w:lang w:eastAsia="pl-PL"/>
        </w:rPr>
        <w:drawing>
          <wp:inline distT="0" distB="0" distL="0" distR="0" wp14:anchorId="046286B2" wp14:editId="52D61CE6">
            <wp:extent cx="3947333" cy="3600000"/>
            <wp:effectExtent l="0" t="0" r="0" b="635"/>
            <wp:docPr id="28" name="Obraz 28" descr="Mapa warsztatów terapii zajęciowej w Małopolsce w podziale na powiaty " title="Mapa powiatów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7333" cy="3600000"/>
                    </a:xfrm>
                    <a:prstGeom prst="rect">
                      <a:avLst/>
                    </a:prstGeom>
                    <a:noFill/>
                  </pic:spPr>
                </pic:pic>
              </a:graphicData>
            </a:graphic>
          </wp:inline>
        </w:drawing>
      </w:r>
    </w:p>
    <w:p w14:paraId="3F504DB3" w14:textId="77777777" w:rsidR="00551875" w:rsidRPr="0078231B" w:rsidRDefault="00551875" w:rsidP="00551875">
      <w:pPr>
        <w:spacing w:after="0"/>
        <w:jc w:val="center"/>
        <w:rPr>
          <w:rFonts w:cs="Calibri"/>
          <w:color w:val="000000"/>
          <w:sz w:val="16"/>
          <w:szCs w:val="16"/>
          <w:lang w:eastAsia="pl-PL"/>
        </w:rPr>
      </w:pPr>
      <w:r w:rsidRPr="0078231B">
        <w:rPr>
          <w:rFonts w:cs="Calibri"/>
          <w:color w:val="000000"/>
          <w:sz w:val="16"/>
          <w:szCs w:val="16"/>
          <w:lang w:eastAsia="pl-PL"/>
        </w:rPr>
        <w:t xml:space="preserve">Źródło: opracowanie własne na podstawie </w:t>
      </w:r>
      <w:r w:rsidRPr="00551875">
        <w:rPr>
          <w:rFonts w:cs="Calibri"/>
          <w:color w:val="000000"/>
          <w:sz w:val="16"/>
          <w:szCs w:val="16"/>
          <w:lang w:eastAsia="pl-PL"/>
        </w:rPr>
        <w:t>dane Pełnomocnika Rządu ds. Osób Niepełnosprawnych</w:t>
      </w:r>
      <w:r w:rsidRPr="0078231B">
        <w:rPr>
          <w:rFonts w:cs="Calibri"/>
          <w:color w:val="000000"/>
          <w:sz w:val="16"/>
          <w:szCs w:val="16"/>
          <w:lang w:eastAsia="pl-PL"/>
        </w:rPr>
        <w:t xml:space="preserve">. </w:t>
      </w:r>
    </w:p>
    <w:p w14:paraId="06C19F5A" w14:textId="77777777" w:rsidR="0078231B" w:rsidRPr="0078231B" w:rsidRDefault="0078231B" w:rsidP="00551875">
      <w:pPr>
        <w:pStyle w:val="Nagwek3"/>
        <w:numPr>
          <w:ilvl w:val="2"/>
          <w:numId w:val="39"/>
        </w:numPr>
        <w:spacing w:before="360"/>
        <w:rPr>
          <w:lang w:eastAsia="pl-PL"/>
        </w:rPr>
      </w:pPr>
      <w:bookmarkStart w:id="23" w:name="_Toc69668733"/>
      <w:r w:rsidRPr="0078231B">
        <w:rPr>
          <w:lang w:eastAsia="pl-PL"/>
        </w:rPr>
        <w:t>Turnusy rehabilitacyjne</w:t>
      </w:r>
      <w:bookmarkEnd w:id="23"/>
      <w:r w:rsidRPr="0078231B">
        <w:rPr>
          <w:lang w:eastAsia="pl-PL"/>
        </w:rPr>
        <w:t xml:space="preserve"> </w:t>
      </w:r>
    </w:p>
    <w:p w14:paraId="4D0AF292" w14:textId="77777777" w:rsidR="0078231B" w:rsidRPr="0078231B" w:rsidRDefault="0078231B" w:rsidP="0078231B">
      <w:pPr>
        <w:spacing w:after="4"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Turnus rehabilitacyjny jest jednym z elementów całego procesu rehabilitacji zawodowej </w:t>
      </w:r>
      <w:r w:rsidRPr="0078231B">
        <w:rPr>
          <w:rFonts w:asciiTheme="minorHAnsi" w:hAnsiTheme="minorHAnsi" w:cstheme="minorHAnsi"/>
          <w:color w:val="000000"/>
          <w:sz w:val="24"/>
          <w:szCs w:val="24"/>
          <w:lang w:eastAsia="pl-PL"/>
        </w:rPr>
        <w:br/>
        <w:t xml:space="preserve">i społecznej osób z niepełnosprawnościami i tylko tym osobom przysługuje. Jest to forma aktywnej rehabilitacji połączonej z elementami wypoczynku, której celem jest ogólna poprawa psychofizycznej sprawności oraz rozwijanie umiejętności społecznych uczestników, miedzy innymi przez nawiązywanie i rozwijanie kontaktów społecznych, realizacje i rozwijanie zainteresowań, a także przez udział w innych zajęciach przewidzianych programem turnusu. </w:t>
      </w:r>
    </w:p>
    <w:p w14:paraId="3808B1B1" w14:textId="77777777" w:rsidR="0078231B" w:rsidRPr="0078231B" w:rsidRDefault="0078231B" w:rsidP="0078231B">
      <w:pPr>
        <w:shd w:val="clear" w:color="auto" w:fill="FFFFFF" w:themeFill="background1"/>
        <w:spacing w:after="180" w:line="276" w:lineRule="auto"/>
        <w:ind w:left="10" w:right="2" w:hanging="10"/>
        <w:jc w:val="both"/>
        <w:rPr>
          <w:rFonts w:asciiTheme="minorHAnsi" w:eastAsia="Times New Roman" w:hAnsiTheme="minorHAnsi" w:cstheme="minorHAnsi"/>
          <w:color w:val="2F2F37"/>
          <w:sz w:val="24"/>
          <w:szCs w:val="24"/>
          <w:lang w:eastAsia="pl-PL"/>
        </w:rPr>
      </w:pPr>
      <w:r w:rsidRPr="0078231B">
        <w:rPr>
          <w:rFonts w:asciiTheme="minorHAnsi" w:eastAsia="Times New Roman" w:hAnsiTheme="minorHAnsi" w:cstheme="minorHAnsi"/>
          <w:color w:val="2F2F37"/>
          <w:sz w:val="24"/>
          <w:szCs w:val="24"/>
          <w:lang w:eastAsia="pl-PL"/>
        </w:rPr>
        <w:t>Turnusy rehabilitacyjne odbywają się w grupach zorganizowanych liczących nie mniej niż 20 uczestników o podobnych potrzebach w zakresie rehabilitacji ze względu na rodzaj niepełnosprawności. Trwają co najmniej 14 dni. Każda grupa turnusowa ma opracowany program rehabilitacji odpowiedni do schorzeń uczestników, realizowany przy udziale kadry specjalistów. Turnus może być zorganizowany w formie stac</w:t>
      </w:r>
      <w:r w:rsidR="00551875">
        <w:rPr>
          <w:rFonts w:asciiTheme="minorHAnsi" w:eastAsia="Times New Roman" w:hAnsiTheme="minorHAnsi" w:cstheme="minorHAnsi"/>
          <w:color w:val="2F2F37"/>
          <w:sz w:val="24"/>
          <w:szCs w:val="24"/>
          <w:lang w:eastAsia="pl-PL"/>
        </w:rPr>
        <w:t>jonarnej lub niestacjonarnej. Według</w:t>
      </w:r>
      <w:r w:rsidRPr="0078231B">
        <w:rPr>
          <w:rFonts w:asciiTheme="minorHAnsi" w:eastAsia="Times New Roman" w:hAnsiTheme="minorHAnsi" w:cstheme="minorHAnsi"/>
          <w:color w:val="2F2F37"/>
          <w:sz w:val="24"/>
          <w:szCs w:val="24"/>
          <w:lang w:eastAsia="pl-PL"/>
        </w:rPr>
        <w:t xml:space="preserve"> stanu na dzień 31 grudnia 2020 r. w Polsce zarejestrowanych jest 478 obiektów.</w:t>
      </w:r>
    </w:p>
    <w:p w14:paraId="4095A74C" w14:textId="77777777" w:rsidR="0078231B" w:rsidRPr="0078231B" w:rsidRDefault="0078231B" w:rsidP="0078231B">
      <w:pPr>
        <w:spacing w:after="4" w:line="276" w:lineRule="auto"/>
        <w:ind w:left="-5" w:hanging="10"/>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t xml:space="preserve">Tabela nr 10. Ośrodki, w których mogą być prowadzone turnusy rehabilitacyjne wg stanu na 31.12.2020 r. </w:t>
      </w:r>
    </w:p>
    <w:p w14:paraId="483FD9D6" w14:textId="77777777" w:rsidR="0078231B" w:rsidRPr="0078231B" w:rsidRDefault="0078231B" w:rsidP="0078231B">
      <w:pPr>
        <w:spacing w:after="4" w:line="276" w:lineRule="auto"/>
        <w:ind w:left="-5" w:hanging="10"/>
        <w:rPr>
          <w:rFonts w:asciiTheme="minorHAnsi" w:hAnsiTheme="minorHAnsi" w:cstheme="minorHAnsi"/>
          <w:b/>
          <w:bCs/>
          <w:color w:val="000000"/>
          <w:sz w:val="18"/>
          <w:szCs w:val="18"/>
          <w:lang w:eastAsia="pl-PL"/>
        </w:rPr>
      </w:pPr>
    </w:p>
    <w:tbl>
      <w:tblPr>
        <w:tblStyle w:val="Tabelasiatki1jasna1"/>
        <w:tblW w:w="7238" w:type="dxa"/>
        <w:jc w:val="center"/>
        <w:tblLook w:val="04A0" w:firstRow="1" w:lastRow="0" w:firstColumn="1" w:lastColumn="0" w:noHBand="0" w:noVBand="1"/>
      </w:tblPr>
      <w:tblGrid>
        <w:gridCol w:w="552"/>
        <w:gridCol w:w="3000"/>
        <w:gridCol w:w="1418"/>
        <w:gridCol w:w="2268"/>
      </w:tblGrid>
      <w:tr w:rsidR="0078231B" w:rsidRPr="0078231B" w14:paraId="3A828496" w14:textId="77777777" w:rsidTr="0078231B">
        <w:trPr>
          <w:cnfStyle w:val="100000000000" w:firstRow="1" w:lastRow="0" w:firstColumn="0" w:lastColumn="0" w:oddVBand="0" w:evenVBand="0" w:oddHBand="0" w:evenHBand="0" w:firstRowFirstColumn="0" w:firstRowLastColumn="0" w:lastRowFirstColumn="0" w:lastRowLastColumn="0"/>
          <w:trHeight w:val="668"/>
          <w:tblHeader/>
          <w:jc w:val="center"/>
        </w:trPr>
        <w:tc>
          <w:tcPr>
            <w:cnfStyle w:val="001000000000" w:firstRow="0" w:lastRow="0" w:firstColumn="1" w:lastColumn="0" w:oddVBand="0" w:evenVBand="0" w:oddHBand="0" w:evenHBand="0" w:firstRowFirstColumn="0" w:firstRowLastColumn="0" w:lastRowFirstColumn="0" w:lastRowLastColumn="0"/>
            <w:tcW w:w="552" w:type="dxa"/>
            <w:tcBorders>
              <w:bottom w:val="single" w:sz="12" w:space="0" w:color="auto"/>
            </w:tcBorders>
            <w:vAlign w:val="center"/>
          </w:tcPr>
          <w:p w14:paraId="5494CEAB" w14:textId="77777777" w:rsidR="0078231B" w:rsidRPr="0078231B" w:rsidRDefault="0078231B" w:rsidP="0078231B">
            <w:pPr>
              <w:spacing w:line="276" w:lineRule="auto"/>
              <w:ind w:left="98"/>
              <w:jc w:val="center"/>
              <w:rPr>
                <w:rFonts w:asciiTheme="minorHAnsi" w:hAnsiTheme="minorHAnsi" w:cstheme="minorHAnsi"/>
                <w:color w:val="000000"/>
                <w:sz w:val="20"/>
                <w:szCs w:val="20"/>
              </w:rPr>
            </w:pPr>
            <w:proofErr w:type="spellStart"/>
            <w:r w:rsidRPr="0078231B">
              <w:rPr>
                <w:rFonts w:asciiTheme="minorHAnsi" w:hAnsiTheme="minorHAnsi" w:cstheme="minorHAnsi"/>
                <w:color w:val="000000"/>
                <w:sz w:val="20"/>
                <w:szCs w:val="20"/>
              </w:rPr>
              <w:t>Lp</w:t>
            </w:r>
            <w:proofErr w:type="spellEnd"/>
          </w:p>
        </w:tc>
        <w:tc>
          <w:tcPr>
            <w:tcW w:w="3000" w:type="dxa"/>
            <w:tcBorders>
              <w:bottom w:val="single" w:sz="12" w:space="0" w:color="auto"/>
            </w:tcBorders>
            <w:vAlign w:val="center"/>
          </w:tcPr>
          <w:p w14:paraId="6BC94D7C" w14:textId="77777777" w:rsidR="0078231B" w:rsidRPr="0078231B" w:rsidRDefault="0078231B" w:rsidP="0078231B">
            <w:pPr>
              <w:spacing w:line="276" w:lineRule="auto"/>
              <w:ind w:right="4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Województwo</w:t>
            </w:r>
          </w:p>
        </w:tc>
        <w:tc>
          <w:tcPr>
            <w:tcW w:w="1418" w:type="dxa"/>
            <w:tcBorders>
              <w:bottom w:val="single" w:sz="12" w:space="0" w:color="auto"/>
            </w:tcBorders>
            <w:vAlign w:val="center"/>
          </w:tcPr>
          <w:p w14:paraId="24AE864F" w14:textId="77777777" w:rsidR="0078231B" w:rsidRPr="0078231B" w:rsidRDefault="0078231B" w:rsidP="007823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ośrodków</w:t>
            </w:r>
          </w:p>
        </w:tc>
        <w:tc>
          <w:tcPr>
            <w:tcW w:w="2268" w:type="dxa"/>
            <w:tcBorders>
              <w:bottom w:val="single" w:sz="12" w:space="0" w:color="auto"/>
            </w:tcBorders>
            <w:vAlign w:val="center"/>
          </w:tcPr>
          <w:p w14:paraId="56634CB4" w14:textId="77777777" w:rsidR="0078231B" w:rsidRPr="0078231B" w:rsidRDefault="0078231B" w:rsidP="0078231B">
            <w:pPr>
              <w:spacing w:line="276" w:lineRule="auto"/>
              <w:ind w:left="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Procentowo</w:t>
            </w:r>
          </w:p>
        </w:tc>
      </w:tr>
      <w:tr w:rsidR="0078231B" w:rsidRPr="0078231B" w14:paraId="00C19EE9"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tcBorders>
              <w:top w:val="single" w:sz="12" w:space="0" w:color="auto"/>
            </w:tcBorders>
            <w:vAlign w:val="center"/>
          </w:tcPr>
          <w:p w14:paraId="3C253740"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 </w:t>
            </w:r>
          </w:p>
        </w:tc>
        <w:tc>
          <w:tcPr>
            <w:tcW w:w="3000" w:type="dxa"/>
            <w:tcBorders>
              <w:top w:val="single" w:sz="12" w:space="0" w:color="auto"/>
            </w:tcBorders>
            <w:vAlign w:val="center"/>
          </w:tcPr>
          <w:p w14:paraId="7AC55409"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Zachodniopomorskie </w:t>
            </w:r>
          </w:p>
        </w:tc>
        <w:tc>
          <w:tcPr>
            <w:tcW w:w="1418" w:type="dxa"/>
            <w:tcBorders>
              <w:top w:val="single" w:sz="12" w:space="0" w:color="auto"/>
            </w:tcBorders>
            <w:vAlign w:val="center"/>
          </w:tcPr>
          <w:p w14:paraId="7F35C98A"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124</w:t>
            </w:r>
          </w:p>
        </w:tc>
        <w:tc>
          <w:tcPr>
            <w:tcW w:w="2268" w:type="dxa"/>
            <w:tcBorders>
              <w:top w:val="single" w:sz="12" w:space="0" w:color="auto"/>
            </w:tcBorders>
            <w:vAlign w:val="center"/>
          </w:tcPr>
          <w:p w14:paraId="4D819F1B" w14:textId="77777777" w:rsidR="0078231B" w:rsidRPr="0078231B" w:rsidRDefault="0078231B" w:rsidP="0078231B">
            <w:pPr>
              <w:spacing w:line="276" w:lineRule="auto"/>
              <w:ind w:right="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25,94%</w:t>
            </w:r>
          </w:p>
        </w:tc>
      </w:tr>
      <w:tr w:rsidR="0078231B" w:rsidRPr="0078231B" w14:paraId="6A9EF2FF"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1EFA0ACB"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 </w:t>
            </w:r>
          </w:p>
        </w:tc>
        <w:tc>
          <w:tcPr>
            <w:tcW w:w="3000" w:type="dxa"/>
            <w:vAlign w:val="center"/>
          </w:tcPr>
          <w:p w14:paraId="797CBF6C"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Pomorskie </w:t>
            </w:r>
          </w:p>
        </w:tc>
        <w:tc>
          <w:tcPr>
            <w:tcW w:w="1418" w:type="dxa"/>
            <w:vAlign w:val="center"/>
          </w:tcPr>
          <w:p w14:paraId="41C887FC"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84</w:t>
            </w:r>
          </w:p>
        </w:tc>
        <w:tc>
          <w:tcPr>
            <w:tcW w:w="2268" w:type="dxa"/>
            <w:vAlign w:val="center"/>
          </w:tcPr>
          <w:p w14:paraId="4515A670" w14:textId="77777777" w:rsidR="0078231B" w:rsidRPr="0078231B" w:rsidRDefault="0078231B" w:rsidP="0078231B">
            <w:pPr>
              <w:spacing w:line="276" w:lineRule="auto"/>
              <w:ind w:right="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17,57%</w:t>
            </w:r>
          </w:p>
        </w:tc>
      </w:tr>
      <w:tr w:rsidR="0078231B" w:rsidRPr="0078231B" w14:paraId="3FA139AE" w14:textId="77777777" w:rsidTr="0078231B">
        <w:trPr>
          <w:trHeight w:val="311"/>
          <w:jc w:val="center"/>
        </w:trPr>
        <w:tc>
          <w:tcPr>
            <w:cnfStyle w:val="001000000000" w:firstRow="0" w:lastRow="0" w:firstColumn="1" w:lastColumn="0" w:oddVBand="0" w:evenVBand="0" w:oddHBand="0" w:evenHBand="0" w:firstRowFirstColumn="0" w:firstRowLastColumn="0" w:lastRowFirstColumn="0" w:lastRowLastColumn="0"/>
            <w:tcW w:w="552" w:type="dxa"/>
            <w:shd w:val="clear" w:color="auto" w:fill="E2EFD9" w:themeFill="accent6" w:themeFillTint="33"/>
            <w:vAlign w:val="center"/>
          </w:tcPr>
          <w:p w14:paraId="6EDD1872"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3 </w:t>
            </w:r>
          </w:p>
        </w:tc>
        <w:tc>
          <w:tcPr>
            <w:tcW w:w="3000" w:type="dxa"/>
            <w:shd w:val="clear" w:color="auto" w:fill="E2EFD9" w:themeFill="accent6" w:themeFillTint="33"/>
            <w:vAlign w:val="center"/>
          </w:tcPr>
          <w:p w14:paraId="32FFB843"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8231B">
              <w:rPr>
                <w:rFonts w:asciiTheme="minorHAnsi" w:hAnsiTheme="minorHAnsi" w:cstheme="minorHAnsi"/>
                <w:bCs/>
                <w:color w:val="000000"/>
                <w:sz w:val="20"/>
                <w:szCs w:val="20"/>
              </w:rPr>
              <w:t xml:space="preserve">Małopolskie </w:t>
            </w:r>
          </w:p>
        </w:tc>
        <w:tc>
          <w:tcPr>
            <w:tcW w:w="1418" w:type="dxa"/>
            <w:shd w:val="clear" w:color="auto" w:fill="E2EFD9" w:themeFill="accent6" w:themeFillTint="33"/>
            <w:vAlign w:val="center"/>
          </w:tcPr>
          <w:p w14:paraId="174CBD15"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8231B">
              <w:rPr>
                <w:rFonts w:asciiTheme="minorHAnsi" w:hAnsiTheme="minorHAnsi" w:cstheme="minorHAnsi"/>
                <w:bCs/>
                <w:color w:val="000000"/>
                <w:sz w:val="20"/>
                <w:szCs w:val="20"/>
              </w:rPr>
              <w:t>79</w:t>
            </w:r>
          </w:p>
        </w:tc>
        <w:tc>
          <w:tcPr>
            <w:tcW w:w="2268" w:type="dxa"/>
            <w:shd w:val="clear" w:color="auto" w:fill="E2EFD9" w:themeFill="accent6" w:themeFillTint="33"/>
            <w:vAlign w:val="center"/>
          </w:tcPr>
          <w:p w14:paraId="75FE80D4" w14:textId="77777777" w:rsidR="0078231B" w:rsidRPr="0078231B" w:rsidRDefault="0078231B" w:rsidP="0078231B">
            <w:pPr>
              <w:spacing w:line="276" w:lineRule="auto"/>
              <w:ind w:right="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8231B">
              <w:rPr>
                <w:rFonts w:asciiTheme="minorHAnsi" w:hAnsiTheme="minorHAnsi" w:cstheme="minorHAnsi"/>
                <w:bCs/>
                <w:color w:val="000000"/>
                <w:sz w:val="20"/>
                <w:szCs w:val="20"/>
              </w:rPr>
              <w:t>16,53%</w:t>
            </w:r>
          </w:p>
        </w:tc>
      </w:tr>
      <w:tr w:rsidR="0078231B" w:rsidRPr="0078231B" w14:paraId="71AAC19F" w14:textId="77777777" w:rsidTr="0078231B">
        <w:trPr>
          <w:trHeight w:val="311"/>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272E9B02"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 xml:space="preserve">4 </w:t>
            </w:r>
          </w:p>
        </w:tc>
        <w:tc>
          <w:tcPr>
            <w:tcW w:w="3000" w:type="dxa"/>
            <w:vAlign w:val="center"/>
          </w:tcPr>
          <w:p w14:paraId="41FD6A8D"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Kujawsko-pomorskie </w:t>
            </w:r>
          </w:p>
        </w:tc>
        <w:tc>
          <w:tcPr>
            <w:tcW w:w="1418" w:type="dxa"/>
            <w:vAlign w:val="center"/>
          </w:tcPr>
          <w:p w14:paraId="31ED805C"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35</w:t>
            </w:r>
          </w:p>
        </w:tc>
        <w:tc>
          <w:tcPr>
            <w:tcW w:w="2268" w:type="dxa"/>
            <w:vAlign w:val="center"/>
          </w:tcPr>
          <w:p w14:paraId="7F621ACA"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7,32%</w:t>
            </w:r>
          </w:p>
        </w:tc>
      </w:tr>
      <w:tr w:rsidR="0078231B" w:rsidRPr="0078231B" w14:paraId="44A23FFB"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3ED2F5E9"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5 </w:t>
            </w:r>
          </w:p>
        </w:tc>
        <w:tc>
          <w:tcPr>
            <w:tcW w:w="3000" w:type="dxa"/>
            <w:vAlign w:val="center"/>
          </w:tcPr>
          <w:p w14:paraId="3E30BCF1"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Dolnośląskie </w:t>
            </w:r>
          </w:p>
        </w:tc>
        <w:tc>
          <w:tcPr>
            <w:tcW w:w="1418" w:type="dxa"/>
            <w:vAlign w:val="center"/>
          </w:tcPr>
          <w:p w14:paraId="6ECD4676"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34</w:t>
            </w:r>
          </w:p>
        </w:tc>
        <w:tc>
          <w:tcPr>
            <w:tcW w:w="2268" w:type="dxa"/>
            <w:vAlign w:val="center"/>
          </w:tcPr>
          <w:p w14:paraId="5414FFB2"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7,11%</w:t>
            </w:r>
          </w:p>
        </w:tc>
      </w:tr>
      <w:tr w:rsidR="0078231B" w:rsidRPr="0078231B" w14:paraId="4C7B8570"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1F7D64BD"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6 </w:t>
            </w:r>
          </w:p>
        </w:tc>
        <w:tc>
          <w:tcPr>
            <w:tcW w:w="3000" w:type="dxa"/>
            <w:vAlign w:val="center"/>
          </w:tcPr>
          <w:p w14:paraId="288E775C"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Podkarpackie </w:t>
            </w:r>
          </w:p>
        </w:tc>
        <w:tc>
          <w:tcPr>
            <w:tcW w:w="1418" w:type="dxa"/>
            <w:vAlign w:val="center"/>
          </w:tcPr>
          <w:p w14:paraId="7C85CFF2"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28</w:t>
            </w:r>
          </w:p>
        </w:tc>
        <w:tc>
          <w:tcPr>
            <w:tcW w:w="2268" w:type="dxa"/>
            <w:vAlign w:val="center"/>
          </w:tcPr>
          <w:p w14:paraId="34877AB7"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5,86%</w:t>
            </w:r>
          </w:p>
        </w:tc>
      </w:tr>
      <w:tr w:rsidR="0078231B" w:rsidRPr="0078231B" w14:paraId="04B65480"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39BAF40D"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7 </w:t>
            </w:r>
          </w:p>
        </w:tc>
        <w:tc>
          <w:tcPr>
            <w:tcW w:w="3000" w:type="dxa"/>
            <w:vAlign w:val="center"/>
          </w:tcPr>
          <w:p w14:paraId="543172CF"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Śląskie </w:t>
            </w:r>
          </w:p>
        </w:tc>
        <w:tc>
          <w:tcPr>
            <w:tcW w:w="1418" w:type="dxa"/>
            <w:vAlign w:val="center"/>
          </w:tcPr>
          <w:p w14:paraId="080E521C"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w:t>
            </w:r>
          </w:p>
        </w:tc>
        <w:tc>
          <w:tcPr>
            <w:tcW w:w="2268" w:type="dxa"/>
            <w:vAlign w:val="center"/>
          </w:tcPr>
          <w:p w14:paraId="2870A6A8"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5,23%</w:t>
            </w:r>
          </w:p>
        </w:tc>
      </w:tr>
      <w:tr w:rsidR="0078231B" w:rsidRPr="0078231B" w14:paraId="050EFCED"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61D46154"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8 </w:t>
            </w:r>
          </w:p>
        </w:tc>
        <w:tc>
          <w:tcPr>
            <w:tcW w:w="3000" w:type="dxa"/>
            <w:vAlign w:val="center"/>
          </w:tcPr>
          <w:p w14:paraId="2BA6C183"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Lubelskie </w:t>
            </w:r>
          </w:p>
        </w:tc>
        <w:tc>
          <w:tcPr>
            <w:tcW w:w="1418" w:type="dxa"/>
            <w:vAlign w:val="center"/>
          </w:tcPr>
          <w:p w14:paraId="375A8AF1"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2268" w:type="dxa"/>
            <w:vAlign w:val="center"/>
          </w:tcPr>
          <w:p w14:paraId="27911CEA"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3,35%</w:t>
            </w:r>
          </w:p>
        </w:tc>
      </w:tr>
      <w:tr w:rsidR="0078231B" w:rsidRPr="0078231B" w14:paraId="67630A45" w14:textId="77777777" w:rsidTr="0078231B">
        <w:trPr>
          <w:trHeight w:val="311"/>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2B09C141" w14:textId="77777777" w:rsidR="0078231B" w:rsidRPr="0078231B" w:rsidRDefault="0078231B" w:rsidP="0078231B">
            <w:pPr>
              <w:spacing w:line="276" w:lineRule="auto"/>
              <w:ind w:right="54"/>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9 </w:t>
            </w:r>
          </w:p>
        </w:tc>
        <w:tc>
          <w:tcPr>
            <w:tcW w:w="3000" w:type="dxa"/>
            <w:vAlign w:val="center"/>
          </w:tcPr>
          <w:p w14:paraId="30479416"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Świętokrzyskie </w:t>
            </w:r>
          </w:p>
        </w:tc>
        <w:tc>
          <w:tcPr>
            <w:tcW w:w="1418" w:type="dxa"/>
            <w:vAlign w:val="center"/>
          </w:tcPr>
          <w:p w14:paraId="4508CFAE"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w:t>
            </w:r>
          </w:p>
        </w:tc>
        <w:tc>
          <w:tcPr>
            <w:tcW w:w="2268" w:type="dxa"/>
            <w:vAlign w:val="center"/>
          </w:tcPr>
          <w:p w14:paraId="7E142F2F"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2,09%</w:t>
            </w:r>
          </w:p>
        </w:tc>
      </w:tr>
      <w:tr w:rsidR="0078231B" w:rsidRPr="0078231B" w14:paraId="76F558B6" w14:textId="77777777" w:rsidTr="0078231B">
        <w:trPr>
          <w:trHeight w:val="311"/>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5D8DDDFE"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10 </w:t>
            </w:r>
          </w:p>
        </w:tc>
        <w:tc>
          <w:tcPr>
            <w:tcW w:w="3000" w:type="dxa"/>
            <w:vAlign w:val="center"/>
          </w:tcPr>
          <w:p w14:paraId="268A4CD1"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Warmińsko-Mazurskie </w:t>
            </w:r>
          </w:p>
        </w:tc>
        <w:tc>
          <w:tcPr>
            <w:tcW w:w="1418" w:type="dxa"/>
            <w:vAlign w:val="center"/>
          </w:tcPr>
          <w:p w14:paraId="22B1A4DA"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9</w:t>
            </w:r>
          </w:p>
        </w:tc>
        <w:tc>
          <w:tcPr>
            <w:tcW w:w="2268" w:type="dxa"/>
            <w:vAlign w:val="center"/>
          </w:tcPr>
          <w:p w14:paraId="140DF825"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1,88%</w:t>
            </w:r>
          </w:p>
        </w:tc>
      </w:tr>
      <w:tr w:rsidR="0078231B" w:rsidRPr="0078231B" w14:paraId="393AE6B9"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3D5943F1"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11 </w:t>
            </w:r>
          </w:p>
        </w:tc>
        <w:tc>
          <w:tcPr>
            <w:tcW w:w="3000" w:type="dxa"/>
            <w:vAlign w:val="center"/>
          </w:tcPr>
          <w:p w14:paraId="249037EA"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Podlaskie </w:t>
            </w:r>
          </w:p>
        </w:tc>
        <w:tc>
          <w:tcPr>
            <w:tcW w:w="1418" w:type="dxa"/>
            <w:vAlign w:val="center"/>
          </w:tcPr>
          <w:p w14:paraId="4BBDCACC"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w:t>
            </w:r>
          </w:p>
        </w:tc>
        <w:tc>
          <w:tcPr>
            <w:tcW w:w="2268" w:type="dxa"/>
            <w:vAlign w:val="center"/>
          </w:tcPr>
          <w:p w14:paraId="4B19D631"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1,67%</w:t>
            </w:r>
          </w:p>
        </w:tc>
      </w:tr>
      <w:tr w:rsidR="0078231B" w:rsidRPr="0078231B" w14:paraId="7ED725F6"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23B227A4"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12 </w:t>
            </w:r>
          </w:p>
        </w:tc>
        <w:tc>
          <w:tcPr>
            <w:tcW w:w="3000" w:type="dxa"/>
            <w:vAlign w:val="center"/>
          </w:tcPr>
          <w:p w14:paraId="04A78FA8"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Wielkopolskie </w:t>
            </w:r>
          </w:p>
        </w:tc>
        <w:tc>
          <w:tcPr>
            <w:tcW w:w="1418" w:type="dxa"/>
            <w:vAlign w:val="center"/>
          </w:tcPr>
          <w:p w14:paraId="2B3EC1AD"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2268" w:type="dxa"/>
            <w:vAlign w:val="center"/>
          </w:tcPr>
          <w:p w14:paraId="2198D2AE"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1,26%</w:t>
            </w:r>
          </w:p>
        </w:tc>
      </w:tr>
      <w:tr w:rsidR="0078231B" w:rsidRPr="0078231B" w14:paraId="1A684199"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1ED85CE2"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13 </w:t>
            </w:r>
          </w:p>
        </w:tc>
        <w:tc>
          <w:tcPr>
            <w:tcW w:w="3000" w:type="dxa"/>
            <w:vAlign w:val="center"/>
          </w:tcPr>
          <w:p w14:paraId="6D701028"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Mazowieckie </w:t>
            </w:r>
          </w:p>
        </w:tc>
        <w:tc>
          <w:tcPr>
            <w:tcW w:w="1418" w:type="dxa"/>
            <w:vAlign w:val="center"/>
          </w:tcPr>
          <w:p w14:paraId="7F28C85C"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2268" w:type="dxa"/>
            <w:vAlign w:val="center"/>
          </w:tcPr>
          <w:p w14:paraId="5A9B7F1C"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1,26%</w:t>
            </w:r>
          </w:p>
        </w:tc>
      </w:tr>
      <w:tr w:rsidR="0078231B" w:rsidRPr="0078231B" w14:paraId="2C707F95" w14:textId="77777777" w:rsidTr="0078231B">
        <w:trPr>
          <w:trHeight w:val="310"/>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2CA937B1"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14 </w:t>
            </w:r>
          </w:p>
        </w:tc>
        <w:tc>
          <w:tcPr>
            <w:tcW w:w="3000" w:type="dxa"/>
            <w:vAlign w:val="center"/>
          </w:tcPr>
          <w:p w14:paraId="72CA421C"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Opolskie </w:t>
            </w:r>
          </w:p>
        </w:tc>
        <w:tc>
          <w:tcPr>
            <w:tcW w:w="1418" w:type="dxa"/>
            <w:vAlign w:val="center"/>
          </w:tcPr>
          <w:p w14:paraId="545730F2"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2268" w:type="dxa"/>
            <w:vAlign w:val="center"/>
          </w:tcPr>
          <w:p w14:paraId="2FFD88A9"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1,26%</w:t>
            </w:r>
          </w:p>
        </w:tc>
      </w:tr>
      <w:tr w:rsidR="0078231B" w:rsidRPr="0078231B" w14:paraId="1E84A598" w14:textId="77777777" w:rsidTr="0078231B">
        <w:trPr>
          <w:trHeight w:val="311"/>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72DB35D7"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15 </w:t>
            </w:r>
          </w:p>
        </w:tc>
        <w:tc>
          <w:tcPr>
            <w:tcW w:w="3000" w:type="dxa"/>
            <w:vAlign w:val="center"/>
          </w:tcPr>
          <w:p w14:paraId="5EAD7A94"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Łódzkie </w:t>
            </w:r>
          </w:p>
        </w:tc>
        <w:tc>
          <w:tcPr>
            <w:tcW w:w="1418" w:type="dxa"/>
            <w:vAlign w:val="center"/>
          </w:tcPr>
          <w:p w14:paraId="40447B2C"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w:t>
            </w:r>
          </w:p>
        </w:tc>
        <w:tc>
          <w:tcPr>
            <w:tcW w:w="2268" w:type="dxa"/>
            <w:vAlign w:val="center"/>
          </w:tcPr>
          <w:p w14:paraId="1E36270B"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1,05%</w:t>
            </w:r>
          </w:p>
        </w:tc>
      </w:tr>
      <w:tr w:rsidR="0078231B" w:rsidRPr="0078231B" w14:paraId="3320F9AC" w14:textId="77777777" w:rsidTr="0078231B">
        <w:trPr>
          <w:trHeight w:val="311"/>
          <w:jc w:val="center"/>
        </w:trPr>
        <w:tc>
          <w:tcPr>
            <w:cnfStyle w:val="001000000000" w:firstRow="0" w:lastRow="0" w:firstColumn="1" w:lastColumn="0" w:oddVBand="0" w:evenVBand="0" w:oddHBand="0" w:evenHBand="0" w:firstRowFirstColumn="0" w:firstRowLastColumn="0" w:lastRowFirstColumn="0" w:lastRowLastColumn="0"/>
            <w:tcW w:w="552" w:type="dxa"/>
            <w:vAlign w:val="center"/>
          </w:tcPr>
          <w:p w14:paraId="61D16E77" w14:textId="77777777" w:rsidR="0078231B" w:rsidRPr="0078231B" w:rsidRDefault="0078231B" w:rsidP="0078231B">
            <w:pPr>
              <w:spacing w:line="276" w:lineRule="auto"/>
              <w:ind w:left="9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16 </w:t>
            </w:r>
          </w:p>
        </w:tc>
        <w:tc>
          <w:tcPr>
            <w:tcW w:w="3000" w:type="dxa"/>
            <w:vAlign w:val="center"/>
          </w:tcPr>
          <w:p w14:paraId="3A87B88D" w14:textId="77777777" w:rsidR="0078231B" w:rsidRPr="0078231B" w:rsidRDefault="0078231B" w:rsidP="0078231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Lubuskie </w:t>
            </w:r>
          </w:p>
        </w:tc>
        <w:tc>
          <w:tcPr>
            <w:tcW w:w="1418" w:type="dxa"/>
            <w:vAlign w:val="center"/>
          </w:tcPr>
          <w:p w14:paraId="03BFD397" w14:textId="77777777" w:rsidR="0078231B" w:rsidRPr="0078231B" w:rsidRDefault="0078231B" w:rsidP="0078231B">
            <w:pPr>
              <w:spacing w:line="276" w:lineRule="auto"/>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2268" w:type="dxa"/>
            <w:vAlign w:val="center"/>
          </w:tcPr>
          <w:p w14:paraId="7124FD94"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0,63%</w:t>
            </w:r>
          </w:p>
        </w:tc>
      </w:tr>
      <w:tr w:rsidR="0078231B" w:rsidRPr="0078231B" w14:paraId="29ECE5F7" w14:textId="77777777" w:rsidTr="0078231B">
        <w:trPr>
          <w:trHeight w:val="308"/>
          <w:jc w:val="center"/>
        </w:trPr>
        <w:tc>
          <w:tcPr>
            <w:cnfStyle w:val="001000000000" w:firstRow="0" w:lastRow="0" w:firstColumn="1" w:lastColumn="0" w:oddVBand="0" w:evenVBand="0" w:oddHBand="0" w:evenHBand="0" w:firstRowFirstColumn="0" w:firstRowLastColumn="0" w:lastRowFirstColumn="0" w:lastRowLastColumn="0"/>
            <w:tcW w:w="3552" w:type="dxa"/>
            <w:gridSpan w:val="2"/>
            <w:vAlign w:val="center"/>
          </w:tcPr>
          <w:p w14:paraId="13170C56" w14:textId="77777777" w:rsidR="0078231B" w:rsidRPr="0078231B" w:rsidRDefault="0078231B" w:rsidP="0078231B">
            <w:pPr>
              <w:spacing w:line="276" w:lineRule="auto"/>
              <w:ind w:right="50"/>
              <w:jc w:val="right"/>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w:t>
            </w:r>
          </w:p>
        </w:tc>
        <w:tc>
          <w:tcPr>
            <w:tcW w:w="1418" w:type="dxa"/>
            <w:vAlign w:val="center"/>
          </w:tcPr>
          <w:p w14:paraId="7640F257" w14:textId="77777777" w:rsidR="0078231B" w:rsidRPr="0078231B" w:rsidRDefault="0078231B" w:rsidP="0078231B">
            <w:pPr>
              <w:spacing w:line="276" w:lineRule="auto"/>
              <w:ind w:right="4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 xml:space="preserve">478 </w:t>
            </w:r>
          </w:p>
        </w:tc>
        <w:tc>
          <w:tcPr>
            <w:tcW w:w="2268" w:type="dxa"/>
            <w:vAlign w:val="center"/>
          </w:tcPr>
          <w:p w14:paraId="349DEF2A" w14:textId="77777777" w:rsidR="0078231B" w:rsidRPr="0078231B" w:rsidRDefault="0078231B" w:rsidP="0078231B">
            <w:pPr>
              <w:spacing w:line="276" w:lineRule="auto"/>
              <w:ind w:right="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 xml:space="preserve">100,0% </w:t>
            </w:r>
          </w:p>
        </w:tc>
      </w:tr>
    </w:tbl>
    <w:p w14:paraId="003F080E" w14:textId="77777777" w:rsidR="0078231B" w:rsidRPr="0078231B" w:rsidRDefault="0078231B" w:rsidP="0078231B">
      <w:pPr>
        <w:spacing w:after="111" w:line="276" w:lineRule="auto"/>
        <w:ind w:left="693" w:hanging="708"/>
        <w:rPr>
          <w:rFonts w:asciiTheme="minorHAnsi" w:hAnsiTheme="minorHAnsi" w:cstheme="minorHAnsi"/>
          <w:color w:val="000000"/>
          <w:sz w:val="16"/>
          <w:szCs w:val="16"/>
          <w:lang w:eastAsia="pl-PL"/>
        </w:rPr>
      </w:pPr>
      <w:r w:rsidRPr="0078231B">
        <w:rPr>
          <w:rFonts w:asciiTheme="minorHAnsi" w:hAnsiTheme="minorHAnsi" w:cstheme="minorHAnsi"/>
          <w:color w:val="000000"/>
          <w:sz w:val="16"/>
          <w:szCs w:val="16"/>
          <w:lang w:eastAsia="pl-PL"/>
        </w:rPr>
        <w:t xml:space="preserve">Źródło: dane Portalu Informacyjno-Usługowego „EMPATIA” – stan na 31.12.2020 r. </w:t>
      </w:r>
    </w:p>
    <w:p w14:paraId="0D24B3F7" w14:textId="77777777" w:rsidR="0078231B" w:rsidRPr="0078231B" w:rsidRDefault="0078231B" w:rsidP="0078231B">
      <w:pPr>
        <w:spacing w:before="240" w:after="120" w:line="276" w:lineRule="auto"/>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t>Tabela nr 11. Ośrodki w woj. małopolskim, w których mogą być prowadzone turnusy rehabilitacyjne wg stanu na 31.12.2020 r. w podziale na powiaty</w:t>
      </w:r>
    </w:p>
    <w:tbl>
      <w:tblPr>
        <w:tblStyle w:val="Tabelasiatki1jasna1"/>
        <w:tblW w:w="7693" w:type="dxa"/>
        <w:jc w:val="center"/>
        <w:tblLook w:val="04A0" w:firstRow="1" w:lastRow="0" w:firstColumn="1" w:lastColumn="0" w:noHBand="0" w:noVBand="1"/>
      </w:tblPr>
      <w:tblGrid>
        <w:gridCol w:w="589"/>
        <w:gridCol w:w="3530"/>
        <w:gridCol w:w="1916"/>
        <w:gridCol w:w="1658"/>
      </w:tblGrid>
      <w:tr w:rsidR="0078231B" w:rsidRPr="0078231B" w14:paraId="0316FC44" w14:textId="77777777" w:rsidTr="0078231B">
        <w:trPr>
          <w:cnfStyle w:val="100000000000" w:firstRow="1" w:lastRow="0" w:firstColumn="0" w:lastColumn="0" w:oddVBand="0" w:evenVBand="0" w:oddHBand="0" w:evenHBand="0" w:firstRowFirstColumn="0" w:firstRowLastColumn="0" w:lastRowFirstColumn="0" w:lastRowLastColumn="0"/>
          <w:trHeight w:val="394"/>
          <w:tblHeader/>
          <w:jc w:val="center"/>
        </w:trPr>
        <w:tc>
          <w:tcPr>
            <w:cnfStyle w:val="001000000000" w:firstRow="0" w:lastRow="0" w:firstColumn="1" w:lastColumn="0" w:oddVBand="0" w:evenVBand="0" w:oddHBand="0" w:evenHBand="0" w:firstRowFirstColumn="0" w:firstRowLastColumn="0" w:lastRowFirstColumn="0" w:lastRowLastColumn="0"/>
            <w:tcW w:w="589" w:type="dxa"/>
            <w:tcBorders>
              <w:bottom w:val="single" w:sz="4" w:space="0" w:color="auto"/>
            </w:tcBorders>
            <w:vAlign w:val="center"/>
          </w:tcPr>
          <w:p w14:paraId="5418CB05" w14:textId="77777777" w:rsidR="0078231B" w:rsidRPr="0078231B" w:rsidRDefault="0078231B" w:rsidP="0078231B">
            <w:pPr>
              <w:spacing w:line="276" w:lineRule="auto"/>
              <w:ind w:left="72"/>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Lp. </w:t>
            </w:r>
          </w:p>
        </w:tc>
        <w:tc>
          <w:tcPr>
            <w:tcW w:w="3530" w:type="dxa"/>
            <w:tcBorders>
              <w:bottom w:val="single" w:sz="4" w:space="0" w:color="auto"/>
            </w:tcBorders>
            <w:vAlign w:val="center"/>
          </w:tcPr>
          <w:p w14:paraId="56316130" w14:textId="77777777" w:rsidR="0078231B" w:rsidRPr="0078231B" w:rsidRDefault="0078231B" w:rsidP="0078231B">
            <w:pPr>
              <w:spacing w:line="276" w:lineRule="auto"/>
              <w:ind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w:t>
            </w:r>
          </w:p>
        </w:tc>
        <w:tc>
          <w:tcPr>
            <w:tcW w:w="1916" w:type="dxa"/>
            <w:tcBorders>
              <w:bottom w:val="single" w:sz="4" w:space="0" w:color="auto"/>
            </w:tcBorders>
            <w:vAlign w:val="center"/>
          </w:tcPr>
          <w:p w14:paraId="3F6A4BF3" w14:textId="77777777" w:rsidR="0078231B" w:rsidRPr="0078231B" w:rsidRDefault="0078231B" w:rsidP="0078231B">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Liczba ośrodków </w:t>
            </w:r>
          </w:p>
        </w:tc>
        <w:tc>
          <w:tcPr>
            <w:tcW w:w="1658" w:type="dxa"/>
            <w:tcBorders>
              <w:bottom w:val="single" w:sz="4" w:space="0" w:color="auto"/>
            </w:tcBorders>
            <w:vAlign w:val="center"/>
          </w:tcPr>
          <w:p w14:paraId="6BF07720" w14:textId="77777777" w:rsidR="0078231B" w:rsidRPr="0078231B" w:rsidRDefault="0078231B" w:rsidP="0078231B">
            <w:pPr>
              <w:spacing w:line="276" w:lineRule="auto"/>
              <w:ind w:left="16"/>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Procentowo </w:t>
            </w:r>
          </w:p>
        </w:tc>
      </w:tr>
      <w:tr w:rsidR="0078231B" w:rsidRPr="0078231B" w14:paraId="0628C8B6"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Borders>
              <w:top w:val="single" w:sz="4" w:space="0" w:color="auto"/>
            </w:tcBorders>
          </w:tcPr>
          <w:p w14:paraId="23D87713"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 </w:t>
            </w:r>
          </w:p>
        </w:tc>
        <w:tc>
          <w:tcPr>
            <w:tcW w:w="3530" w:type="dxa"/>
            <w:tcBorders>
              <w:top w:val="single" w:sz="4" w:space="0" w:color="auto"/>
            </w:tcBorders>
          </w:tcPr>
          <w:p w14:paraId="425CDA7D"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bocheński</w:t>
            </w:r>
          </w:p>
        </w:tc>
        <w:tc>
          <w:tcPr>
            <w:tcW w:w="1916" w:type="dxa"/>
            <w:tcBorders>
              <w:top w:val="single" w:sz="4" w:space="0" w:color="auto"/>
            </w:tcBorders>
          </w:tcPr>
          <w:p w14:paraId="7F36BBEE"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Borders>
              <w:top w:val="single" w:sz="4" w:space="0" w:color="auto"/>
            </w:tcBorders>
          </w:tcPr>
          <w:p w14:paraId="71D4A773"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19B3608C"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65A8B12D"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 </w:t>
            </w:r>
          </w:p>
        </w:tc>
        <w:tc>
          <w:tcPr>
            <w:tcW w:w="3530" w:type="dxa"/>
          </w:tcPr>
          <w:p w14:paraId="13A1FAFE"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brzeski</w:t>
            </w:r>
          </w:p>
        </w:tc>
        <w:tc>
          <w:tcPr>
            <w:tcW w:w="1916" w:type="dxa"/>
          </w:tcPr>
          <w:p w14:paraId="4826AE7A"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0F004DB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0F859EC9"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118B8B44"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3 </w:t>
            </w:r>
          </w:p>
        </w:tc>
        <w:tc>
          <w:tcPr>
            <w:tcW w:w="3530" w:type="dxa"/>
          </w:tcPr>
          <w:p w14:paraId="316A7038"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chrzanowski</w:t>
            </w:r>
          </w:p>
        </w:tc>
        <w:tc>
          <w:tcPr>
            <w:tcW w:w="1916" w:type="dxa"/>
          </w:tcPr>
          <w:p w14:paraId="5B5FD6E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06C35AF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61C4252D"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14292B76"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4 </w:t>
            </w:r>
          </w:p>
        </w:tc>
        <w:tc>
          <w:tcPr>
            <w:tcW w:w="3530" w:type="dxa"/>
          </w:tcPr>
          <w:p w14:paraId="0A75085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dąbrowski</w:t>
            </w:r>
          </w:p>
        </w:tc>
        <w:tc>
          <w:tcPr>
            <w:tcW w:w="1916" w:type="dxa"/>
          </w:tcPr>
          <w:p w14:paraId="46CCB29D"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35ED0ACD"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41A57F8"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3CD30CDC"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5 </w:t>
            </w:r>
          </w:p>
        </w:tc>
        <w:tc>
          <w:tcPr>
            <w:tcW w:w="3530" w:type="dxa"/>
          </w:tcPr>
          <w:p w14:paraId="07A121C7"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gorlicki</w:t>
            </w:r>
          </w:p>
        </w:tc>
        <w:tc>
          <w:tcPr>
            <w:tcW w:w="1916" w:type="dxa"/>
          </w:tcPr>
          <w:p w14:paraId="4B997834"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tcPr>
          <w:p w14:paraId="59A5437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5,06%</w:t>
            </w:r>
          </w:p>
        </w:tc>
      </w:tr>
      <w:tr w:rsidR="0078231B" w:rsidRPr="0078231B" w14:paraId="614D4830"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71AD84DB"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6 </w:t>
            </w:r>
          </w:p>
        </w:tc>
        <w:tc>
          <w:tcPr>
            <w:tcW w:w="3530" w:type="dxa"/>
          </w:tcPr>
          <w:p w14:paraId="28CEB58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krakowski</w:t>
            </w:r>
          </w:p>
        </w:tc>
        <w:tc>
          <w:tcPr>
            <w:tcW w:w="1916" w:type="dxa"/>
          </w:tcPr>
          <w:p w14:paraId="1D15D7BA"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6A01C77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1,27%</w:t>
            </w:r>
          </w:p>
        </w:tc>
      </w:tr>
      <w:tr w:rsidR="0078231B" w:rsidRPr="0078231B" w14:paraId="4A63A5AB"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6CD7493A"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7 </w:t>
            </w:r>
          </w:p>
        </w:tc>
        <w:tc>
          <w:tcPr>
            <w:tcW w:w="3530" w:type="dxa"/>
          </w:tcPr>
          <w:p w14:paraId="1A213693"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limanowski</w:t>
            </w:r>
          </w:p>
        </w:tc>
        <w:tc>
          <w:tcPr>
            <w:tcW w:w="1916" w:type="dxa"/>
          </w:tcPr>
          <w:p w14:paraId="07376CAA"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74505F4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1,27%</w:t>
            </w:r>
          </w:p>
        </w:tc>
      </w:tr>
      <w:tr w:rsidR="0078231B" w:rsidRPr="0078231B" w14:paraId="6E3311EE"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6BD77599"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8 </w:t>
            </w:r>
          </w:p>
        </w:tc>
        <w:tc>
          <w:tcPr>
            <w:tcW w:w="3530" w:type="dxa"/>
          </w:tcPr>
          <w:p w14:paraId="43C75EAD"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miechowski</w:t>
            </w:r>
          </w:p>
        </w:tc>
        <w:tc>
          <w:tcPr>
            <w:tcW w:w="1916" w:type="dxa"/>
          </w:tcPr>
          <w:p w14:paraId="5287E27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4208FF3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8CD0A4D"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3843BF76"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9 </w:t>
            </w:r>
          </w:p>
        </w:tc>
        <w:tc>
          <w:tcPr>
            <w:tcW w:w="3530" w:type="dxa"/>
          </w:tcPr>
          <w:p w14:paraId="1A14F03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myślenicki</w:t>
            </w:r>
          </w:p>
        </w:tc>
        <w:tc>
          <w:tcPr>
            <w:tcW w:w="1916" w:type="dxa"/>
          </w:tcPr>
          <w:p w14:paraId="304FC8A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tcPr>
          <w:p w14:paraId="7FD2106C"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2,53%</w:t>
            </w:r>
          </w:p>
        </w:tc>
      </w:tr>
      <w:tr w:rsidR="0078231B" w:rsidRPr="0078231B" w14:paraId="0EC6AC22"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2D110A9C"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10 </w:t>
            </w:r>
          </w:p>
        </w:tc>
        <w:tc>
          <w:tcPr>
            <w:tcW w:w="3530" w:type="dxa"/>
          </w:tcPr>
          <w:p w14:paraId="01D0C5F6"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nowosądecki</w:t>
            </w:r>
          </w:p>
        </w:tc>
        <w:tc>
          <w:tcPr>
            <w:tcW w:w="1916" w:type="dxa"/>
          </w:tcPr>
          <w:p w14:paraId="41472630"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29</w:t>
            </w:r>
          </w:p>
        </w:tc>
        <w:tc>
          <w:tcPr>
            <w:tcW w:w="1658" w:type="dxa"/>
          </w:tcPr>
          <w:p w14:paraId="6190E5A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36,71%</w:t>
            </w:r>
          </w:p>
        </w:tc>
      </w:tr>
      <w:tr w:rsidR="0078231B" w:rsidRPr="0078231B" w14:paraId="006705F2"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76C648E0"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11</w:t>
            </w:r>
          </w:p>
        </w:tc>
        <w:tc>
          <w:tcPr>
            <w:tcW w:w="3530" w:type="dxa"/>
          </w:tcPr>
          <w:p w14:paraId="2FE69FE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nowotarski</w:t>
            </w:r>
          </w:p>
        </w:tc>
        <w:tc>
          <w:tcPr>
            <w:tcW w:w="1916" w:type="dxa"/>
          </w:tcPr>
          <w:p w14:paraId="3D9040CC"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19</w:t>
            </w:r>
          </w:p>
        </w:tc>
        <w:tc>
          <w:tcPr>
            <w:tcW w:w="1658" w:type="dxa"/>
          </w:tcPr>
          <w:p w14:paraId="6212A59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24,05%</w:t>
            </w:r>
          </w:p>
        </w:tc>
      </w:tr>
      <w:tr w:rsidR="0078231B" w:rsidRPr="0078231B" w14:paraId="2DBBFFAB"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0B5BCCF7"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530" w:type="dxa"/>
          </w:tcPr>
          <w:p w14:paraId="5BD2CE1C"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olkuski</w:t>
            </w:r>
          </w:p>
        </w:tc>
        <w:tc>
          <w:tcPr>
            <w:tcW w:w="1916" w:type="dxa"/>
          </w:tcPr>
          <w:p w14:paraId="413A011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6948ED1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53CE3A11"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204C1013"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3530" w:type="dxa"/>
          </w:tcPr>
          <w:p w14:paraId="21117149"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oświęcimski</w:t>
            </w:r>
          </w:p>
        </w:tc>
        <w:tc>
          <w:tcPr>
            <w:tcW w:w="1916" w:type="dxa"/>
          </w:tcPr>
          <w:p w14:paraId="3533C2D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1DC6198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9DF2719"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299678D7"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530" w:type="dxa"/>
          </w:tcPr>
          <w:p w14:paraId="0CA6A1B5"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proszowicki</w:t>
            </w:r>
          </w:p>
        </w:tc>
        <w:tc>
          <w:tcPr>
            <w:tcW w:w="1916" w:type="dxa"/>
          </w:tcPr>
          <w:p w14:paraId="6F9648C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737425E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C7E3222"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10EBC0A1"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3530" w:type="dxa"/>
          </w:tcPr>
          <w:p w14:paraId="3F498C19"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suski</w:t>
            </w:r>
          </w:p>
        </w:tc>
        <w:tc>
          <w:tcPr>
            <w:tcW w:w="1916" w:type="dxa"/>
          </w:tcPr>
          <w:p w14:paraId="039069FC"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tcPr>
          <w:p w14:paraId="563EA64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5,06%</w:t>
            </w:r>
          </w:p>
        </w:tc>
      </w:tr>
      <w:tr w:rsidR="0078231B" w:rsidRPr="0078231B" w14:paraId="2BEDF9FE"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5056269B"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530" w:type="dxa"/>
          </w:tcPr>
          <w:p w14:paraId="1413E38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tarnowski</w:t>
            </w:r>
          </w:p>
        </w:tc>
        <w:tc>
          <w:tcPr>
            <w:tcW w:w="1916" w:type="dxa"/>
          </w:tcPr>
          <w:p w14:paraId="5A0B5B26"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00B49CB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1,27%</w:t>
            </w:r>
          </w:p>
        </w:tc>
      </w:tr>
      <w:tr w:rsidR="0078231B" w:rsidRPr="0078231B" w14:paraId="48392454"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639C5E5D"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17 </w:t>
            </w:r>
          </w:p>
        </w:tc>
        <w:tc>
          <w:tcPr>
            <w:tcW w:w="3530" w:type="dxa"/>
          </w:tcPr>
          <w:p w14:paraId="00DCFA02"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tatrzański</w:t>
            </w:r>
          </w:p>
        </w:tc>
        <w:tc>
          <w:tcPr>
            <w:tcW w:w="1916" w:type="dxa"/>
          </w:tcPr>
          <w:p w14:paraId="386FBCD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17</w:t>
            </w:r>
          </w:p>
        </w:tc>
        <w:tc>
          <w:tcPr>
            <w:tcW w:w="1658" w:type="dxa"/>
          </w:tcPr>
          <w:p w14:paraId="31ACAB6C"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21,52%</w:t>
            </w:r>
          </w:p>
        </w:tc>
      </w:tr>
      <w:tr w:rsidR="0078231B" w:rsidRPr="0078231B" w14:paraId="1FAAB104"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5333790A"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18 </w:t>
            </w:r>
          </w:p>
        </w:tc>
        <w:tc>
          <w:tcPr>
            <w:tcW w:w="3530" w:type="dxa"/>
          </w:tcPr>
          <w:p w14:paraId="78B75C4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wadowicki</w:t>
            </w:r>
          </w:p>
        </w:tc>
        <w:tc>
          <w:tcPr>
            <w:tcW w:w="1916" w:type="dxa"/>
          </w:tcPr>
          <w:p w14:paraId="2D5B31D6"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1E939AE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6B88E1A1"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7255AE28"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19 </w:t>
            </w:r>
          </w:p>
        </w:tc>
        <w:tc>
          <w:tcPr>
            <w:tcW w:w="3530" w:type="dxa"/>
          </w:tcPr>
          <w:p w14:paraId="5C072E37"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wielicki</w:t>
            </w:r>
          </w:p>
        </w:tc>
        <w:tc>
          <w:tcPr>
            <w:tcW w:w="1916" w:type="dxa"/>
          </w:tcPr>
          <w:p w14:paraId="1A84CD3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73C1C3FE"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1,27%</w:t>
            </w:r>
          </w:p>
        </w:tc>
      </w:tr>
      <w:tr w:rsidR="0078231B" w:rsidRPr="0078231B" w14:paraId="2D0F07B6"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7D44CF27"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20 </w:t>
            </w:r>
          </w:p>
        </w:tc>
        <w:tc>
          <w:tcPr>
            <w:tcW w:w="3530" w:type="dxa"/>
          </w:tcPr>
          <w:p w14:paraId="53CBFA23"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Kraków</w:t>
            </w:r>
          </w:p>
        </w:tc>
        <w:tc>
          <w:tcPr>
            <w:tcW w:w="1916" w:type="dxa"/>
          </w:tcPr>
          <w:p w14:paraId="5347EB0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090F5A7C"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27964AAB"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34A7A197"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21 </w:t>
            </w:r>
          </w:p>
        </w:tc>
        <w:tc>
          <w:tcPr>
            <w:tcW w:w="3530" w:type="dxa"/>
          </w:tcPr>
          <w:p w14:paraId="1DEEFAD8"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Nowy Sącz</w:t>
            </w:r>
          </w:p>
        </w:tc>
        <w:tc>
          <w:tcPr>
            <w:tcW w:w="1916" w:type="dxa"/>
          </w:tcPr>
          <w:p w14:paraId="7419F3E7"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22AED10B"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54D8B1DC"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589" w:type="dxa"/>
          </w:tcPr>
          <w:p w14:paraId="4BBB5A63"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22 </w:t>
            </w:r>
          </w:p>
        </w:tc>
        <w:tc>
          <w:tcPr>
            <w:tcW w:w="3530" w:type="dxa"/>
          </w:tcPr>
          <w:p w14:paraId="6D8760C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Tarnów</w:t>
            </w:r>
          </w:p>
        </w:tc>
        <w:tc>
          <w:tcPr>
            <w:tcW w:w="1916" w:type="dxa"/>
          </w:tcPr>
          <w:p w14:paraId="7D97AF51"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3F2DA326"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6DFF27BF" w14:textId="77777777" w:rsidTr="0078231B">
        <w:trPr>
          <w:trHeight w:val="284"/>
          <w:jc w:val="center"/>
        </w:trPr>
        <w:tc>
          <w:tcPr>
            <w:cnfStyle w:val="001000000000" w:firstRow="0" w:lastRow="0" w:firstColumn="1" w:lastColumn="0" w:oddVBand="0" w:evenVBand="0" w:oddHBand="0" w:evenHBand="0" w:firstRowFirstColumn="0" w:firstRowLastColumn="0" w:lastRowFirstColumn="0" w:lastRowLastColumn="0"/>
            <w:tcW w:w="4119" w:type="dxa"/>
            <w:gridSpan w:val="2"/>
          </w:tcPr>
          <w:p w14:paraId="182C2296" w14:textId="77777777" w:rsidR="0078231B" w:rsidRPr="0078231B" w:rsidRDefault="0078231B" w:rsidP="0078231B">
            <w:pPr>
              <w:spacing w:line="276" w:lineRule="auto"/>
              <w:ind w:right="48"/>
              <w:jc w:val="right"/>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 w województwie małopolskim</w:t>
            </w:r>
          </w:p>
        </w:tc>
        <w:tc>
          <w:tcPr>
            <w:tcW w:w="1916" w:type="dxa"/>
          </w:tcPr>
          <w:p w14:paraId="703789EA"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8231B">
              <w:rPr>
                <w:rFonts w:asciiTheme="minorHAnsi" w:hAnsiTheme="minorHAnsi" w:cstheme="minorHAnsi"/>
                <w:bCs/>
                <w:color w:val="000000"/>
                <w:sz w:val="20"/>
                <w:szCs w:val="20"/>
              </w:rPr>
              <w:t>79</w:t>
            </w:r>
          </w:p>
        </w:tc>
        <w:tc>
          <w:tcPr>
            <w:tcW w:w="1658" w:type="dxa"/>
          </w:tcPr>
          <w:p w14:paraId="1DB2C368" w14:textId="77777777" w:rsidR="0078231B" w:rsidRPr="0078231B" w:rsidRDefault="0078231B" w:rsidP="0078231B">
            <w:pPr>
              <w:spacing w:line="276" w:lineRule="auto"/>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78231B">
              <w:rPr>
                <w:rFonts w:asciiTheme="minorHAnsi" w:hAnsiTheme="minorHAnsi" w:cstheme="minorHAnsi"/>
                <w:bCs/>
                <w:color w:val="000000"/>
                <w:sz w:val="20"/>
                <w:szCs w:val="20"/>
              </w:rPr>
              <w:t xml:space="preserve">100,0% </w:t>
            </w:r>
          </w:p>
        </w:tc>
      </w:tr>
    </w:tbl>
    <w:p w14:paraId="70A4C8B7" w14:textId="77777777" w:rsidR="0078231B" w:rsidRPr="0078231B" w:rsidRDefault="0078231B" w:rsidP="0078231B">
      <w:pPr>
        <w:spacing w:after="111" w:line="276" w:lineRule="auto"/>
        <w:ind w:left="693" w:hanging="708"/>
        <w:rPr>
          <w:rFonts w:asciiTheme="minorHAnsi" w:hAnsiTheme="minorHAnsi" w:cstheme="minorHAnsi"/>
          <w:color w:val="000000"/>
          <w:sz w:val="16"/>
          <w:szCs w:val="16"/>
          <w:lang w:eastAsia="pl-PL"/>
        </w:rPr>
      </w:pPr>
      <w:r w:rsidRPr="0078231B">
        <w:rPr>
          <w:rFonts w:asciiTheme="minorHAnsi" w:hAnsiTheme="minorHAnsi" w:cstheme="minorHAnsi"/>
          <w:color w:val="000000"/>
          <w:sz w:val="16"/>
          <w:szCs w:val="16"/>
          <w:lang w:eastAsia="pl-PL"/>
        </w:rPr>
        <w:t xml:space="preserve">Źródło: dane Portalu Informacyjno-Usługowego „EMPATIA” – stan na 31.12.2020 r. </w:t>
      </w:r>
    </w:p>
    <w:p w14:paraId="7CB4F7E8" w14:textId="77777777" w:rsidR="0078231B" w:rsidRPr="0078231B" w:rsidRDefault="0078231B" w:rsidP="0078231B">
      <w:pPr>
        <w:spacing w:before="240" w:after="120" w:line="276" w:lineRule="auto"/>
        <w:ind w:left="11" w:hanging="11"/>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lastRenderedPageBreak/>
        <w:t xml:space="preserve">Mapa 3. Ośrodki w woj. małopolskim, w których mogą być prowadzone turnusy rehabilitacyjne wg stanu na 31.12.2020 r. </w:t>
      </w:r>
    </w:p>
    <w:p w14:paraId="459780FB" w14:textId="77777777" w:rsidR="0078231B" w:rsidRDefault="0078231B" w:rsidP="0078231B">
      <w:pPr>
        <w:spacing w:after="349" w:line="276" w:lineRule="auto"/>
        <w:ind w:left="-5" w:hanging="10"/>
        <w:jc w:val="center"/>
        <w:rPr>
          <w:rFonts w:cs="Calibri"/>
          <w:color w:val="000000"/>
          <w:sz w:val="24"/>
          <w:lang w:eastAsia="pl-PL"/>
        </w:rPr>
      </w:pPr>
      <w:r w:rsidRPr="0078231B">
        <w:rPr>
          <w:rFonts w:cs="Calibri"/>
          <w:noProof/>
          <w:color w:val="000000"/>
          <w:sz w:val="24"/>
          <w:lang w:eastAsia="pl-PL"/>
        </w:rPr>
        <w:drawing>
          <wp:anchor distT="0" distB="0" distL="114300" distR="114300" simplePos="0" relativeHeight="251669504" behindDoc="0" locked="0" layoutInCell="1" allowOverlap="1" wp14:anchorId="7B1F9345" wp14:editId="0561B79B">
            <wp:simplePos x="0" y="0"/>
            <wp:positionH relativeFrom="column">
              <wp:posOffset>339449</wp:posOffset>
            </wp:positionH>
            <wp:positionV relativeFrom="paragraph">
              <wp:posOffset>2778760</wp:posOffset>
            </wp:positionV>
            <wp:extent cx="1574358" cy="809092"/>
            <wp:effectExtent l="0" t="0" r="0" b="0"/>
            <wp:wrapNone/>
            <wp:docPr id="330272" name="Obraz 3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4358" cy="809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1B">
        <w:rPr>
          <w:rFonts w:cs="Calibri"/>
          <w:color w:val="000000"/>
          <w:sz w:val="24"/>
          <w:lang w:eastAsia="pl-PL"/>
        </w:rPr>
        <w:t xml:space="preserve"> </w:t>
      </w:r>
      <w:r w:rsidRPr="0078231B">
        <w:rPr>
          <w:rFonts w:asciiTheme="minorHAnsi" w:hAnsiTheme="minorHAnsi" w:cstheme="minorHAnsi"/>
          <w:noProof/>
          <w:color w:val="000000"/>
          <w:sz w:val="24"/>
          <w:szCs w:val="24"/>
          <w:lang w:eastAsia="pl-PL"/>
        </w:rPr>
        <w:drawing>
          <wp:inline distT="0" distB="0" distL="0" distR="0" wp14:anchorId="10CD5A67" wp14:editId="3111D186">
            <wp:extent cx="3947333" cy="3600000"/>
            <wp:effectExtent l="0" t="0" r="0" b="635"/>
            <wp:docPr id="249106" name="Obraz 249106" descr="Mapa pokazująca liczbę ośrodków, w których mogą być prowadzone turnusy rehabilitacyjne w powiatach województwa małopolskiego " title="Mapa powiatów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7333" cy="3600000"/>
                    </a:xfrm>
                    <a:prstGeom prst="rect">
                      <a:avLst/>
                    </a:prstGeom>
                    <a:noFill/>
                  </pic:spPr>
                </pic:pic>
              </a:graphicData>
            </a:graphic>
          </wp:inline>
        </w:drawing>
      </w:r>
    </w:p>
    <w:p w14:paraId="603C0735" w14:textId="77777777" w:rsidR="00551875" w:rsidRPr="0078231B" w:rsidRDefault="00551875" w:rsidP="00551875">
      <w:pPr>
        <w:spacing w:after="0"/>
        <w:jc w:val="center"/>
        <w:rPr>
          <w:rFonts w:cs="Calibri"/>
          <w:color w:val="000000"/>
          <w:sz w:val="16"/>
          <w:szCs w:val="16"/>
          <w:lang w:eastAsia="pl-PL"/>
        </w:rPr>
      </w:pPr>
      <w:r w:rsidRPr="0078231B">
        <w:rPr>
          <w:rFonts w:cs="Calibri"/>
          <w:color w:val="000000"/>
          <w:sz w:val="16"/>
          <w:szCs w:val="16"/>
          <w:lang w:eastAsia="pl-PL"/>
        </w:rPr>
        <w:t xml:space="preserve">Źródło: opracowanie własne na podstawie </w:t>
      </w:r>
      <w:r>
        <w:rPr>
          <w:rFonts w:cs="Calibri"/>
          <w:color w:val="000000"/>
          <w:sz w:val="16"/>
          <w:szCs w:val="16"/>
          <w:lang w:eastAsia="pl-PL"/>
        </w:rPr>
        <w:t>danych</w:t>
      </w:r>
      <w:r w:rsidRPr="00551875">
        <w:rPr>
          <w:rFonts w:cs="Calibri"/>
          <w:color w:val="000000"/>
          <w:sz w:val="16"/>
          <w:szCs w:val="16"/>
          <w:lang w:eastAsia="pl-PL"/>
        </w:rPr>
        <w:t xml:space="preserve"> Portalu Informacyjno-Usługowego „EMPATIA”</w:t>
      </w:r>
      <w:r w:rsidRPr="0078231B">
        <w:rPr>
          <w:rFonts w:cs="Calibri"/>
          <w:color w:val="000000"/>
          <w:sz w:val="16"/>
          <w:szCs w:val="16"/>
          <w:lang w:eastAsia="pl-PL"/>
        </w:rPr>
        <w:t xml:space="preserve">. </w:t>
      </w:r>
    </w:p>
    <w:p w14:paraId="79ED56EA" w14:textId="77777777" w:rsidR="0078231B" w:rsidRPr="0078231B" w:rsidRDefault="0078231B" w:rsidP="00551875">
      <w:pPr>
        <w:spacing w:before="240" w:after="4" w:line="276" w:lineRule="auto"/>
        <w:ind w:left="11" w:hanging="11"/>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Osoba z niepełnosprawnością ubiegająca się o dofinansowanie ze środków Państwowego Funduszu Rehabilitacji Osób Niepełnosprawnych kosztów uczestnictwa w turnusie rehabilitacyjnym powinna złożyć odpowiedni wniosek o dofinansowanie, kopię orzeczenia </w:t>
      </w:r>
      <w:r w:rsidRPr="0078231B">
        <w:rPr>
          <w:rFonts w:asciiTheme="minorHAnsi" w:hAnsiTheme="minorHAnsi" w:cstheme="minorHAnsi"/>
          <w:color w:val="000000"/>
          <w:sz w:val="24"/>
          <w:szCs w:val="24"/>
          <w:lang w:eastAsia="pl-PL"/>
        </w:rPr>
        <w:br/>
        <w:t xml:space="preserve">o stopniu niepełnosprawności, wniosek lekarza o skierowanie na turnus rehabilitacyjny. Udział w turnusie jest odpłatny, można się jednak ubiegać o dofinansowanie części kosztów </w:t>
      </w:r>
      <w:r w:rsidRPr="0078231B">
        <w:rPr>
          <w:rFonts w:asciiTheme="minorHAnsi" w:hAnsiTheme="minorHAnsi" w:cstheme="minorHAnsi"/>
          <w:color w:val="000000"/>
          <w:sz w:val="24"/>
          <w:szCs w:val="24"/>
          <w:lang w:eastAsia="pl-PL"/>
        </w:rPr>
        <w:br/>
        <w:t xml:space="preserve">ze środków PFRON, będących w dyspozycji powiatowego centrum pomocy rodzinie. Resztę opłaty pokrywa uczestnik turnusu. Wniosek o dofinansowanie zawiera oświadczenie </w:t>
      </w:r>
      <w:r w:rsidRPr="0078231B">
        <w:rPr>
          <w:rFonts w:asciiTheme="minorHAnsi" w:hAnsiTheme="minorHAnsi" w:cstheme="minorHAnsi"/>
          <w:color w:val="000000"/>
          <w:sz w:val="24"/>
          <w:szCs w:val="24"/>
          <w:lang w:eastAsia="pl-PL"/>
        </w:rPr>
        <w:br/>
        <w:t xml:space="preserve">o wysokości dochodu w rodzinie oraz liczbę osób we wspólnym gospodarstwie domowym.  </w:t>
      </w:r>
    </w:p>
    <w:p w14:paraId="212C46F8" w14:textId="77777777" w:rsidR="0078231B" w:rsidRPr="0078231B" w:rsidRDefault="0078231B" w:rsidP="0078231B">
      <w:pPr>
        <w:spacing w:after="4" w:line="276" w:lineRule="auto"/>
        <w:ind w:left="10" w:hanging="10"/>
        <w:jc w:val="both"/>
        <w:rPr>
          <w:rFonts w:asciiTheme="minorHAnsi" w:hAnsiTheme="minorHAnsi" w:cstheme="minorHAnsi"/>
          <w:color w:val="000000"/>
          <w:sz w:val="24"/>
          <w:szCs w:val="24"/>
          <w:lang w:eastAsia="pl-PL"/>
        </w:rPr>
      </w:pPr>
      <w:r w:rsidRPr="0078231B">
        <w:rPr>
          <w:rFonts w:asciiTheme="minorHAnsi" w:hAnsiTheme="minorHAnsi" w:cstheme="minorHAnsi"/>
          <w:color w:val="000000"/>
          <w:sz w:val="24"/>
          <w:szCs w:val="24"/>
          <w:lang w:eastAsia="pl-PL"/>
        </w:rPr>
        <w:t xml:space="preserve">Wniosek o dofinansowanie jest składany we właściwym dla miejsca zamieszkania powiatowym centrum pomocy rodzinie. Osoba niepełnosprawna, która uzyskała dofinansowanie do uczestnictwa w turnusie rehabilitacyjnym informuje PCPR o turnusie, </w:t>
      </w:r>
      <w:r w:rsidRPr="0078231B">
        <w:rPr>
          <w:rFonts w:asciiTheme="minorHAnsi" w:hAnsiTheme="minorHAnsi" w:cstheme="minorHAnsi"/>
          <w:color w:val="000000"/>
          <w:sz w:val="24"/>
          <w:szCs w:val="24"/>
          <w:lang w:eastAsia="pl-PL"/>
        </w:rPr>
        <w:br/>
        <w:t xml:space="preserve">w którym będzie uczestniczyła. Turnusy mogą być realizowane przez organizatorów wyłącznie w ośrodkach, które uzyskały wpis do rejestru organizatorów i ośrodków turnusów, prowadzonego przez Wojewodę. Centralna bazę danych prowadzi Pełnomocnik Rządu ds. Osób Niepełnosprawnych. </w:t>
      </w:r>
    </w:p>
    <w:p w14:paraId="3AAB6A97" w14:textId="77777777" w:rsidR="009D53FE" w:rsidRPr="009D53FE" w:rsidRDefault="009D53FE" w:rsidP="009D53FE">
      <w:pPr>
        <w:pStyle w:val="Akapitzlist"/>
        <w:keepNext/>
        <w:numPr>
          <w:ilvl w:val="0"/>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bookmarkStart w:id="24" w:name="_Toc69668734"/>
    </w:p>
    <w:p w14:paraId="5D24FC2B" w14:textId="77777777" w:rsidR="009D53FE" w:rsidRPr="009D53FE" w:rsidRDefault="009D53FE" w:rsidP="009D53FE">
      <w:pPr>
        <w:pStyle w:val="Akapitzlist"/>
        <w:keepNext/>
        <w:numPr>
          <w:ilvl w:val="0"/>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6EEAEB3D" w14:textId="77777777" w:rsidR="009D53FE" w:rsidRPr="009D53FE" w:rsidRDefault="009D53FE" w:rsidP="009D53FE">
      <w:pPr>
        <w:pStyle w:val="Akapitzlist"/>
        <w:keepNext/>
        <w:numPr>
          <w:ilvl w:val="1"/>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454F7966" w14:textId="77777777" w:rsidR="009D53FE" w:rsidRPr="009D53FE" w:rsidRDefault="009D53FE" w:rsidP="009D53FE">
      <w:pPr>
        <w:pStyle w:val="Akapitzlist"/>
        <w:keepNext/>
        <w:numPr>
          <w:ilvl w:val="1"/>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14F109CF" w14:textId="77777777" w:rsidR="009D53FE" w:rsidRPr="009D53FE" w:rsidRDefault="009D53FE" w:rsidP="009D53FE">
      <w:pPr>
        <w:pStyle w:val="Akapitzlist"/>
        <w:keepNext/>
        <w:numPr>
          <w:ilvl w:val="1"/>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7E12162C" w14:textId="77777777" w:rsidR="009D53FE" w:rsidRPr="009D53FE" w:rsidRDefault="009D53FE" w:rsidP="009D53FE">
      <w:pPr>
        <w:pStyle w:val="Akapitzlist"/>
        <w:keepNext/>
        <w:numPr>
          <w:ilvl w:val="1"/>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16E99D3C" w14:textId="77777777" w:rsidR="009D53FE" w:rsidRPr="009D53FE" w:rsidRDefault="009D53FE" w:rsidP="009D53FE">
      <w:pPr>
        <w:pStyle w:val="Akapitzlist"/>
        <w:keepNext/>
        <w:numPr>
          <w:ilvl w:val="1"/>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1B41B508" w14:textId="77777777" w:rsidR="009D53FE" w:rsidRPr="009D53FE" w:rsidRDefault="009D53FE" w:rsidP="009D53FE">
      <w:pPr>
        <w:pStyle w:val="Akapitzlist"/>
        <w:keepNext/>
        <w:numPr>
          <w:ilvl w:val="2"/>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42CAAA28" w14:textId="77777777" w:rsidR="009D53FE" w:rsidRPr="009D53FE" w:rsidRDefault="009D53FE" w:rsidP="009D53FE">
      <w:pPr>
        <w:pStyle w:val="Akapitzlist"/>
        <w:keepNext/>
        <w:numPr>
          <w:ilvl w:val="2"/>
          <w:numId w:val="41"/>
        </w:numPr>
        <w:spacing w:before="240" w:after="60"/>
        <w:contextualSpacing w:val="0"/>
        <w:outlineLvl w:val="2"/>
        <w:rPr>
          <w:rFonts w:asciiTheme="minorHAnsi" w:eastAsia="Times New Roman" w:hAnsiTheme="minorHAnsi"/>
          <w:b/>
          <w:bCs/>
          <w:vanish/>
          <w:color w:val="385623" w:themeColor="accent6" w:themeShade="80"/>
          <w:sz w:val="26"/>
          <w:szCs w:val="26"/>
          <w:lang w:val="x-none" w:eastAsia="pl-PL"/>
        </w:rPr>
      </w:pPr>
    </w:p>
    <w:p w14:paraId="73EE877C" w14:textId="77777777" w:rsidR="0078231B" w:rsidRPr="0078231B" w:rsidRDefault="0078231B" w:rsidP="009D53FE">
      <w:pPr>
        <w:pStyle w:val="Nagwek3"/>
        <w:numPr>
          <w:ilvl w:val="2"/>
          <w:numId w:val="41"/>
        </w:numPr>
        <w:rPr>
          <w:lang w:eastAsia="pl-PL"/>
        </w:rPr>
      </w:pPr>
      <w:r w:rsidRPr="0078231B">
        <w:rPr>
          <w:lang w:eastAsia="pl-PL"/>
        </w:rPr>
        <w:t>Centra Integracji Społecznej (CIS)</w:t>
      </w:r>
      <w:bookmarkEnd w:id="24"/>
    </w:p>
    <w:p w14:paraId="20D0A0C7" w14:textId="77777777" w:rsidR="0078231B" w:rsidRPr="0078231B" w:rsidRDefault="0078231B" w:rsidP="0078231B">
      <w:pPr>
        <w:spacing w:after="4" w:line="276" w:lineRule="auto"/>
        <w:ind w:left="10" w:right="2" w:hanging="10"/>
        <w:jc w:val="both"/>
        <w:rPr>
          <w:rFonts w:asciiTheme="minorHAnsi" w:hAnsiTheme="minorHAnsi" w:cstheme="minorHAnsi"/>
          <w:sz w:val="24"/>
          <w:szCs w:val="24"/>
          <w:shd w:val="clear" w:color="auto" w:fill="FFFFFF"/>
          <w:lang w:eastAsia="pl-PL"/>
        </w:rPr>
      </w:pPr>
      <w:r w:rsidRPr="00551875">
        <w:rPr>
          <w:rFonts w:asciiTheme="minorHAnsi" w:hAnsiTheme="minorHAnsi" w:cstheme="minorHAnsi"/>
          <w:bCs/>
          <w:sz w:val="24"/>
          <w:szCs w:val="24"/>
          <w:shd w:val="clear" w:color="auto" w:fill="FFFFFF"/>
          <w:lang w:eastAsia="pl-PL"/>
        </w:rPr>
        <w:t>Centra Integracji Społecznej</w:t>
      </w:r>
      <w:r w:rsidRPr="0078231B">
        <w:rPr>
          <w:rFonts w:asciiTheme="minorHAnsi" w:hAnsiTheme="minorHAnsi" w:cstheme="minorHAnsi"/>
          <w:sz w:val="24"/>
          <w:szCs w:val="24"/>
          <w:shd w:val="clear" w:color="auto" w:fill="FFFFFF"/>
          <w:lang w:eastAsia="pl-PL"/>
        </w:rPr>
        <w:t xml:space="preserve">  funkcjonują na podstawie </w:t>
      </w:r>
      <w:r w:rsidRPr="00551875">
        <w:rPr>
          <w:rFonts w:asciiTheme="minorHAnsi" w:hAnsiTheme="minorHAnsi" w:cstheme="minorHAnsi"/>
          <w:sz w:val="24"/>
          <w:szCs w:val="24"/>
          <w:shd w:val="clear" w:color="auto" w:fill="FFFFFF"/>
          <w:lang w:eastAsia="pl-PL"/>
        </w:rPr>
        <w:t>przepisów </w:t>
      </w:r>
      <w:r w:rsidRPr="00551875">
        <w:rPr>
          <w:rFonts w:asciiTheme="minorHAnsi" w:hAnsiTheme="minorHAnsi" w:cstheme="minorHAnsi"/>
          <w:bCs/>
          <w:sz w:val="24"/>
          <w:szCs w:val="24"/>
          <w:shd w:val="clear" w:color="auto" w:fill="FFFFFF"/>
          <w:lang w:eastAsia="pl-PL"/>
        </w:rPr>
        <w:t>ustawy z dnia 13 czerwca 2003 r. o zatrudnieniu socjalnym.</w:t>
      </w:r>
      <w:r w:rsidRPr="00551875">
        <w:rPr>
          <w:rFonts w:asciiTheme="minorHAnsi" w:hAnsiTheme="minorHAnsi" w:cstheme="minorHAnsi"/>
          <w:sz w:val="24"/>
          <w:szCs w:val="24"/>
          <w:shd w:val="clear" w:color="auto" w:fill="FFFFFF"/>
          <w:lang w:eastAsia="pl-PL"/>
        </w:rPr>
        <w:t xml:space="preserve"> Ich zadaniem jest świadczenie u</w:t>
      </w:r>
      <w:r w:rsidRPr="0078231B">
        <w:rPr>
          <w:rFonts w:asciiTheme="minorHAnsi" w:hAnsiTheme="minorHAnsi" w:cstheme="minorHAnsi"/>
          <w:sz w:val="24"/>
          <w:szCs w:val="24"/>
          <w:shd w:val="clear" w:color="auto" w:fill="FFFFFF"/>
          <w:lang w:eastAsia="pl-PL"/>
        </w:rPr>
        <w:t xml:space="preserve">sług służących reintegracji społecznej i zawodowej osobom długotrwale bezrobotnym, bezdomnym, osobom </w:t>
      </w:r>
      <w:r w:rsidRPr="0078231B">
        <w:rPr>
          <w:rFonts w:asciiTheme="minorHAnsi" w:hAnsiTheme="minorHAnsi" w:cstheme="minorHAnsi"/>
          <w:sz w:val="24"/>
          <w:szCs w:val="24"/>
          <w:shd w:val="clear" w:color="auto" w:fill="FFFFFF"/>
          <w:lang w:eastAsia="pl-PL"/>
        </w:rPr>
        <w:br/>
      </w:r>
      <w:r w:rsidRPr="0078231B">
        <w:rPr>
          <w:rFonts w:asciiTheme="minorHAnsi" w:hAnsiTheme="minorHAnsi" w:cstheme="minorHAnsi"/>
          <w:sz w:val="24"/>
          <w:szCs w:val="24"/>
          <w:shd w:val="clear" w:color="auto" w:fill="FFFFFF"/>
          <w:lang w:eastAsia="pl-PL"/>
        </w:rPr>
        <w:lastRenderedPageBreak/>
        <w:t>z niepełnosprawnościami, uzależnionym od alkoholu i narkotyków, chorym psychicznie, zwalnianym z zakładów karnych oraz uchodźcom.</w:t>
      </w:r>
    </w:p>
    <w:p w14:paraId="7EB4A82A" w14:textId="77777777" w:rsidR="0078231B" w:rsidRPr="0078231B" w:rsidRDefault="0078231B" w:rsidP="0078231B">
      <w:pPr>
        <w:shd w:val="clear" w:color="auto" w:fill="FFFFFF"/>
        <w:spacing w:after="0" w:line="276" w:lineRule="auto"/>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Centrum Integracji Społecznej może być utworzone przez:</w:t>
      </w:r>
    </w:p>
    <w:p w14:paraId="73A44419" w14:textId="77777777" w:rsidR="0078231B" w:rsidRPr="0078231B" w:rsidRDefault="0078231B" w:rsidP="009D53FE">
      <w:pPr>
        <w:numPr>
          <w:ilvl w:val="0"/>
          <w:numId w:val="20"/>
        </w:numPr>
        <w:shd w:val="clear" w:color="auto" w:fill="FFFFFF"/>
        <w:spacing w:after="0" w:line="276" w:lineRule="auto"/>
        <w:ind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jednostkę samorządu terytorialnego</w:t>
      </w:r>
    </w:p>
    <w:p w14:paraId="7FD56232" w14:textId="77777777" w:rsidR="0078231B" w:rsidRPr="0078231B" w:rsidRDefault="0078231B" w:rsidP="009D53FE">
      <w:pPr>
        <w:numPr>
          <w:ilvl w:val="0"/>
          <w:numId w:val="20"/>
        </w:numPr>
        <w:shd w:val="clear" w:color="auto" w:fill="FFFFFF"/>
        <w:spacing w:after="0" w:line="276" w:lineRule="auto"/>
        <w:ind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organizacje pozarządowe</w:t>
      </w:r>
    </w:p>
    <w:p w14:paraId="382526C1" w14:textId="77777777" w:rsidR="0078231B" w:rsidRPr="0078231B" w:rsidRDefault="0078231B" w:rsidP="009D53FE">
      <w:pPr>
        <w:numPr>
          <w:ilvl w:val="0"/>
          <w:numId w:val="20"/>
        </w:numPr>
        <w:shd w:val="clear" w:color="auto" w:fill="FFFFFF"/>
        <w:spacing w:after="0" w:line="276" w:lineRule="auto"/>
        <w:ind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podmioty kościelne</w:t>
      </w:r>
    </w:p>
    <w:p w14:paraId="044C8712" w14:textId="77777777" w:rsidR="0078231B" w:rsidRPr="0078231B" w:rsidRDefault="0078231B" w:rsidP="009D53FE">
      <w:pPr>
        <w:numPr>
          <w:ilvl w:val="0"/>
          <w:numId w:val="20"/>
        </w:numPr>
        <w:shd w:val="clear" w:color="auto" w:fill="FFFFFF"/>
        <w:spacing w:after="0" w:line="276" w:lineRule="auto"/>
        <w:ind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spółdzielnie socjalne osób prawnych.</w:t>
      </w:r>
    </w:p>
    <w:p w14:paraId="06E65F8F" w14:textId="77777777" w:rsidR="0078231B" w:rsidRPr="0078231B" w:rsidRDefault="0078231B" w:rsidP="00551875">
      <w:pPr>
        <w:shd w:val="clear" w:color="auto" w:fill="FFFFFF"/>
        <w:spacing w:before="120" w:after="0" w:line="276" w:lineRule="auto"/>
        <w:ind w:left="11" w:hanging="11"/>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 xml:space="preserve"> Na koniec 2018 r. w Polsce aktywnie działało </w:t>
      </w:r>
      <w:r w:rsidRPr="00551875">
        <w:rPr>
          <w:rFonts w:asciiTheme="minorHAnsi" w:eastAsia="Times New Roman" w:hAnsiTheme="minorHAnsi" w:cstheme="minorHAnsi"/>
          <w:bCs/>
          <w:sz w:val="24"/>
          <w:szCs w:val="24"/>
          <w:lang w:eastAsia="pl-PL"/>
        </w:rPr>
        <w:t>186</w:t>
      </w:r>
      <w:r w:rsidRPr="00551875">
        <w:rPr>
          <w:rFonts w:asciiTheme="minorHAnsi" w:eastAsia="Times New Roman" w:hAnsiTheme="minorHAnsi" w:cstheme="minorHAnsi"/>
          <w:sz w:val="24"/>
          <w:szCs w:val="24"/>
          <w:lang w:eastAsia="pl-PL"/>
        </w:rPr>
        <w:t xml:space="preserve"> centrów</w:t>
      </w:r>
      <w:r w:rsidRPr="0078231B">
        <w:rPr>
          <w:rFonts w:asciiTheme="minorHAnsi" w:eastAsia="Times New Roman" w:hAnsiTheme="minorHAnsi" w:cstheme="minorHAnsi"/>
          <w:sz w:val="24"/>
          <w:szCs w:val="24"/>
          <w:lang w:eastAsia="pl-PL"/>
        </w:rPr>
        <w:t xml:space="preserve"> integracji społecznej. Większość </w:t>
      </w:r>
      <w:r w:rsidRPr="0078231B">
        <w:rPr>
          <w:rFonts w:asciiTheme="minorHAnsi" w:eastAsia="Times New Roman" w:hAnsiTheme="minorHAnsi" w:cstheme="minorHAnsi"/>
          <w:sz w:val="24"/>
          <w:szCs w:val="24"/>
          <w:lang w:eastAsia="pl-PL"/>
        </w:rPr>
        <w:br/>
        <w:t>z nich (ponad 70%) prowadzonych było przez Podmioty Ekonomii Społecznej. Pozostałe centra prowadzone były przez jednostki samorządu terytorialnego, głównie gminy.</w:t>
      </w:r>
    </w:p>
    <w:p w14:paraId="4EECB642" w14:textId="77777777" w:rsidR="0078231B" w:rsidRPr="0078231B" w:rsidRDefault="0078231B" w:rsidP="002209F5">
      <w:pPr>
        <w:shd w:val="clear" w:color="auto" w:fill="FFFFFF"/>
        <w:spacing w:after="120" w:line="276" w:lineRule="auto"/>
        <w:jc w:val="both"/>
        <w:rPr>
          <w:rFonts w:asciiTheme="minorHAnsi" w:eastAsia="Times New Roman" w:hAnsiTheme="minorHAnsi" w:cstheme="minorHAnsi"/>
          <w:color w:val="414141"/>
          <w:sz w:val="24"/>
          <w:szCs w:val="24"/>
          <w:lang w:eastAsia="pl-PL"/>
        </w:rPr>
      </w:pPr>
      <w:r w:rsidRPr="0078231B">
        <w:rPr>
          <w:rFonts w:asciiTheme="minorHAnsi" w:eastAsia="Times New Roman" w:hAnsiTheme="minorHAnsi" w:cstheme="minorHAnsi"/>
          <w:sz w:val="24"/>
          <w:szCs w:val="24"/>
          <w:lang w:eastAsia="pl-PL"/>
        </w:rPr>
        <w:t xml:space="preserve">Reintegracja społeczna realizowana w CIS obejmuje m.in. kształcenie umiejętności </w:t>
      </w:r>
      <w:r w:rsidRPr="0078231B">
        <w:rPr>
          <w:rFonts w:asciiTheme="minorHAnsi" w:eastAsia="Times New Roman" w:hAnsiTheme="minorHAnsi" w:cstheme="minorHAnsi"/>
          <w:color w:val="333333"/>
          <w:sz w:val="24"/>
          <w:szCs w:val="24"/>
          <w:lang w:eastAsia="pl-PL"/>
        </w:rPr>
        <w:t xml:space="preserve">niezbędnych do pełnienia ról społecznych, naukę planowania i gospodarowania dochodami. Integracja zawodowa polega natomiast w szczególności na umożliwieniu uczestnikom centrum nabycia nowych umiejętności zawodowych umożliwiających przekwalifikowanie </w:t>
      </w:r>
      <w:r w:rsidRPr="0078231B">
        <w:rPr>
          <w:rFonts w:asciiTheme="minorHAnsi" w:eastAsia="Times New Roman" w:hAnsiTheme="minorHAnsi" w:cstheme="minorHAnsi"/>
          <w:color w:val="333333"/>
          <w:sz w:val="24"/>
          <w:szCs w:val="24"/>
          <w:lang w:eastAsia="pl-PL"/>
        </w:rPr>
        <w:br/>
        <w:t>lub podwyższenie kwalifikacji.</w:t>
      </w:r>
      <w:r w:rsidRPr="0078231B">
        <w:rPr>
          <w:rFonts w:asciiTheme="minorHAnsi" w:eastAsia="Times New Roman" w:hAnsiTheme="minorHAnsi" w:cstheme="minorHAnsi"/>
          <w:color w:val="414141"/>
          <w:sz w:val="24"/>
          <w:szCs w:val="24"/>
          <w:lang w:eastAsia="pl-PL"/>
        </w:rPr>
        <w:t xml:space="preserve"> CIS-y są przede wszystkim przedsięwzięciem edukacyjno-terapeutycznym, gdzie os</w:t>
      </w:r>
      <w:r w:rsidR="00791D48">
        <w:rPr>
          <w:rFonts w:asciiTheme="minorHAnsi" w:eastAsia="Times New Roman" w:hAnsiTheme="minorHAnsi" w:cstheme="minorHAnsi"/>
          <w:color w:val="414141"/>
          <w:sz w:val="24"/>
          <w:szCs w:val="24"/>
          <w:lang w:eastAsia="pl-PL"/>
        </w:rPr>
        <w:t>oby wykluczone uczą się zachowań</w:t>
      </w:r>
      <w:r w:rsidRPr="0078231B">
        <w:rPr>
          <w:rFonts w:asciiTheme="minorHAnsi" w:eastAsia="Times New Roman" w:hAnsiTheme="minorHAnsi" w:cstheme="minorHAnsi"/>
          <w:color w:val="414141"/>
          <w:sz w:val="24"/>
          <w:szCs w:val="24"/>
          <w:lang w:eastAsia="pl-PL"/>
        </w:rPr>
        <w:t xml:space="preserve"> społecznych i dbania </w:t>
      </w:r>
      <w:r w:rsidRPr="0078231B">
        <w:rPr>
          <w:rFonts w:asciiTheme="minorHAnsi" w:eastAsia="Times New Roman" w:hAnsiTheme="minorHAnsi" w:cstheme="minorHAnsi"/>
          <w:color w:val="414141"/>
          <w:sz w:val="24"/>
          <w:szCs w:val="24"/>
          <w:lang w:eastAsia="pl-PL"/>
        </w:rPr>
        <w:br/>
        <w:t xml:space="preserve">o ekonomiczną sferę swojego życia, przygotowując się do powrotu na rynek pracy. Zatrudnienie socjalne jest aktywnością, dzięki której osoba wykluczona (najczęściej również uzależniona) ponownie zdobywa umiejętności społeczne i zawodowe, odzyskując godność </w:t>
      </w:r>
      <w:r w:rsidRPr="0078231B">
        <w:rPr>
          <w:rFonts w:asciiTheme="minorHAnsi" w:eastAsia="Times New Roman" w:hAnsiTheme="minorHAnsi" w:cstheme="minorHAnsi"/>
          <w:color w:val="414141"/>
          <w:sz w:val="24"/>
          <w:szCs w:val="24"/>
          <w:lang w:eastAsia="pl-PL"/>
        </w:rPr>
        <w:br/>
        <w:t>i wiarę w siebie.</w:t>
      </w:r>
    </w:p>
    <w:p w14:paraId="6A18DC7D" w14:textId="77777777" w:rsidR="0078231B" w:rsidRPr="0078231B" w:rsidRDefault="0078231B" w:rsidP="003C3B6C">
      <w:pPr>
        <w:spacing w:after="60" w:line="240" w:lineRule="exact"/>
        <w:ind w:left="1276" w:hanging="1276"/>
        <w:jc w:val="center"/>
        <w:rPr>
          <w:rFonts w:cs="Calibri"/>
          <w:b/>
          <w:color w:val="000000"/>
          <w:sz w:val="18"/>
          <w:szCs w:val="18"/>
          <w:lang w:eastAsia="pl-PL"/>
        </w:rPr>
      </w:pPr>
      <w:r w:rsidRPr="0078231B">
        <w:rPr>
          <w:rFonts w:cs="Calibri"/>
          <w:b/>
          <w:color w:val="000000"/>
          <w:sz w:val="18"/>
          <w:szCs w:val="18"/>
          <w:lang w:eastAsia="pl-PL"/>
        </w:rPr>
        <w:t>Tabela 12. Centra Integracji Społecznej w Polsce wg województw, stan na koniec 2018 r.</w:t>
      </w:r>
    </w:p>
    <w:tbl>
      <w:tblPr>
        <w:tblStyle w:val="Tabela-Siatka"/>
        <w:tblW w:w="7673" w:type="dxa"/>
        <w:tblInd w:w="686" w:type="dxa"/>
        <w:tblLook w:val="04A0" w:firstRow="1" w:lastRow="0" w:firstColumn="1" w:lastColumn="0" w:noHBand="0" w:noVBand="1"/>
      </w:tblPr>
      <w:tblGrid>
        <w:gridCol w:w="462"/>
        <w:gridCol w:w="3529"/>
        <w:gridCol w:w="3682"/>
      </w:tblGrid>
      <w:tr w:rsidR="00A77C4E" w14:paraId="75586DB8" w14:textId="77777777" w:rsidTr="003C3B6C">
        <w:trPr>
          <w:trHeight w:hRule="exact" w:val="480"/>
        </w:trPr>
        <w:tc>
          <w:tcPr>
            <w:tcW w:w="462" w:type="dxa"/>
            <w:tcBorders>
              <w:bottom w:val="single" w:sz="12" w:space="0" w:color="auto"/>
            </w:tcBorders>
            <w:vAlign w:val="center"/>
          </w:tcPr>
          <w:p w14:paraId="56CF916F" w14:textId="77777777" w:rsidR="00A77C4E" w:rsidRPr="00A77C4E" w:rsidRDefault="00A77C4E" w:rsidP="00A77C4E">
            <w:pPr>
              <w:jc w:val="center"/>
              <w:rPr>
                <w:rFonts w:eastAsia="Times New Roman" w:cs="Calibri"/>
                <w:b/>
                <w:color w:val="000000"/>
                <w:sz w:val="20"/>
                <w:szCs w:val="20"/>
              </w:rPr>
            </w:pPr>
            <w:r w:rsidRPr="00A77C4E">
              <w:rPr>
                <w:rFonts w:eastAsia="Times New Roman" w:cs="Calibri"/>
                <w:b/>
                <w:color w:val="000000"/>
                <w:sz w:val="20"/>
                <w:szCs w:val="20"/>
              </w:rPr>
              <w:t>Lp.</w:t>
            </w:r>
          </w:p>
        </w:tc>
        <w:tc>
          <w:tcPr>
            <w:tcW w:w="3529" w:type="dxa"/>
            <w:tcBorders>
              <w:bottom w:val="single" w:sz="12" w:space="0" w:color="auto"/>
            </w:tcBorders>
            <w:vAlign w:val="center"/>
          </w:tcPr>
          <w:p w14:paraId="740B29FC" w14:textId="77777777" w:rsidR="00A77C4E" w:rsidRPr="00A77C4E" w:rsidRDefault="00A77C4E" w:rsidP="00A77C4E">
            <w:pPr>
              <w:jc w:val="center"/>
              <w:rPr>
                <w:rFonts w:eastAsia="Times New Roman" w:cs="Calibri"/>
                <w:b/>
                <w:color w:val="000000"/>
                <w:sz w:val="20"/>
                <w:szCs w:val="20"/>
              </w:rPr>
            </w:pPr>
            <w:r w:rsidRPr="00A77C4E">
              <w:rPr>
                <w:rFonts w:eastAsia="Times New Roman" w:cs="Calibri"/>
                <w:b/>
                <w:color w:val="000000"/>
                <w:sz w:val="20"/>
                <w:szCs w:val="20"/>
              </w:rPr>
              <w:t>Województwo</w:t>
            </w:r>
          </w:p>
        </w:tc>
        <w:tc>
          <w:tcPr>
            <w:tcW w:w="3682" w:type="dxa"/>
            <w:tcBorders>
              <w:bottom w:val="single" w:sz="12" w:space="0" w:color="auto"/>
            </w:tcBorders>
            <w:vAlign w:val="center"/>
          </w:tcPr>
          <w:p w14:paraId="6B56A081" w14:textId="77777777" w:rsidR="00A77C4E" w:rsidRPr="00A77C4E" w:rsidRDefault="00A77C4E" w:rsidP="00A77C4E">
            <w:pPr>
              <w:jc w:val="center"/>
              <w:rPr>
                <w:rFonts w:eastAsia="Times New Roman" w:cs="Calibri"/>
                <w:b/>
                <w:color w:val="000000"/>
                <w:sz w:val="20"/>
                <w:szCs w:val="20"/>
              </w:rPr>
            </w:pPr>
            <w:r w:rsidRPr="00A77C4E">
              <w:rPr>
                <w:rFonts w:eastAsia="Times New Roman" w:cs="Calibri"/>
                <w:b/>
                <w:color w:val="000000"/>
                <w:sz w:val="20"/>
                <w:szCs w:val="20"/>
              </w:rPr>
              <w:t xml:space="preserve">Liczba </w:t>
            </w:r>
            <w:r w:rsidRPr="00A77C4E">
              <w:rPr>
                <w:rFonts w:cs="Calibri"/>
                <w:b/>
                <w:color w:val="000000"/>
                <w:sz w:val="24"/>
              </w:rPr>
              <w:t xml:space="preserve"> </w:t>
            </w:r>
            <w:r w:rsidRPr="00A77C4E">
              <w:rPr>
                <w:rFonts w:eastAsia="Times New Roman" w:cs="Calibri"/>
                <w:b/>
                <w:color w:val="000000"/>
                <w:sz w:val="20"/>
                <w:szCs w:val="20"/>
              </w:rPr>
              <w:t>Centrów Integracji Społecznej</w:t>
            </w:r>
          </w:p>
        </w:tc>
      </w:tr>
      <w:tr w:rsidR="00A77C4E" w14:paraId="2F460083" w14:textId="77777777" w:rsidTr="003C3B6C">
        <w:trPr>
          <w:trHeight w:hRule="exact" w:val="340"/>
        </w:trPr>
        <w:tc>
          <w:tcPr>
            <w:tcW w:w="462" w:type="dxa"/>
            <w:tcBorders>
              <w:top w:val="single" w:sz="12" w:space="0" w:color="auto"/>
            </w:tcBorders>
            <w:vAlign w:val="center"/>
          </w:tcPr>
          <w:p w14:paraId="5C762B98"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w:t>
            </w:r>
          </w:p>
        </w:tc>
        <w:tc>
          <w:tcPr>
            <w:tcW w:w="3529" w:type="dxa"/>
            <w:tcBorders>
              <w:top w:val="single" w:sz="12" w:space="0" w:color="auto"/>
            </w:tcBorders>
            <w:vAlign w:val="center"/>
          </w:tcPr>
          <w:p w14:paraId="3C735AE2"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Wielkopolskie</w:t>
            </w:r>
          </w:p>
        </w:tc>
        <w:tc>
          <w:tcPr>
            <w:tcW w:w="3682" w:type="dxa"/>
            <w:tcBorders>
              <w:top w:val="single" w:sz="12" w:space="0" w:color="auto"/>
            </w:tcBorders>
            <w:vAlign w:val="center"/>
          </w:tcPr>
          <w:p w14:paraId="307262D3"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26</w:t>
            </w:r>
          </w:p>
        </w:tc>
      </w:tr>
      <w:tr w:rsidR="00A77C4E" w14:paraId="11F03102" w14:textId="77777777" w:rsidTr="003C3B6C">
        <w:trPr>
          <w:trHeight w:hRule="exact" w:val="340"/>
        </w:trPr>
        <w:tc>
          <w:tcPr>
            <w:tcW w:w="462" w:type="dxa"/>
            <w:vAlign w:val="center"/>
          </w:tcPr>
          <w:p w14:paraId="2B8E5C7C"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2</w:t>
            </w:r>
          </w:p>
        </w:tc>
        <w:tc>
          <w:tcPr>
            <w:tcW w:w="3529" w:type="dxa"/>
            <w:vAlign w:val="center"/>
          </w:tcPr>
          <w:p w14:paraId="0F7ED20C"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Śląskie</w:t>
            </w:r>
          </w:p>
        </w:tc>
        <w:tc>
          <w:tcPr>
            <w:tcW w:w="3682" w:type="dxa"/>
            <w:vAlign w:val="center"/>
          </w:tcPr>
          <w:p w14:paraId="0F4CD767"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24</w:t>
            </w:r>
          </w:p>
        </w:tc>
      </w:tr>
      <w:tr w:rsidR="00A77C4E" w14:paraId="216D4631" w14:textId="77777777" w:rsidTr="003C3B6C">
        <w:trPr>
          <w:trHeight w:hRule="exact" w:val="340"/>
        </w:trPr>
        <w:tc>
          <w:tcPr>
            <w:tcW w:w="462" w:type="dxa"/>
            <w:vAlign w:val="center"/>
          </w:tcPr>
          <w:p w14:paraId="4694E21B"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3</w:t>
            </w:r>
          </w:p>
        </w:tc>
        <w:tc>
          <w:tcPr>
            <w:tcW w:w="3529" w:type="dxa"/>
            <w:vAlign w:val="center"/>
          </w:tcPr>
          <w:p w14:paraId="58B3117B"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Pomorskie</w:t>
            </w:r>
          </w:p>
        </w:tc>
        <w:tc>
          <w:tcPr>
            <w:tcW w:w="3682" w:type="dxa"/>
            <w:vAlign w:val="center"/>
          </w:tcPr>
          <w:p w14:paraId="68B27632"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23</w:t>
            </w:r>
          </w:p>
        </w:tc>
      </w:tr>
      <w:tr w:rsidR="00A77C4E" w14:paraId="4B906416" w14:textId="77777777" w:rsidTr="003C3B6C">
        <w:trPr>
          <w:trHeight w:hRule="exact" w:val="340"/>
        </w:trPr>
        <w:tc>
          <w:tcPr>
            <w:tcW w:w="462" w:type="dxa"/>
            <w:vAlign w:val="center"/>
          </w:tcPr>
          <w:p w14:paraId="782A7A19"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4</w:t>
            </w:r>
          </w:p>
        </w:tc>
        <w:tc>
          <w:tcPr>
            <w:tcW w:w="3529" w:type="dxa"/>
            <w:vAlign w:val="center"/>
          </w:tcPr>
          <w:p w14:paraId="109B090C"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Lubuskie</w:t>
            </w:r>
          </w:p>
        </w:tc>
        <w:tc>
          <w:tcPr>
            <w:tcW w:w="3682" w:type="dxa"/>
            <w:vAlign w:val="center"/>
          </w:tcPr>
          <w:p w14:paraId="26B6BD7E"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20</w:t>
            </w:r>
          </w:p>
        </w:tc>
      </w:tr>
      <w:tr w:rsidR="00A77C4E" w14:paraId="55717A08" w14:textId="77777777" w:rsidTr="003C3B6C">
        <w:trPr>
          <w:trHeight w:hRule="exact" w:val="340"/>
        </w:trPr>
        <w:tc>
          <w:tcPr>
            <w:tcW w:w="462" w:type="dxa"/>
            <w:vAlign w:val="center"/>
          </w:tcPr>
          <w:p w14:paraId="7D5C8D9C"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5</w:t>
            </w:r>
          </w:p>
        </w:tc>
        <w:tc>
          <w:tcPr>
            <w:tcW w:w="3529" w:type="dxa"/>
            <w:vAlign w:val="center"/>
          </w:tcPr>
          <w:p w14:paraId="62B18FE8"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Podkarpackie</w:t>
            </w:r>
          </w:p>
        </w:tc>
        <w:tc>
          <w:tcPr>
            <w:tcW w:w="3682" w:type="dxa"/>
            <w:vAlign w:val="center"/>
          </w:tcPr>
          <w:p w14:paraId="50EAA965"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17</w:t>
            </w:r>
          </w:p>
        </w:tc>
      </w:tr>
      <w:tr w:rsidR="00A77C4E" w14:paraId="2C95C064" w14:textId="77777777" w:rsidTr="003C3B6C">
        <w:trPr>
          <w:trHeight w:hRule="exact" w:val="340"/>
        </w:trPr>
        <w:tc>
          <w:tcPr>
            <w:tcW w:w="462" w:type="dxa"/>
            <w:shd w:val="clear" w:color="auto" w:fill="E2EFD9" w:themeFill="accent6" w:themeFillTint="33"/>
            <w:vAlign w:val="center"/>
          </w:tcPr>
          <w:p w14:paraId="7D6365C9"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6</w:t>
            </w:r>
          </w:p>
        </w:tc>
        <w:tc>
          <w:tcPr>
            <w:tcW w:w="3529" w:type="dxa"/>
            <w:shd w:val="clear" w:color="auto" w:fill="E2EFD9" w:themeFill="accent6" w:themeFillTint="33"/>
            <w:vAlign w:val="center"/>
          </w:tcPr>
          <w:p w14:paraId="6944CAE6" w14:textId="77777777" w:rsidR="00A77C4E" w:rsidRPr="0078231B" w:rsidRDefault="00A77C4E" w:rsidP="00A77C4E">
            <w:pPr>
              <w:jc w:val="both"/>
              <w:rPr>
                <w:rFonts w:eastAsia="Times New Roman" w:cs="Calibri"/>
                <w:b/>
                <w:bCs/>
                <w:color w:val="000000"/>
                <w:sz w:val="20"/>
                <w:szCs w:val="20"/>
              </w:rPr>
            </w:pPr>
            <w:r w:rsidRPr="0078231B">
              <w:rPr>
                <w:rFonts w:eastAsia="Times New Roman" w:cs="Calibri"/>
                <w:b/>
                <w:bCs/>
                <w:color w:val="000000"/>
                <w:sz w:val="20"/>
                <w:szCs w:val="20"/>
              </w:rPr>
              <w:t>Małopolskie</w:t>
            </w:r>
          </w:p>
        </w:tc>
        <w:tc>
          <w:tcPr>
            <w:tcW w:w="3682" w:type="dxa"/>
            <w:shd w:val="clear" w:color="auto" w:fill="E2EFD9" w:themeFill="accent6" w:themeFillTint="33"/>
            <w:vAlign w:val="center"/>
          </w:tcPr>
          <w:p w14:paraId="0F28D590" w14:textId="77777777" w:rsidR="00A77C4E" w:rsidRPr="0078231B" w:rsidRDefault="00A77C4E" w:rsidP="00A77C4E">
            <w:pPr>
              <w:jc w:val="center"/>
              <w:rPr>
                <w:rFonts w:eastAsia="Times New Roman" w:cs="Calibri"/>
                <w:b/>
                <w:bCs/>
                <w:color w:val="000000"/>
                <w:sz w:val="20"/>
                <w:szCs w:val="20"/>
              </w:rPr>
            </w:pPr>
            <w:r w:rsidRPr="0078231B">
              <w:rPr>
                <w:rFonts w:eastAsia="Times New Roman" w:cs="Calibri"/>
                <w:b/>
                <w:bCs/>
                <w:color w:val="000000"/>
                <w:sz w:val="20"/>
                <w:szCs w:val="20"/>
              </w:rPr>
              <w:t>13</w:t>
            </w:r>
          </w:p>
        </w:tc>
      </w:tr>
      <w:tr w:rsidR="00A77C4E" w14:paraId="539562D8" w14:textId="77777777" w:rsidTr="003C3B6C">
        <w:trPr>
          <w:trHeight w:hRule="exact" w:val="340"/>
        </w:trPr>
        <w:tc>
          <w:tcPr>
            <w:tcW w:w="462" w:type="dxa"/>
            <w:vAlign w:val="center"/>
          </w:tcPr>
          <w:p w14:paraId="08029652"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7</w:t>
            </w:r>
          </w:p>
        </w:tc>
        <w:tc>
          <w:tcPr>
            <w:tcW w:w="3529" w:type="dxa"/>
            <w:vAlign w:val="center"/>
          </w:tcPr>
          <w:p w14:paraId="664D8108"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Warmińsko-mazurskie</w:t>
            </w:r>
          </w:p>
        </w:tc>
        <w:tc>
          <w:tcPr>
            <w:tcW w:w="3682" w:type="dxa"/>
            <w:vAlign w:val="center"/>
          </w:tcPr>
          <w:p w14:paraId="465C076B"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10</w:t>
            </w:r>
          </w:p>
        </w:tc>
      </w:tr>
      <w:tr w:rsidR="00A77C4E" w14:paraId="5D1D1DC7" w14:textId="77777777" w:rsidTr="003C3B6C">
        <w:trPr>
          <w:trHeight w:hRule="exact" w:val="340"/>
        </w:trPr>
        <w:tc>
          <w:tcPr>
            <w:tcW w:w="462" w:type="dxa"/>
            <w:vAlign w:val="center"/>
          </w:tcPr>
          <w:p w14:paraId="24FDE38B"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8</w:t>
            </w:r>
          </w:p>
        </w:tc>
        <w:tc>
          <w:tcPr>
            <w:tcW w:w="3529" w:type="dxa"/>
            <w:vAlign w:val="center"/>
          </w:tcPr>
          <w:p w14:paraId="3B0F14A0"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Lubelskie</w:t>
            </w:r>
          </w:p>
        </w:tc>
        <w:tc>
          <w:tcPr>
            <w:tcW w:w="3682" w:type="dxa"/>
            <w:vAlign w:val="center"/>
          </w:tcPr>
          <w:p w14:paraId="4C9722C1"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9</w:t>
            </w:r>
          </w:p>
        </w:tc>
      </w:tr>
      <w:tr w:rsidR="00A77C4E" w14:paraId="753E2B32" w14:textId="77777777" w:rsidTr="003C3B6C">
        <w:trPr>
          <w:trHeight w:hRule="exact" w:val="340"/>
        </w:trPr>
        <w:tc>
          <w:tcPr>
            <w:tcW w:w="462" w:type="dxa"/>
            <w:vAlign w:val="center"/>
          </w:tcPr>
          <w:p w14:paraId="410C4910"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9</w:t>
            </w:r>
          </w:p>
        </w:tc>
        <w:tc>
          <w:tcPr>
            <w:tcW w:w="3529" w:type="dxa"/>
            <w:vAlign w:val="center"/>
          </w:tcPr>
          <w:p w14:paraId="0F5BC8A0"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Podlaskie</w:t>
            </w:r>
          </w:p>
        </w:tc>
        <w:tc>
          <w:tcPr>
            <w:tcW w:w="3682" w:type="dxa"/>
            <w:vAlign w:val="center"/>
          </w:tcPr>
          <w:p w14:paraId="4F2C657C"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8</w:t>
            </w:r>
          </w:p>
        </w:tc>
      </w:tr>
      <w:tr w:rsidR="00A77C4E" w14:paraId="63E8FE80" w14:textId="77777777" w:rsidTr="003C3B6C">
        <w:trPr>
          <w:trHeight w:hRule="exact" w:val="340"/>
        </w:trPr>
        <w:tc>
          <w:tcPr>
            <w:tcW w:w="462" w:type="dxa"/>
            <w:vAlign w:val="center"/>
          </w:tcPr>
          <w:p w14:paraId="6D0C259B"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10</w:t>
            </w:r>
          </w:p>
        </w:tc>
        <w:tc>
          <w:tcPr>
            <w:tcW w:w="3529" w:type="dxa"/>
            <w:vAlign w:val="center"/>
          </w:tcPr>
          <w:p w14:paraId="060BA2AC"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Zachodniopomorskie</w:t>
            </w:r>
          </w:p>
        </w:tc>
        <w:tc>
          <w:tcPr>
            <w:tcW w:w="3682" w:type="dxa"/>
            <w:vAlign w:val="center"/>
          </w:tcPr>
          <w:p w14:paraId="076C619A"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8</w:t>
            </w:r>
          </w:p>
        </w:tc>
      </w:tr>
      <w:tr w:rsidR="00A77C4E" w14:paraId="4A3BA876" w14:textId="77777777" w:rsidTr="003C3B6C">
        <w:trPr>
          <w:trHeight w:hRule="exact" w:val="340"/>
        </w:trPr>
        <w:tc>
          <w:tcPr>
            <w:tcW w:w="462" w:type="dxa"/>
            <w:vAlign w:val="center"/>
          </w:tcPr>
          <w:p w14:paraId="7C785F1F"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11</w:t>
            </w:r>
          </w:p>
        </w:tc>
        <w:tc>
          <w:tcPr>
            <w:tcW w:w="3529" w:type="dxa"/>
            <w:vAlign w:val="center"/>
          </w:tcPr>
          <w:p w14:paraId="30E6144F"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Dolnośląskie</w:t>
            </w:r>
          </w:p>
        </w:tc>
        <w:tc>
          <w:tcPr>
            <w:tcW w:w="3682" w:type="dxa"/>
            <w:vAlign w:val="center"/>
          </w:tcPr>
          <w:p w14:paraId="05A5F1D8"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6</w:t>
            </w:r>
          </w:p>
        </w:tc>
      </w:tr>
      <w:tr w:rsidR="00A77C4E" w14:paraId="08FF4822" w14:textId="77777777" w:rsidTr="003C3B6C">
        <w:trPr>
          <w:trHeight w:hRule="exact" w:val="340"/>
        </w:trPr>
        <w:tc>
          <w:tcPr>
            <w:tcW w:w="462" w:type="dxa"/>
            <w:vAlign w:val="center"/>
          </w:tcPr>
          <w:p w14:paraId="6DBA8B29"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12</w:t>
            </w:r>
          </w:p>
        </w:tc>
        <w:tc>
          <w:tcPr>
            <w:tcW w:w="3529" w:type="dxa"/>
            <w:vAlign w:val="center"/>
          </w:tcPr>
          <w:p w14:paraId="28798AFF"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Świętokrzyskie</w:t>
            </w:r>
          </w:p>
        </w:tc>
        <w:tc>
          <w:tcPr>
            <w:tcW w:w="3682" w:type="dxa"/>
            <w:vAlign w:val="center"/>
          </w:tcPr>
          <w:p w14:paraId="59D63014"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6</w:t>
            </w:r>
          </w:p>
        </w:tc>
      </w:tr>
      <w:tr w:rsidR="00A77C4E" w14:paraId="11DDEAF2" w14:textId="77777777" w:rsidTr="003C3B6C">
        <w:trPr>
          <w:trHeight w:hRule="exact" w:val="340"/>
        </w:trPr>
        <w:tc>
          <w:tcPr>
            <w:tcW w:w="462" w:type="dxa"/>
            <w:vAlign w:val="center"/>
          </w:tcPr>
          <w:p w14:paraId="447F0429"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13</w:t>
            </w:r>
          </w:p>
        </w:tc>
        <w:tc>
          <w:tcPr>
            <w:tcW w:w="3529" w:type="dxa"/>
            <w:vAlign w:val="center"/>
          </w:tcPr>
          <w:p w14:paraId="57CF817E"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Mazowieckie</w:t>
            </w:r>
          </w:p>
        </w:tc>
        <w:tc>
          <w:tcPr>
            <w:tcW w:w="3682" w:type="dxa"/>
            <w:vAlign w:val="center"/>
          </w:tcPr>
          <w:p w14:paraId="4EA7AE7E"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5</w:t>
            </w:r>
          </w:p>
        </w:tc>
      </w:tr>
      <w:tr w:rsidR="00A77C4E" w14:paraId="6EF1DB08" w14:textId="77777777" w:rsidTr="003C3B6C">
        <w:trPr>
          <w:trHeight w:hRule="exact" w:val="340"/>
        </w:trPr>
        <w:tc>
          <w:tcPr>
            <w:tcW w:w="462" w:type="dxa"/>
            <w:vAlign w:val="center"/>
          </w:tcPr>
          <w:p w14:paraId="098B1138"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14</w:t>
            </w:r>
          </w:p>
        </w:tc>
        <w:tc>
          <w:tcPr>
            <w:tcW w:w="3529" w:type="dxa"/>
            <w:vAlign w:val="center"/>
          </w:tcPr>
          <w:p w14:paraId="372059E0"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Opolskie</w:t>
            </w:r>
          </w:p>
        </w:tc>
        <w:tc>
          <w:tcPr>
            <w:tcW w:w="3682" w:type="dxa"/>
            <w:vAlign w:val="center"/>
          </w:tcPr>
          <w:p w14:paraId="6F24B99E"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5</w:t>
            </w:r>
          </w:p>
        </w:tc>
      </w:tr>
      <w:tr w:rsidR="00A77C4E" w14:paraId="6DA45673" w14:textId="77777777" w:rsidTr="003C3B6C">
        <w:trPr>
          <w:trHeight w:hRule="exact" w:val="340"/>
        </w:trPr>
        <w:tc>
          <w:tcPr>
            <w:tcW w:w="462" w:type="dxa"/>
            <w:vAlign w:val="center"/>
          </w:tcPr>
          <w:p w14:paraId="4F6CACD4"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15</w:t>
            </w:r>
          </w:p>
        </w:tc>
        <w:tc>
          <w:tcPr>
            <w:tcW w:w="3529" w:type="dxa"/>
            <w:vAlign w:val="center"/>
          </w:tcPr>
          <w:p w14:paraId="172F22A6"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Kujawsko-pomorskie</w:t>
            </w:r>
          </w:p>
        </w:tc>
        <w:tc>
          <w:tcPr>
            <w:tcW w:w="3682" w:type="dxa"/>
            <w:vAlign w:val="center"/>
          </w:tcPr>
          <w:p w14:paraId="065107C9"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3</w:t>
            </w:r>
          </w:p>
        </w:tc>
      </w:tr>
      <w:tr w:rsidR="00A77C4E" w14:paraId="2D73A7B3" w14:textId="77777777" w:rsidTr="003C3B6C">
        <w:trPr>
          <w:trHeight w:hRule="exact" w:val="340"/>
        </w:trPr>
        <w:tc>
          <w:tcPr>
            <w:tcW w:w="462" w:type="dxa"/>
            <w:vAlign w:val="center"/>
          </w:tcPr>
          <w:p w14:paraId="54956EF7"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16</w:t>
            </w:r>
          </w:p>
        </w:tc>
        <w:tc>
          <w:tcPr>
            <w:tcW w:w="3529" w:type="dxa"/>
            <w:vAlign w:val="center"/>
          </w:tcPr>
          <w:p w14:paraId="03CED6DF" w14:textId="77777777" w:rsidR="00A77C4E" w:rsidRPr="0078231B" w:rsidRDefault="00A77C4E" w:rsidP="00A77C4E">
            <w:pPr>
              <w:jc w:val="both"/>
              <w:rPr>
                <w:rFonts w:eastAsia="Times New Roman" w:cs="Calibri"/>
                <w:color w:val="000000"/>
                <w:sz w:val="20"/>
                <w:szCs w:val="20"/>
              </w:rPr>
            </w:pPr>
            <w:r w:rsidRPr="0078231B">
              <w:rPr>
                <w:rFonts w:eastAsia="Times New Roman" w:cs="Calibri"/>
                <w:color w:val="000000"/>
                <w:sz w:val="20"/>
                <w:szCs w:val="20"/>
              </w:rPr>
              <w:t>Łódzkie</w:t>
            </w:r>
          </w:p>
        </w:tc>
        <w:tc>
          <w:tcPr>
            <w:tcW w:w="3682" w:type="dxa"/>
            <w:vAlign w:val="center"/>
          </w:tcPr>
          <w:p w14:paraId="3115D406" w14:textId="77777777" w:rsidR="00A77C4E" w:rsidRPr="0078231B" w:rsidRDefault="00A77C4E" w:rsidP="00A77C4E">
            <w:pPr>
              <w:jc w:val="center"/>
              <w:rPr>
                <w:rFonts w:eastAsia="Times New Roman" w:cs="Calibri"/>
                <w:color w:val="000000"/>
                <w:sz w:val="20"/>
                <w:szCs w:val="20"/>
              </w:rPr>
            </w:pPr>
            <w:r w:rsidRPr="0078231B">
              <w:rPr>
                <w:rFonts w:eastAsia="Times New Roman" w:cs="Calibri"/>
                <w:color w:val="000000"/>
                <w:sz w:val="20"/>
                <w:szCs w:val="20"/>
              </w:rPr>
              <w:t>3</w:t>
            </w:r>
          </w:p>
        </w:tc>
      </w:tr>
      <w:tr w:rsidR="00A77C4E" w14:paraId="18048B0E" w14:textId="77777777" w:rsidTr="003C3B6C">
        <w:trPr>
          <w:trHeight w:hRule="exact" w:val="340"/>
        </w:trPr>
        <w:tc>
          <w:tcPr>
            <w:tcW w:w="3991" w:type="dxa"/>
            <w:gridSpan w:val="2"/>
          </w:tcPr>
          <w:p w14:paraId="48F53660" w14:textId="77777777" w:rsidR="00A77C4E" w:rsidRDefault="00A77C4E" w:rsidP="00A77C4E">
            <w:pPr>
              <w:jc w:val="right"/>
              <w:rPr>
                <w:rFonts w:asciiTheme="minorHAnsi" w:eastAsia="Times New Roman" w:hAnsiTheme="minorHAnsi" w:cstheme="minorHAnsi"/>
                <w:color w:val="333333"/>
                <w:sz w:val="24"/>
                <w:szCs w:val="24"/>
                <w:lang w:eastAsia="pl-PL"/>
              </w:rPr>
            </w:pPr>
            <w:r w:rsidRPr="00A77C4E">
              <w:rPr>
                <w:rFonts w:eastAsia="Times New Roman" w:cs="Calibri"/>
                <w:sz w:val="20"/>
                <w:szCs w:val="20"/>
                <w:lang w:eastAsia="pl-PL"/>
              </w:rPr>
              <w:t>Polska</w:t>
            </w:r>
          </w:p>
        </w:tc>
        <w:tc>
          <w:tcPr>
            <w:tcW w:w="3682" w:type="dxa"/>
          </w:tcPr>
          <w:p w14:paraId="0233CB22" w14:textId="77777777" w:rsidR="00A77C4E" w:rsidRDefault="00A77C4E" w:rsidP="00A77C4E">
            <w:pPr>
              <w:jc w:val="center"/>
              <w:rPr>
                <w:rFonts w:asciiTheme="minorHAnsi" w:eastAsia="Times New Roman" w:hAnsiTheme="minorHAnsi" w:cstheme="minorHAnsi"/>
                <w:color w:val="333333"/>
                <w:sz w:val="24"/>
                <w:szCs w:val="24"/>
                <w:lang w:eastAsia="pl-PL"/>
              </w:rPr>
            </w:pPr>
            <w:r w:rsidRPr="00A77C4E">
              <w:rPr>
                <w:rFonts w:eastAsia="Times New Roman" w:cs="Calibri"/>
                <w:b/>
                <w:bCs/>
                <w:sz w:val="20"/>
                <w:szCs w:val="20"/>
                <w:lang w:eastAsia="pl-PL"/>
              </w:rPr>
              <w:t>186</w:t>
            </w:r>
          </w:p>
        </w:tc>
      </w:tr>
    </w:tbl>
    <w:p w14:paraId="0157584E" w14:textId="77777777" w:rsidR="0078231B" w:rsidRPr="0078231B" w:rsidRDefault="0078231B" w:rsidP="0078231B">
      <w:pPr>
        <w:shd w:val="clear" w:color="auto" w:fill="FFFFFF"/>
        <w:spacing w:after="0" w:line="240" w:lineRule="auto"/>
        <w:ind w:left="10" w:hanging="10"/>
        <w:jc w:val="both"/>
        <w:rPr>
          <w:rFonts w:asciiTheme="minorHAnsi" w:eastAsia="Times New Roman" w:hAnsiTheme="minorHAnsi" w:cstheme="minorHAnsi"/>
          <w:color w:val="333333"/>
          <w:sz w:val="16"/>
          <w:szCs w:val="16"/>
          <w:lang w:eastAsia="pl-PL"/>
        </w:rPr>
      </w:pPr>
      <w:r w:rsidRPr="0078231B">
        <w:rPr>
          <w:rFonts w:asciiTheme="minorHAnsi" w:eastAsia="Times New Roman" w:hAnsiTheme="minorHAnsi" w:cstheme="minorHAnsi"/>
          <w:color w:val="333333"/>
          <w:sz w:val="16"/>
          <w:szCs w:val="16"/>
          <w:lang w:eastAsia="pl-PL"/>
        </w:rPr>
        <w:t>Źródło: GUS Gospodarka Społeczna -</w:t>
      </w:r>
      <w:r w:rsidRPr="0078231B">
        <w:rPr>
          <w:rFonts w:cs="Calibri"/>
          <w:noProof/>
          <w:color w:val="000000"/>
          <w:sz w:val="16"/>
          <w:szCs w:val="16"/>
          <w:lang w:eastAsia="pl-PL"/>
        </w:rPr>
        <w:t xml:space="preserve"> Centra integracji społecznej, kluby integracji społecznej, zakłady aktywności</w:t>
      </w:r>
      <w:r w:rsidRPr="0078231B">
        <w:rPr>
          <w:rFonts w:cs="Calibri"/>
          <w:noProof/>
          <w:color w:val="000000"/>
          <w:sz w:val="24"/>
          <w:lang w:eastAsia="pl-PL"/>
        </w:rPr>
        <w:t xml:space="preserve"> </w:t>
      </w:r>
      <w:r w:rsidRPr="0078231B">
        <w:rPr>
          <w:rFonts w:cs="Calibri"/>
          <w:noProof/>
          <w:color w:val="000000"/>
          <w:sz w:val="16"/>
          <w:szCs w:val="16"/>
          <w:lang w:eastAsia="pl-PL"/>
        </w:rPr>
        <w:t xml:space="preserve">zawodowej, warsztaty terapii zajęciowej </w:t>
      </w:r>
      <w:r w:rsidRPr="0078231B">
        <w:rPr>
          <w:rFonts w:cs="Calibri"/>
          <w:color w:val="000000"/>
          <w:sz w:val="16"/>
          <w:szCs w:val="16"/>
          <w:shd w:val="clear" w:color="auto" w:fill="FFFFFF"/>
          <w:lang w:eastAsia="pl-PL"/>
        </w:rPr>
        <w:t>w 2018 r.</w:t>
      </w:r>
    </w:p>
    <w:p w14:paraId="0EE36601" w14:textId="77777777" w:rsidR="0078231B" w:rsidRPr="0078231B" w:rsidRDefault="0078231B" w:rsidP="0078231B">
      <w:pPr>
        <w:shd w:val="clear" w:color="auto" w:fill="FFFFFF"/>
        <w:spacing w:before="240" w:after="0" w:line="276" w:lineRule="auto"/>
        <w:jc w:val="both"/>
        <w:rPr>
          <w:rFonts w:asciiTheme="minorHAnsi" w:eastAsia="Times New Roman" w:hAnsiTheme="minorHAnsi" w:cstheme="minorHAnsi"/>
          <w:color w:val="333333"/>
          <w:sz w:val="24"/>
          <w:szCs w:val="24"/>
          <w:lang w:eastAsia="pl-PL"/>
        </w:rPr>
      </w:pPr>
      <w:r w:rsidRPr="0078231B">
        <w:rPr>
          <w:rFonts w:asciiTheme="minorHAnsi" w:eastAsia="Times New Roman" w:hAnsiTheme="minorHAnsi" w:cstheme="minorHAnsi"/>
          <w:color w:val="333333"/>
          <w:sz w:val="24"/>
          <w:szCs w:val="24"/>
          <w:lang w:eastAsia="pl-PL"/>
        </w:rPr>
        <w:lastRenderedPageBreak/>
        <w:t xml:space="preserve">W 2018 r. w prowadzonych przez CIS zajęciach uczestniczyło </w:t>
      </w:r>
      <w:r w:rsidR="00791D48">
        <w:rPr>
          <w:rFonts w:asciiTheme="minorHAnsi" w:eastAsia="Times New Roman" w:hAnsiTheme="minorHAnsi" w:cstheme="minorHAnsi"/>
          <w:color w:val="333333"/>
          <w:sz w:val="24"/>
          <w:szCs w:val="24"/>
          <w:lang w:eastAsia="pl-PL"/>
        </w:rPr>
        <w:t>ponad</w:t>
      </w:r>
      <w:r w:rsidRPr="0078231B">
        <w:rPr>
          <w:rFonts w:asciiTheme="minorHAnsi" w:eastAsia="Times New Roman" w:hAnsiTheme="minorHAnsi" w:cstheme="minorHAnsi"/>
          <w:color w:val="333333"/>
          <w:sz w:val="24"/>
          <w:szCs w:val="24"/>
          <w:lang w:eastAsia="pl-PL"/>
        </w:rPr>
        <w:t xml:space="preserve"> 12</w:t>
      </w:r>
      <w:r w:rsidR="00791D48">
        <w:rPr>
          <w:rFonts w:asciiTheme="minorHAnsi" w:eastAsia="Times New Roman" w:hAnsiTheme="minorHAnsi" w:cstheme="minorHAnsi"/>
          <w:color w:val="333333"/>
          <w:sz w:val="24"/>
          <w:szCs w:val="24"/>
          <w:lang w:eastAsia="pl-PL"/>
        </w:rPr>
        <w:t xml:space="preserve"> tys.</w:t>
      </w:r>
      <w:r w:rsidRPr="0078231B">
        <w:rPr>
          <w:rFonts w:asciiTheme="minorHAnsi" w:eastAsia="Times New Roman" w:hAnsiTheme="minorHAnsi" w:cstheme="minorHAnsi"/>
          <w:color w:val="333333"/>
          <w:sz w:val="24"/>
          <w:szCs w:val="24"/>
          <w:lang w:eastAsia="pl-PL"/>
        </w:rPr>
        <w:t xml:space="preserve"> osób z grup zagrożonych wykluczeniem społecznym. Najczęściej uczestnikami zajęć z zakresu integracji społecznej i zawodowej według deklaracji CIS były osoby długotrwale bezrobotne – stanowiły one (45,28%) wszystkich odbiorców usług. W dalszej kolejności ze wsparcia CIS korzystały osoby z niepełnosprawnościami (13,63%) oraz osoby uzależnione od alkoholu (14,34%). Niewielki natomiast udział wśród beneficjentów CIS miały osoby, dla których główną przesłanką wykluczenia była choroba psychiczna, uzależnienie od narkotyków lub innych środków odurzających, bądź uchodźcy realizujący indywidualny program integracji (łącznie 2,10%). Działalność CIS jest współfinansowane ze środków</w:t>
      </w:r>
      <w:r w:rsidR="00791D48">
        <w:rPr>
          <w:rFonts w:asciiTheme="minorHAnsi" w:eastAsia="Times New Roman" w:hAnsiTheme="minorHAnsi" w:cstheme="minorHAnsi"/>
          <w:color w:val="333333"/>
          <w:sz w:val="24"/>
          <w:szCs w:val="24"/>
          <w:lang w:eastAsia="pl-PL"/>
        </w:rPr>
        <w:t xml:space="preserve"> publicznych w szczególności ze</w:t>
      </w:r>
      <w:r w:rsidRPr="0078231B">
        <w:rPr>
          <w:rFonts w:asciiTheme="minorHAnsi" w:eastAsia="Times New Roman" w:hAnsiTheme="minorHAnsi" w:cstheme="minorHAnsi"/>
          <w:color w:val="333333"/>
          <w:sz w:val="24"/>
          <w:szCs w:val="24"/>
          <w:lang w:eastAsia="pl-PL"/>
        </w:rPr>
        <w:t xml:space="preserve"> środków własnych JST, EFS i funduszu pracy.</w:t>
      </w:r>
    </w:p>
    <w:p w14:paraId="44CCFAA6" w14:textId="77777777" w:rsidR="0078231B" w:rsidRPr="0078231B" w:rsidRDefault="0078231B" w:rsidP="0078231B">
      <w:pPr>
        <w:spacing w:before="240" w:after="120" w:line="240" w:lineRule="exact"/>
        <w:ind w:left="1276" w:hanging="1276"/>
        <w:jc w:val="both"/>
        <w:rPr>
          <w:rFonts w:cs="Calibri"/>
          <w:b/>
          <w:color w:val="000000"/>
          <w:sz w:val="18"/>
          <w:szCs w:val="18"/>
          <w:lang w:eastAsia="pl-PL"/>
        </w:rPr>
      </w:pPr>
      <w:r w:rsidRPr="0078231B">
        <w:rPr>
          <w:rFonts w:cs="Calibri"/>
          <w:b/>
          <w:color w:val="000000"/>
          <w:sz w:val="18"/>
          <w:szCs w:val="18"/>
          <w:lang w:eastAsia="pl-PL"/>
        </w:rPr>
        <w:t>Tabela 13. Centra Integracji Społecznej w woj. małopolskim wg powiatów, stan na koniec 2018 r.</w:t>
      </w:r>
    </w:p>
    <w:tbl>
      <w:tblPr>
        <w:tblStyle w:val="Tabelasiatki1jasna1"/>
        <w:tblW w:w="7693" w:type="dxa"/>
        <w:jc w:val="center"/>
        <w:tblLook w:val="04A0" w:firstRow="1" w:lastRow="0" w:firstColumn="1" w:lastColumn="0" w:noHBand="0" w:noVBand="1"/>
      </w:tblPr>
      <w:tblGrid>
        <w:gridCol w:w="589"/>
        <w:gridCol w:w="3530"/>
        <w:gridCol w:w="1916"/>
        <w:gridCol w:w="1658"/>
      </w:tblGrid>
      <w:tr w:rsidR="0078231B" w:rsidRPr="0078231B" w14:paraId="6BD03FAD" w14:textId="77777777" w:rsidTr="0078231B">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589" w:type="dxa"/>
            <w:tcBorders>
              <w:bottom w:val="single" w:sz="12" w:space="0" w:color="auto"/>
            </w:tcBorders>
            <w:vAlign w:val="center"/>
          </w:tcPr>
          <w:p w14:paraId="06B87FD2" w14:textId="77777777" w:rsidR="0078231B" w:rsidRPr="0078231B" w:rsidRDefault="0078231B" w:rsidP="0078231B">
            <w:pPr>
              <w:spacing w:line="276" w:lineRule="auto"/>
              <w:ind w:left="72"/>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Lp. </w:t>
            </w:r>
          </w:p>
        </w:tc>
        <w:tc>
          <w:tcPr>
            <w:tcW w:w="3530" w:type="dxa"/>
            <w:tcBorders>
              <w:bottom w:val="single" w:sz="12" w:space="0" w:color="auto"/>
            </w:tcBorders>
            <w:vAlign w:val="center"/>
          </w:tcPr>
          <w:p w14:paraId="6F0C5E6C" w14:textId="77777777" w:rsidR="0078231B" w:rsidRPr="0078231B" w:rsidRDefault="0078231B" w:rsidP="0078231B">
            <w:pPr>
              <w:spacing w:line="276" w:lineRule="auto"/>
              <w:ind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w:t>
            </w:r>
          </w:p>
        </w:tc>
        <w:tc>
          <w:tcPr>
            <w:tcW w:w="1916" w:type="dxa"/>
            <w:tcBorders>
              <w:bottom w:val="single" w:sz="12" w:space="0" w:color="auto"/>
            </w:tcBorders>
            <w:vAlign w:val="center"/>
          </w:tcPr>
          <w:p w14:paraId="488F4BD8" w14:textId="77777777" w:rsidR="0078231B" w:rsidRPr="0078231B" w:rsidRDefault="0078231B" w:rsidP="007823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ośrodków</w:t>
            </w:r>
          </w:p>
        </w:tc>
        <w:tc>
          <w:tcPr>
            <w:tcW w:w="1658" w:type="dxa"/>
            <w:tcBorders>
              <w:bottom w:val="single" w:sz="12" w:space="0" w:color="auto"/>
            </w:tcBorders>
            <w:vAlign w:val="center"/>
          </w:tcPr>
          <w:p w14:paraId="3C5D8BFD" w14:textId="77777777" w:rsidR="0078231B" w:rsidRPr="0078231B" w:rsidRDefault="0078231B" w:rsidP="0078231B">
            <w:pPr>
              <w:spacing w:line="276" w:lineRule="auto"/>
              <w:ind w:left="1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Procentowo</w:t>
            </w:r>
          </w:p>
        </w:tc>
      </w:tr>
      <w:tr w:rsidR="0078231B" w:rsidRPr="0078231B" w14:paraId="279A59CC"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Borders>
              <w:top w:val="single" w:sz="12" w:space="0" w:color="auto"/>
            </w:tcBorders>
            <w:vAlign w:val="center"/>
          </w:tcPr>
          <w:p w14:paraId="2F27B6BA"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 </w:t>
            </w:r>
          </w:p>
        </w:tc>
        <w:tc>
          <w:tcPr>
            <w:tcW w:w="3530" w:type="dxa"/>
            <w:tcBorders>
              <w:top w:val="single" w:sz="12" w:space="0" w:color="auto"/>
            </w:tcBorders>
            <w:vAlign w:val="center"/>
          </w:tcPr>
          <w:p w14:paraId="2199C02F"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bocheński</w:t>
            </w:r>
          </w:p>
        </w:tc>
        <w:tc>
          <w:tcPr>
            <w:tcW w:w="1916" w:type="dxa"/>
            <w:tcBorders>
              <w:top w:val="single" w:sz="12" w:space="0" w:color="auto"/>
            </w:tcBorders>
            <w:vAlign w:val="center"/>
          </w:tcPr>
          <w:p w14:paraId="226E90E9"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Borders>
              <w:top w:val="single" w:sz="12" w:space="0" w:color="auto"/>
            </w:tcBorders>
            <w:vAlign w:val="center"/>
          </w:tcPr>
          <w:p w14:paraId="06B9F937"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778E9048"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7739E08"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 </w:t>
            </w:r>
          </w:p>
        </w:tc>
        <w:tc>
          <w:tcPr>
            <w:tcW w:w="3530" w:type="dxa"/>
            <w:vAlign w:val="center"/>
          </w:tcPr>
          <w:p w14:paraId="59827837"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brzeski</w:t>
            </w:r>
          </w:p>
        </w:tc>
        <w:tc>
          <w:tcPr>
            <w:tcW w:w="1916" w:type="dxa"/>
            <w:vAlign w:val="center"/>
          </w:tcPr>
          <w:p w14:paraId="7D4AB19D"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358CD9DC"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592FC401"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341FF50"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3 </w:t>
            </w:r>
          </w:p>
        </w:tc>
        <w:tc>
          <w:tcPr>
            <w:tcW w:w="3530" w:type="dxa"/>
            <w:vAlign w:val="center"/>
          </w:tcPr>
          <w:p w14:paraId="05EC5BEF"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chrzanowski</w:t>
            </w:r>
          </w:p>
        </w:tc>
        <w:tc>
          <w:tcPr>
            <w:tcW w:w="1916" w:type="dxa"/>
            <w:vAlign w:val="center"/>
          </w:tcPr>
          <w:p w14:paraId="578F9852"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3AD359FB"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7,69%</w:t>
            </w:r>
          </w:p>
        </w:tc>
      </w:tr>
      <w:tr w:rsidR="0078231B" w:rsidRPr="0078231B" w14:paraId="77C64791"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87F41B1"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4 </w:t>
            </w:r>
          </w:p>
        </w:tc>
        <w:tc>
          <w:tcPr>
            <w:tcW w:w="3530" w:type="dxa"/>
            <w:vAlign w:val="center"/>
          </w:tcPr>
          <w:p w14:paraId="6507E948"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dąbrowski</w:t>
            </w:r>
          </w:p>
        </w:tc>
        <w:tc>
          <w:tcPr>
            <w:tcW w:w="1916" w:type="dxa"/>
            <w:vAlign w:val="center"/>
          </w:tcPr>
          <w:p w14:paraId="7B8D6205"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79F6451C"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64EE9F36"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CB48462"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5 </w:t>
            </w:r>
          </w:p>
        </w:tc>
        <w:tc>
          <w:tcPr>
            <w:tcW w:w="3530" w:type="dxa"/>
            <w:vAlign w:val="center"/>
          </w:tcPr>
          <w:p w14:paraId="04475D13"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gorlicki</w:t>
            </w:r>
          </w:p>
        </w:tc>
        <w:tc>
          <w:tcPr>
            <w:tcW w:w="1916" w:type="dxa"/>
            <w:vAlign w:val="center"/>
          </w:tcPr>
          <w:p w14:paraId="40CA6197"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2F0EC6D5"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7,69%</w:t>
            </w:r>
          </w:p>
        </w:tc>
      </w:tr>
      <w:tr w:rsidR="0078231B" w:rsidRPr="0078231B" w14:paraId="1F5D37D5"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15EBF8C"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6 </w:t>
            </w:r>
          </w:p>
        </w:tc>
        <w:tc>
          <w:tcPr>
            <w:tcW w:w="3530" w:type="dxa"/>
            <w:vAlign w:val="center"/>
          </w:tcPr>
          <w:p w14:paraId="1AE72B0A"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krakowski</w:t>
            </w:r>
          </w:p>
        </w:tc>
        <w:tc>
          <w:tcPr>
            <w:tcW w:w="1916" w:type="dxa"/>
            <w:vAlign w:val="center"/>
          </w:tcPr>
          <w:p w14:paraId="316AD58E"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6A8F87E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7,69%</w:t>
            </w:r>
          </w:p>
        </w:tc>
      </w:tr>
      <w:tr w:rsidR="0078231B" w:rsidRPr="0078231B" w14:paraId="655B203D"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6339F79"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7 </w:t>
            </w:r>
          </w:p>
        </w:tc>
        <w:tc>
          <w:tcPr>
            <w:tcW w:w="3530" w:type="dxa"/>
            <w:vAlign w:val="center"/>
          </w:tcPr>
          <w:p w14:paraId="1579CE89"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limanowski</w:t>
            </w:r>
          </w:p>
        </w:tc>
        <w:tc>
          <w:tcPr>
            <w:tcW w:w="1916" w:type="dxa"/>
            <w:vAlign w:val="center"/>
          </w:tcPr>
          <w:p w14:paraId="7CF50E9F"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603ED415"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6467F0EE"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73F0B29A"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8 </w:t>
            </w:r>
          </w:p>
        </w:tc>
        <w:tc>
          <w:tcPr>
            <w:tcW w:w="3530" w:type="dxa"/>
            <w:vAlign w:val="center"/>
          </w:tcPr>
          <w:p w14:paraId="7400B41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miechowski</w:t>
            </w:r>
          </w:p>
        </w:tc>
        <w:tc>
          <w:tcPr>
            <w:tcW w:w="1916" w:type="dxa"/>
            <w:vAlign w:val="center"/>
          </w:tcPr>
          <w:p w14:paraId="5A0A5AE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5A4D594E"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11F06CA"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292D460"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9 </w:t>
            </w:r>
          </w:p>
        </w:tc>
        <w:tc>
          <w:tcPr>
            <w:tcW w:w="3530" w:type="dxa"/>
            <w:vAlign w:val="center"/>
          </w:tcPr>
          <w:p w14:paraId="55EA084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myślenicki</w:t>
            </w:r>
          </w:p>
        </w:tc>
        <w:tc>
          <w:tcPr>
            <w:tcW w:w="1916" w:type="dxa"/>
            <w:vAlign w:val="center"/>
          </w:tcPr>
          <w:p w14:paraId="0E4CFF8A"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3AF416E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639612B"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E5444AE"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10 </w:t>
            </w:r>
          </w:p>
        </w:tc>
        <w:tc>
          <w:tcPr>
            <w:tcW w:w="3530" w:type="dxa"/>
            <w:vAlign w:val="center"/>
          </w:tcPr>
          <w:p w14:paraId="61DBA41F"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nowosądecki</w:t>
            </w:r>
          </w:p>
        </w:tc>
        <w:tc>
          <w:tcPr>
            <w:tcW w:w="1916" w:type="dxa"/>
            <w:vAlign w:val="center"/>
          </w:tcPr>
          <w:p w14:paraId="42341C18"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64268E9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073D363"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2518370"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11</w:t>
            </w:r>
          </w:p>
        </w:tc>
        <w:tc>
          <w:tcPr>
            <w:tcW w:w="3530" w:type="dxa"/>
            <w:vAlign w:val="center"/>
          </w:tcPr>
          <w:p w14:paraId="1C2C5135"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nowotarski</w:t>
            </w:r>
          </w:p>
        </w:tc>
        <w:tc>
          <w:tcPr>
            <w:tcW w:w="1916" w:type="dxa"/>
            <w:vAlign w:val="center"/>
          </w:tcPr>
          <w:p w14:paraId="6B3418D8"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48AA185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2A65C559"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6814F63"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530" w:type="dxa"/>
            <w:vAlign w:val="center"/>
          </w:tcPr>
          <w:p w14:paraId="19CF5B5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olkuski</w:t>
            </w:r>
          </w:p>
        </w:tc>
        <w:tc>
          <w:tcPr>
            <w:tcW w:w="1916" w:type="dxa"/>
            <w:vAlign w:val="center"/>
          </w:tcPr>
          <w:p w14:paraId="42EED77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5FCBD98C"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15,38%</w:t>
            </w:r>
          </w:p>
        </w:tc>
      </w:tr>
      <w:tr w:rsidR="0078231B" w:rsidRPr="0078231B" w14:paraId="6C29F432"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D50B9FB"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3530" w:type="dxa"/>
            <w:vAlign w:val="center"/>
          </w:tcPr>
          <w:p w14:paraId="3CFB9312"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oświęcimski</w:t>
            </w:r>
          </w:p>
        </w:tc>
        <w:tc>
          <w:tcPr>
            <w:tcW w:w="1916" w:type="dxa"/>
            <w:vAlign w:val="center"/>
          </w:tcPr>
          <w:p w14:paraId="1A45FEE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0A514DF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7,69%</w:t>
            </w:r>
          </w:p>
        </w:tc>
      </w:tr>
      <w:tr w:rsidR="0078231B" w:rsidRPr="0078231B" w14:paraId="7F4EB9EC"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08A03B9"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530" w:type="dxa"/>
            <w:vAlign w:val="center"/>
          </w:tcPr>
          <w:p w14:paraId="69BD96DD"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proszowicki</w:t>
            </w:r>
          </w:p>
        </w:tc>
        <w:tc>
          <w:tcPr>
            <w:tcW w:w="1916" w:type="dxa"/>
            <w:vAlign w:val="center"/>
          </w:tcPr>
          <w:p w14:paraId="2951812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36D4084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2E5F5A02"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A3F9809"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3530" w:type="dxa"/>
            <w:vAlign w:val="center"/>
          </w:tcPr>
          <w:p w14:paraId="44B84A2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suski</w:t>
            </w:r>
          </w:p>
        </w:tc>
        <w:tc>
          <w:tcPr>
            <w:tcW w:w="1916" w:type="dxa"/>
            <w:vAlign w:val="center"/>
          </w:tcPr>
          <w:p w14:paraId="6D011BB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5E9251F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9DD0CE5"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B0CBA13"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530" w:type="dxa"/>
            <w:vAlign w:val="center"/>
          </w:tcPr>
          <w:p w14:paraId="524B18FC"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tarnowski</w:t>
            </w:r>
          </w:p>
        </w:tc>
        <w:tc>
          <w:tcPr>
            <w:tcW w:w="1916" w:type="dxa"/>
            <w:vAlign w:val="center"/>
          </w:tcPr>
          <w:p w14:paraId="260A4A3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73CE3BE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058315FD"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40449052"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17 </w:t>
            </w:r>
          </w:p>
        </w:tc>
        <w:tc>
          <w:tcPr>
            <w:tcW w:w="3530" w:type="dxa"/>
            <w:vAlign w:val="center"/>
          </w:tcPr>
          <w:p w14:paraId="21617F8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tatrzański</w:t>
            </w:r>
          </w:p>
        </w:tc>
        <w:tc>
          <w:tcPr>
            <w:tcW w:w="1916" w:type="dxa"/>
            <w:vAlign w:val="center"/>
          </w:tcPr>
          <w:p w14:paraId="3466C49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6590F7E6"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79900E9B"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0EF3FD0"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18 </w:t>
            </w:r>
          </w:p>
        </w:tc>
        <w:tc>
          <w:tcPr>
            <w:tcW w:w="3530" w:type="dxa"/>
            <w:vAlign w:val="center"/>
          </w:tcPr>
          <w:p w14:paraId="456FCB2E"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wadowicki</w:t>
            </w:r>
          </w:p>
        </w:tc>
        <w:tc>
          <w:tcPr>
            <w:tcW w:w="1916" w:type="dxa"/>
            <w:vAlign w:val="center"/>
          </w:tcPr>
          <w:p w14:paraId="6CD27B86"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61D9BF6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7,69%</w:t>
            </w:r>
          </w:p>
        </w:tc>
      </w:tr>
      <w:tr w:rsidR="0078231B" w:rsidRPr="0078231B" w14:paraId="7BCAA35B"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68D41C0"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19 </w:t>
            </w:r>
          </w:p>
        </w:tc>
        <w:tc>
          <w:tcPr>
            <w:tcW w:w="3530" w:type="dxa"/>
            <w:vAlign w:val="center"/>
          </w:tcPr>
          <w:p w14:paraId="14203CE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wielicki</w:t>
            </w:r>
          </w:p>
        </w:tc>
        <w:tc>
          <w:tcPr>
            <w:tcW w:w="1916" w:type="dxa"/>
            <w:vAlign w:val="center"/>
          </w:tcPr>
          <w:p w14:paraId="33CCBE03"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50A241F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07AF2EC9"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7E9E474"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20 </w:t>
            </w:r>
          </w:p>
        </w:tc>
        <w:tc>
          <w:tcPr>
            <w:tcW w:w="3530" w:type="dxa"/>
            <w:vAlign w:val="center"/>
          </w:tcPr>
          <w:p w14:paraId="52EDFC7F"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Kraków</w:t>
            </w:r>
          </w:p>
        </w:tc>
        <w:tc>
          <w:tcPr>
            <w:tcW w:w="1916" w:type="dxa"/>
            <w:vAlign w:val="center"/>
          </w:tcPr>
          <w:p w14:paraId="0EFC837C"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084CDC61"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15,38%</w:t>
            </w:r>
          </w:p>
        </w:tc>
      </w:tr>
      <w:tr w:rsidR="0078231B" w:rsidRPr="0078231B" w14:paraId="282835D9"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6A29BAD"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21 </w:t>
            </w:r>
          </w:p>
        </w:tc>
        <w:tc>
          <w:tcPr>
            <w:tcW w:w="3530" w:type="dxa"/>
            <w:vAlign w:val="center"/>
          </w:tcPr>
          <w:p w14:paraId="073B20B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Nowy Sącz</w:t>
            </w:r>
          </w:p>
        </w:tc>
        <w:tc>
          <w:tcPr>
            <w:tcW w:w="1916" w:type="dxa"/>
            <w:vAlign w:val="center"/>
          </w:tcPr>
          <w:p w14:paraId="02625F9A"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12FA51FE"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7,69%</w:t>
            </w:r>
          </w:p>
        </w:tc>
      </w:tr>
      <w:tr w:rsidR="0078231B" w:rsidRPr="0078231B" w14:paraId="1EED028C"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9A695A2" w14:textId="77777777" w:rsidR="0078231B" w:rsidRPr="0078231B" w:rsidRDefault="0078231B" w:rsidP="0078231B">
            <w:pPr>
              <w:ind w:left="96"/>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22 </w:t>
            </w:r>
          </w:p>
        </w:tc>
        <w:tc>
          <w:tcPr>
            <w:tcW w:w="3530" w:type="dxa"/>
            <w:vAlign w:val="center"/>
          </w:tcPr>
          <w:p w14:paraId="76C72C7C"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Tarnów</w:t>
            </w:r>
          </w:p>
        </w:tc>
        <w:tc>
          <w:tcPr>
            <w:tcW w:w="1916" w:type="dxa"/>
            <w:vAlign w:val="center"/>
          </w:tcPr>
          <w:p w14:paraId="52027992"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43FEBEDD"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23,08%</w:t>
            </w:r>
          </w:p>
        </w:tc>
      </w:tr>
      <w:tr w:rsidR="0078231B" w:rsidRPr="0078231B" w14:paraId="15204999"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4119" w:type="dxa"/>
            <w:gridSpan w:val="2"/>
            <w:vAlign w:val="center"/>
          </w:tcPr>
          <w:p w14:paraId="05877BAC" w14:textId="77777777" w:rsidR="0078231B" w:rsidRPr="0078231B" w:rsidRDefault="0078231B" w:rsidP="0078231B">
            <w:pPr>
              <w:spacing w:line="276" w:lineRule="auto"/>
              <w:ind w:right="48"/>
              <w:jc w:val="right"/>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 w województwie małopolskim</w:t>
            </w:r>
          </w:p>
        </w:tc>
        <w:tc>
          <w:tcPr>
            <w:tcW w:w="1916" w:type="dxa"/>
            <w:vAlign w:val="center"/>
          </w:tcPr>
          <w:p w14:paraId="39A01B8C"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13</w:t>
            </w:r>
          </w:p>
        </w:tc>
        <w:tc>
          <w:tcPr>
            <w:tcW w:w="1658" w:type="dxa"/>
            <w:vAlign w:val="center"/>
          </w:tcPr>
          <w:p w14:paraId="4E4DAE30" w14:textId="77777777" w:rsidR="0078231B" w:rsidRPr="0078231B" w:rsidRDefault="0078231B" w:rsidP="0078231B">
            <w:pPr>
              <w:spacing w:line="276" w:lineRule="auto"/>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 xml:space="preserve">100,0% </w:t>
            </w:r>
          </w:p>
        </w:tc>
      </w:tr>
    </w:tbl>
    <w:p w14:paraId="12B4241D" w14:textId="77777777" w:rsidR="0078231B" w:rsidRPr="0078231B" w:rsidRDefault="0078231B" w:rsidP="0078231B">
      <w:pPr>
        <w:shd w:val="clear" w:color="auto" w:fill="FFFFFF"/>
        <w:spacing w:after="0" w:line="276" w:lineRule="auto"/>
        <w:ind w:left="10" w:hanging="10"/>
        <w:jc w:val="both"/>
        <w:rPr>
          <w:rFonts w:asciiTheme="minorHAnsi" w:eastAsia="Times New Roman" w:hAnsiTheme="minorHAnsi" w:cstheme="minorHAnsi"/>
          <w:color w:val="333333"/>
          <w:sz w:val="16"/>
          <w:szCs w:val="16"/>
          <w:lang w:eastAsia="pl-PL"/>
        </w:rPr>
      </w:pPr>
      <w:r w:rsidRPr="0078231B">
        <w:rPr>
          <w:rFonts w:asciiTheme="minorHAnsi" w:eastAsia="Times New Roman" w:hAnsiTheme="minorHAnsi" w:cstheme="minorHAnsi"/>
          <w:color w:val="333333"/>
          <w:sz w:val="16"/>
          <w:szCs w:val="16"/>
          <w:lang w:eastAsia="pl-PL"/>
        </w:rPr>
        <w:t>Źródło</w:t>
      </w:r>
      <w:r w:rsidR="00383665">
        <w:rPr>
          <w:rFonts w:asciiTheme="minorHAnsi" w:eastAsia="Times New Roman" w:hAnsiTheme="minorHAnsi" w:cstheme="minorHAnsi"/>
          <w:color w:val="333333"/>
          <w:sz w:val="16"/>
          <w:szCs w:val="16"/>
          <w:lang w:eastAsia="pl-PL"/>
        </w:rPr>
        <w:t>:</w:t>
      </w:r>
      <w:r w:rsidRPr="0078231B">
        <w:rPr>
          <w:rFonts w:asciiTheme="minorHAnsi" w:eastAsia="Times New Roman" w:hAnsiTheme="minorHAnsi" w:cstheme="minorHAnsi"/>
          <w:color w:val="333333"/>
          <w:sz w:val="16"/>
          <w:szCs w:val="16"/>
          <w:lang w:eastAsia="pl-PL"/>
        </w:rPr>
        <w:t xml:space="preserve"> GUS Gospodarka Społeczna -</w:t>
      </w:r>
      <w:r w:rsidRPr="0078231B">
        <w:rPr>
          <w:rFonts w:cs="Calibri"/>
          <w:noProof/>
          <w:color w:val="000000"/>
          <w:sz w:val="16"/>
          <w:szCs w:val="16"/>
          <w:lang w:eastAsia="pl-PL"/>
        </w:rPr>
        <w:t xml:space="preserve"> Centra integracji społecznej, kluby integracji społecznej, zakłady aktywności</w:t>
      </w:r>
      <w:r w:rsidRPr="0078231B">
        <w:rPr>
          <w:rFonts w:cs="Calibri"/>
          <w:noProof/>
          <w:color w:val="000000"/>
          <w:sz w:val="24"/>
          <w:lang w:eastAsia="pl-PL"/>
        </w:rPr>
        <w:t xml:space="preserve"> </w:t>
      </w:r>
      <w:r w:rsidRPr="0078231B">
        <w:rPr>
          <w:rFonts w:cs="Calibri"/>
          <w:noProof/>
          <w:color w:val="000000"/>
          <w:sz w:val="16"/>
          <w:szCs w:val="16"/>
          <w:lang w:eastAsia="pl-PL"/>
        </w:rPr>
        <w:t xml:space="preserve">zawodowej, warsztaty terapii zajęciowej </w:t>
      </w:r>
      <w:r w:rsidRPr="0078231B">
        <w:rPr>
          <w:rFonts w:cs="Calibri"/>
          <w:color w:val="000000"/>
          <w:sz w:val="16"/>
          <w:szCs w:val="16"/>
          <w:shd w:val="clear" w:color="auto" w:fill="FFFFFF"/>
          <w:lang w:eastAsia="pl-PL"/>
        </w:rPr>
        <w:t>w 2018 r.</w:t>
      </w:r>
    </w:p>
    <w:p w14:paraId="23DA227C" w14:textId="77777777" w:rsidR="0078231B" w:rsidRPr="0078231B" w:rsidRDefault="0078231B"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0269C07F"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2E0A8C9F" w14:textId="77777777" w:rsidR="003C3B6C" w:rsidRDefault="003C3B6C"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65C18A5A" w14:textId="77777777" w:rsidR="003C3B6C" w:rsidRDefault="003C3B6C"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4CE58054" w14:textId="77777777" w:rsidR="0078231B" w:rsidRPr="0078231B" w:rsidRDefault="0078231B" w:rsidP="0078231B">
      <w:pPr>
        <w:shd w:val="clear" w:color="auto" w:fill="FFFFFF"/>
        <w:spacing w:after="0" w:line="276" w:lineRule="auto"/>
        <w:jc w:val="both"/>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lastRenderedPageBreak/>
        <w:t xml:space="preserve">Mapa 4. Ośrodki CIS w woj. małopolskim wg stanu na 31.12.2018 r. </w:t>
      </w:r>
    </w:p>
    <w:p w14:paraId="1B78E3FE" w14:textId="77777777" w:rsidR="0078231B" w:rsidRDefault="0078231B" w:rsidP="0078231B">
      <w:pPr>
        <w:shd w:val="clear" w:color="auto" w:fill="FFFFFF"/>
        <w:spacing w:after="0" w:line="276" w:lineRule="auto"/>
        <w:jc w:val="center"/>
        <w:rPr>
          <w:rFonts w:asciiTheme="minorHAnsi" w:eastAsia="Times New Roman" w:hAnsiTheme="minorHAnsi" w:cstheme="minorHAnsi"/>
          <w:color w:val="333333"/>
          <w:sz w:val="24"/>
          <w:szCs w:val="24"/>
          <w:lang w:eastAsia="pl-PL"/>
        </w:rPr>
      </w:pPr>
      <w:r w:rsidRPr="0078231B">
        <w:rPr>
          <w:rFonts w:cs="Calibri"/>
          <w:noProof/>
          <w:color w:val="000000"/>
          <w:sz w:val="24"/>
          <w:lang w:eastAsia="pl-PL"/>
        </w:rPr>
        <w:drawing>
          <wp:anchor distT="0" distB="0" distL="114300" distR="114300" simplePos="0" relativeHeight="251659264" behindDoc="0" locked="0" layoutInCell="1" allowOverlap="1" wp14:anchorId="139FCCB0" wp14:editId="747C2898">
            <wp:simplePos x="0" y="0"/>
            <wp:positionH relativeFrom="column">
              <wp:posOffset>594995</wp:posOffset>
            </wp:positionH>
            <wp:positionV relativeFrom="paragraph">
              <wp:posOffset>2651760</wp:posOffset>
            </wp:positionV>
            <wp:extent cx="921600" cy="745200"/>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16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1B">
        <w:rPr>
          <w:rFonts w:asciiTheme="minorHAnsi" w:eastAsia="Times New Roman" w:hAnsiTheme="minorHAnsi" w:cstheme="minorHAnsi"/>
          <w:noProof/>
          <w:color w:val="333333"/>
          <w:sz w:val="24"/>
          <w:szCs w:val="24"/>
          <w:lang w:eastAsia="pl-PL"/>
        </w:rPr>
        <w:drawing>
          <wp:inline distT="0" distB="0" distL="0" distR="0" wp14:anchorId="5A2E32F2" wp14:editId="39656520">
            <wp:extent cx="3822498" cy="3486150"/>
            <wp:effectExtent l="0" t="0" r="6985" b="0"/>
            <wp:docPr id="27" name="Obraz 27" descr="Mapa pokazująca liczbę centrów integracji społecznej w powiatach województwa małopolskiego" title="mapa powiatów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4615" cy="3488081"/>
                    </a:xfrm>
                    <a:prstGeom prst="rect">
                      <a:avLst/>
                    </a:prstGeom>
                    <a:noFill/>
                  </pic:spPr>
                </pic:pic>
              </a:graphicData>
            </a:graphic>
          </wp:inline>
        </w:drawing>
      </w:r>
    </w:p>
    <w:p w14:paraId="07CF5A13" w14:textId="77777777" w:rsidR="00551875" w:rsidRPr="0078231B" w:rsidRDefault="00551875" w:rsidP="0078231B">
      <w:pPr>
        <w:shd w:val="clear" w:color="auto" w:fill="FFFFFF"/>
        <w:spacing w:after="0" w:line="276" w:lineRule="auto"/>
        <w:jc w:val="center"/>
        <w:rPr>
          <w:rFonts w:asciiTheme="minorHAnsi" w:eastAsia="Times New Roman" w:hAnsiTheme="minorHAnsi" w:cstheme="minorHAnsi"/>
          <w:color w:val="333333"/>
          <w:sz w:val="24"/>
          <w:szCs w:val="24"/>
          <w:lang w:eastAsia="pl-PL"/>
        </w:rPr>
      </w:pPr>
      <w:r>
        <w:rPr>
          <w:rFonts w:asciiTheme="minorHAnsi" w:hAnsiTheme="minorHAnsi" w:cstheme="minorHAnsi"/>
          <w:color w:val="000000"/>
          <w:sz w:val="16"/>
          <w:szCs w:val="16"/>
          <w:lang w:eastAsia="pl-PL"/>
        </w:rPr>
        <w:t>Źródło: opracowanie własne na podstawie</w:t>
      </w:r>
      <w:r w:rsidR="00383665">
        <w:rPr>
          <w:rFonts w:asciiTheme="minorHAnsi" w:hAnsiTheme="minorHAnsi" w:cstheme="minorHAnsi"/>
          <w:color w:val="000000"/>
          <w:sz w:val="16"/>
          <w:szCs w:val="16"/>
          <w:lang w:eastAsia="pl-PL"/>
        </w:rPr>
        <w:t>:</w:t>
      </w:r>
      <w:r>
        <w:rPr>
          <w:rFonts w:asciiTheme="minorHAnsi" w:hAnsiTheme="minorHAnsi" w:cstheme="minorHAnsi"/>
          <w:color w:val="000000"/>
          <w:sz w:val="16"/>
          <w:szCs w:val="16"/>
          <w:lang w:eastAsia="pl-PL"/>
        </w:rPr>
        <w:t xml:space="preserve"> </w:t>
      </w:r>
      <w:r w:rsidR="00383665" w:rsidRPr="00383665">
        <w:rPr>
          <w:rFonts w:asciiTheme="minorHAnsi" w:hAnsiTheme="minorHAnsi" w:cstheme="minorHAnsi"/>
          <w:color w:val="000000"/>
          <w:sz w:val="16"/>
          <w:szCs w:val="16"/>
          <w:lang w:eastAsia="pl-PL"/>
        </w:rPr>
        <w:t>GUS Gospodarka Społeczna - Centra integracji społecznej, kluby integracji społecznej, zakłady aktywności zawodowej, warsztaty terapii zajęciowej w 2018 r</w:t>
      </w:r>
      <w:r w:rsidR="00383665">
        <w:rPr>
          <w:rFonts w:asciiTheme="minorHAnsi" w:hAnsiTheme="minorHAnsi" w:cstheme="minorHAnsi"/>
          <w:color w:val="000000"/>
          <w:sz w:val="16"/>
          <w:szCs w:val="16"/>
          <w:lang w:eastAsia="pl-PL"/>
        </w:rPr>
        <w:t>.</w:t>
      </w:r>
    </w:p>
    <w:p w14:paraId="38BF335D" w14:textId="77777777" w:rsidR="0078231B" w:rsidRPr="0078231B" w:rsidRDefault="0078231B" w:rsidP="0078231B">
      <w:pPr>
        <w:shd w:val="clear" w:color="auto" w:fill="FFFFFF"/>
        <w:spacing w:before="240" w:after="0" w:line="276" w:lineRule="auto"/>
        <w:jc w:val="both"/>
        <w:rPr>
          <w:rFonts w:asciiTheme="minorHAnsi" w:eastAsia="Times New Roman" w:hAnsiTheme="minorHAnsi" w:cstheme="minorHAnsi"/>
          <w:color w:val="333333"/>
          <w:sz w:val="24"/>
          <w:szCs w:val="24"/>
          <w:lang w:eastAsia="pl-PL"/>
        </w:rPr>
      </w:pPr>
      <w:r w:rsidRPr="0078231B">
        <w:rPr>
          <w:rFonts w:asciiTheme="minorHAnsi" w:eastAsia="Times New Roman" w:hAnsiTheme="minorHAnsi" w:cstheme="minorHAnsi"/>
          <w:color w:val="333333"/>
          <w:sz w:val="24"/>
          <w:szCs w:val="24"/>
          <w:lang w:eastAsia="pl-PL"/>
        </w:rPr>
        <w:t>W woj. małopolskim wg stanu na dzień 31.12.2018 r.  było 13 Centrów Integracji Społecznej (tabela 13, mapa 4). Centra podlegają rejestracji, a decyzję o przyznaniu statusu podejmuje wojewoda.</w:t>
      </w:r>
    </w:p>
    <w:p w14:paraId="1A2253EC" w14:textId="77777777" w:rsidR="0078231B" w:rsidRPr="0078231B" w:rsidRDefault="0078231B" w:rsidP="009D53FE">
      <w:pPr>
        <w:pStyle w:val="Nagwek3"/>
        <w:numPr>
          <w:ilvl w:val="2"/>
          <w:numId w:val="41"/>
        </w:numPr>
        <w:rPr>
          <w:lang w:eastAsia="pl-PL"/>
        </w:rPr>
      </w:pPr>
      <w:bookmarkStart w:id="25" w:name="_Toc69668735"/>
      <w:r w:rsidRPr="0078231B">
        <w:rPr>
          <w:lang w:eastAsia="pl-PL"/>
        </w:rPr>
        <w:t>Kluby Integracji Społecznej (KIS)</w:t>
      </w:r>
      <w:bookmarkEnd w:id="25"/>
    </w:p>
    <w:p w14:paraId="31FA561C" w14:textId="77777777" w:rsidR="0078231B" w:rsidRPr="0078231B" w:rsidRDefault="0078231B" w:rsidP="0078231B">
      <w:pPr>
        <w:shd w:val="clear" w:color="auto" w:fill="FFFFFF"/>
        <w:spacing w:after="0" w:line="276" w:lineRule="auto"/>
        <w:jc w:val="both"/>
        <w:rPr>
          <w:rFonts w:asciiTheme="minorHAnsi" w:eastAsia="Times New Roman" w:hAnsiTheme="minorHAnsi" w:cstheme="minorHAnsi"/>
          <w:color w:val="333333"/>
          <w:sz w:val="24"/>
          <w:szCs w:val="24"/>
          <w:lang w:eastAsia="pl-PL"/>
        </w:rPr>
      </w:pPr>
      <w:r w:rsidRPr="0078231B">
        <w:rPr>
          <w:rFonts w:asciiTheme="minorHAnsi" w:eastAsia="Times New Roman" w:hAnsiTheme="minorHAnsi" w:cstheme="minorHAnsi"/>
          <w:color w:val="333333"/>
          <w:sz w:val="24"/>
          <w:szCs w:val="24"/>
          <w:lang w:eastAsia="pl-PL"/>
        </w:rPr>
        <w:t xml:space="preserve">Podobnie jak CIS kluby integracji społecznej mogą być tworzone przez JST lub organizacje pozarządowe i podmioty kościelne i spółdzielnie socjalne osób prawnych. Na koniec 2018 r. </w:t>
      </w:r>
      <w:r w:rsidRPr="0078231B">
        <w:rPr>
          <w:rFonts w:asciiTheme="minorHAnsi" w:eastAsia="Times New Roman" w:hAnsiTheme="minorHAnsi" w:cstheme="minorHAnsi"/>
          <w:color w:val="333333"/>
          <w:sz w:val="24"/>
          <w:szCs w:val="24"/>
          <w:lang w:eastAsia="pl-PL"/>
        </w:rPr>
        <w:br/>
        <w:t xml:space="preserve">w Polsce działało 246 klubów integracji społecznej. Kluby w zdecydowanej większości </w:t>
      </w:r>
      <w:r w:rsidRPr="0078231B">
        <w:rPr>
          <w:rFonts w:asciiTheme="minorHAnsi" w:eastAsia="Times New Roman" w:hAnsiTheme="minorHAnsi" w:cstheme="minorHAnsi"/>
          <w:color w:val="333333"/>
          <w:sz w:val="24"/>
          <w:szCs w:val="24"/>
          <w:lang w:eastAsia="pl-PL"/>
        </w:rPr>
        <w:br/>
        <w:t xml:space="preserve">(ok. 71,54%) prowadzone były przez jednostki samorządu terytorialnego lub podległe </w:t>
      </w:r>
      <w:r w:rsidRPr="0078231B">
        <w:rPr>
          <w:rFonts w:asciiTheme="minorHAnsi" w:eastAsia="Times New Roman" w:hAnsiTheme="minorHAnsi" w:cstheme="minorHAnsi"/>
          <w:color w:val="333333"/>
          <w:sz w:val="24"/>
          <w:szCs w:val="24"/>
          <w:lang w:eastAsia="pl-PL"/>
        </w:rPr>
        <w:br/>
        <w:t>im jednostki organizacyjne, jak np. ośrodki pomocy społecznej lub domy pomocy społecznej. Pozostałe kluby integracji społecznej prowadzone były przez organizacje non-profit (28,45%).</w:t>
      </w:r>
    </w:p>
    <w:p w14:paraId="6BC62DB0" w14:textId="77777777" w:rsidR="0078231B" w:rsidRPr="0078231B" w:rsidRDefault="0078231B" w:rsidP="0078231B">
      <w:pPr>
        <w:shd w:val="clear" w:color="auto" w:fill="FFFFFF"/>
        <w:spacing w:after="240" w:line="276" w:lineRule="auto"/>
        <w:jc w:val="both"/>
        <w:rPr>
          <w:rFonts w:asciiTheme="minorHAnsi" w:eastAsia="Times New Roman" w:hAnsiTheme="minorHAnsi" w:cstheme="minorHAnsi"/>
          <w:color w:val="333333"/>
          <w:sz w:val="24"/>
          <w:szCs w:val="24"/>
          <w:lang w:eastAsia="pl-PL"/>
        </w:rPr>
      </w:pPr>
      <w:r w:rsidRPr="0078231B">
        <w:rPr>
          <w:rFonts w:asciiTheme="minorHAnsi" w:eastAsia="Times New Roman" w:hAnsiTheme="minorHAnsi" w:cstheme="minorHAnsi"/>
          <w:color w:val="333333"/>
          <w:sz w:val="24"/>
          <w:szCs w:val="24"/>
          <w:lang w:eastAsia="pl-PL"/>
        </w:rPr>
        <w:t xml:space="preserve">Kluby podobnie jak centra prowadzą reintegrację społeczną i zawodową polegającą, </w:t>
      </w:r>
      <w:r w:rsidRPr="0078231B">
        <w:rPr>
          <w:rFonts w:asciiTheme="minorHAnsi" w:eastAsia="Times New Roman" w:hAnsiTheme="minorHAnsi" w:cstheme="minorHAnsi"/>
          <w:color w:val="333333"/>
          <w:sz w:val="24"/>
          <w:szCs w:val="24"/>
          <w:lang w:eastAsia="pl-PL"/>
        </w:rPr>
        <w:br/>
        <w:t xml:space="preserve">m.in. na organizowaniu: działań mających na celu pomoc w znalezieniu pracy, robót publicznych, prac społecznie użytecznych, poradnictwa prawnego, staży, działań samopomocowych. </w:t>
      </w:r>
    </w:p>
    <w:p w14:paraId="2CD397A6" w14:textId="77777777" w:rsidR="0078231B" w:rsidRPr="0078231B" w:rsidRDefault="0078231B" w:rsidP="0078231B">
      <w:pPr>
        <w:spacing w:after="120" w:line="240" w:lineRule="exact"/>
        <w:ind w:left="11" w:hanging="11"/>
        <w:jc w:val="center"/>
        <w:rPr>
          <w:rFonts w:cs="Calibri"/>
          <w:b/>
          <w:color w:val="000000"/>
          <w:sz w:val="18"/>
          <w:szCs w:val="18"/>
          <w:lang w:eastAsia="pl-PL"/>
        </w:rPr>
      </w:pPr>
      <w:r w:rsidRPr="0078231B">
        <w:rPr>
          <w:rFonts w:cs="Calibri"/>
          <w:b/>
          <w:color w:val="000000"/>
          <w:sz w:val="18"/>
          <w:szCs w:val="18"/>
          <w:lang w:eastAsia="pl-PL"/>
        </w:rPr>
        <w:t>Tabela 14. Kluby integracji społecznej w Polsce wg województw, stan na koniec 2018 r.</w:t>
      </w:r>
    </w:p>
    <w:tbl>
      <w:tblPr>
        <w:tblStyle w:val="Tabelasiatki1jasna1"/>
        <w:tblW w:w="6220" w:type="dxa"/>
        <w:jc w:val="center"/>
        <w:tblLook w:val="04A0" w:firstRow="1" w:lastRow="0" w:firstColumn="1" w:lastColumn="0" w:noHBand="0" w:noVBand="1"/>
      </w:tblPr>
      <w:tblGrid>
        <w:gridCol w:w="704"/>
        <w:gridCol w:w="3248"/>
        <w:gridCol w:w="2268"/>
      </w:tblGrid>
      <w:tr w:rsidR="0078231B" w:rsidRPr="0078231B" w14:paraId="6C53E325" w14:textId="77777777" w:rsidTr="00791D48">
        <w:trPr>
          <w:cnfStyle w:val="100000000000" w:firstRow="1" w:lastRow="0" w:firstColumn="0" w:lastColumn="0" w:oddVBand="0" w:evenVBand="0" w:oddHBand="0" w:evenHBand="0" w:firstRowFirstColumn="0" w:firstRowLastColumn="0" w:lastRowFirstColumn="0" w:lastRowLastColumn="0"/>
          <w:trHeight w:val="444"/>
          <w:tblHeader/>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C6D858F" w14:textId="77777777" w:rsidR="0078231B" w:rsidRPr="0078231B" w:rsidRDefault="0078231B" w:rsidP="0078231B">
            <w:pPr>
              <w:jc w:val="center"/>
              <w:rPr>
                <w:rFonts w:eastAsia="Times New Roman" w:cs="Calibri"/>
                <w:color w:val="000000"/>
                <w:sz w:val="20"/>
                <w:szCs w:val="20"/>
              </w:rPr>
            </w:pPr>
            <w:proofErr w:type="spellStart"/>
            <w:r w:rsidRPr="0078231B">
              <w:rPr>
                <w:rFonts w:eastAsia="Times New Roman" w:cs="Calibri"/>
                <w:color w:val="000000"/>
                <w:sz w:val="20"/>
                <w:szCs w:val="20"/>
              </w:rPr>
              <w:t>Lp</w:t>
            </w:r>
            <w:proofErr w:type="spellEnd"/>
          </w:p>
        </w:tc>
        <w:tc>
          <w:tcPr>
            <w:tcW w:w="3248" w:type="dxa"/>
            <w:noWrap/>
            <w:vAlign w:val="center"/>
            <w:hideMark/>
          </w:tcPr>
          <w:p w14:paraId="20A99904" w14:textId="77777777" w:rsidR="0078231B" w:rsidRPr="0078231B" w:rsidRDefault="0078231B" w:rsidP="0078231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Województwo</w:t>
            </w:r>
          </w:p>
        </w:tc>
        <w:tc>
          <w:tcPr>
            <w:tcW w:w="2268" w:type="dxa"/>
            <w:vAlign w:val="center"/>
            <w:hideMark/>
          </w:tcPr>
          <w:p w14:paraId="255FEEAB" w14:textId="77777777" w:rsidR="0078231B" w:rsidRPr="0078231B" w:rsidRDefault="0078231B" w:rsidP="0078231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Liczba klubów integracji społecznej</w:t>
            </w:r>
          </w:p>
        </w:tc>
      </w:tr>
      <w:tr w:rsidR="0078231B" w:rsidRPr="0078231B" w14:paraId="60FDBE53"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93DF827"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w:t>
            </w:r>
          </w:p>
        </w:tc>
        <w:tc>
          <w:tcPr>
            <w:tcW w:w="3248" w:type="dxa"/>
            <w:noWrap/>
            <w:vAlign w:val="center"/>
            <w:hideMark/>
          </w:tcPr>
          <w:p w14:paraId="0965D7CC"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Świętokrzyskie</w:t>
            </w:r>
          </w:p>
        </w:tc>
        <w:tc>
          <w:tcPr>
            <w:tcW w:w="2268" w:type="dxa"/>
            <w:noWrap/>
            <w:vAlign w:val="center"/>
            <w:hideMark/>
          </w:tcPr>
          <w:p w14:paraId="2314689B"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37</w:t>
            </w:r>
          </w:p>
        </w:tc>
      </w:tr>
      <w:tr w:rsidR="0078231B" w:rsidRPr="0078231B" w14:paraId="4CD98A66"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17B62F4"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2</w:t>
            </w:r>
          </w:p>
        </w:tc>
        <w:tc>
          <w:tcPr>
            <w:tcW w:w="3248" w:type="dxa"/>
            <w:noWrap/>
            <w:vAlign w:val="center"/>
            <w:hideMark/>
          </w:tcPr>
          <w:p w14:paraId="758FD439"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Opolskie</w:t>
            </w:r>
          </w:p>
        </w:tc>
        <w:tc>
          <w:tcPr>
            <w:tcW w:w="2268" w:type="dxa"/>
            <w:noWrap/>
            <w:vAlign w:val="center"/>
            <w:hideMark/>
          </w:tcPr>
          <w:p w14:paraId="29CD87A5"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35</w:t>
            </w:r>
          </w:p>
        </w:tc>
      </w:tr>
      <w:tr w:rsidR="0078231B" w:rsidRPr="0078231B" w14:paraId="5EFC939C"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E2EFD9" w:themeFill="accent6" w:themeFillTint="33"/>
            <w:noWrap/>
            <w:vAlign w:val="center"/>
            <w:hideMark/>
          </w:tcPr>
          <w:p w14:paraId="509F5381"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3</w:t>
            </w:r>
          </w:p>
        </w:tc>
        <w:tc>
          <w:tcPr>
            <w:tcW w:w="3248" w:type="dxa"/>
            <w:shd w:val="clear" w:color="auto" w:fill="E2EFD9" w:themeFill="accent6" w:themeFillTint="33"/>
            <w:noWrap/>
            <w:vAlign w:val="center"/>
            <w:hideMark/>
          </w:tcPr>
          <w:p w14:paraId="0B535DA6"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0"/>
                <w:szCs w:val="20"/>
              </w:rPr>
            </w:pPr>
            <w:r w:rsidRPr="0078231B">
              <w:rPr>
                <w:rFonts w:eastAsia="Times New Roman" w:cs="Calibri"/>
                <w:bCs/>
                <w:color w:val="000000"/>
                <w:sz w:val="20"/>
                <w:szCs w:val="20"/>
              </w:rPr>
              <w:t>Małopolskie</w:t>
            </w:r>
          </w:p>
        </w:tc>
        <w:tc>
          <w:tcPr>
            <w:tcW w:w="2268" w:type="dxa"/>
            <w:shd w:val="clear" w:color="auto" w:fill="E2EFD9" w:themeFill="accent6" w:themeFillTint="33"/>
            <w:noWrap/>
            <w:vAlign w:val="center"/>
            <w:hideMark/>
          </w:tcPr>
          <w:p w14:paraId="183C5E5B"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20"/>
                <w:szCs w:val="20"/>
              </w:rPr>
            </w:pPr>
            <w:r w:rsidRPr="0078231B">
              <w:rPr>
                <w:rFonts w:eastAsia="Times New Roman" w:cs="Calibri"/>
                <w:bCs/>
                <w:color w:val="000000"/>
                <w:sz w:val="20"/>
                <w:szCs w:val="20"/>
              </w:rPr>
              <w:t>30</w:t>
            </w:r>
          </w:p>
        </w:tc>
      </w:tr>
      <w:tr w:rsidR="0078231B" w:rsidRPr="0078231B" w14:paraId="69B43732"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AB7BD9D"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4</w:t>
            </w:r>
          </w:p>
        </w:tc>
        <w:tc>
          <w:tcPr>
            <w:tcW w:w="3248" w:type="dxa"/>
            <w:noWrap/>
            <w:vAlign w:val="center"/>
            <w:hideMark/>
          </w:tcPr>
          <w:p w14:paraId="15F1DFC4"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Pomorskie</w:t>
            </w:r>
          </w:p>
        </w:tc>
        <w:tc>
          <w:tcPr>
            <w:tcW w:w="2268" w:type="dxa"/>
            <w:noWrap/>
            <w:vAlign w:val="center"/>
            <w:hideMark/>
          </w:tcPr>
          <w:p w14:paraId="7B2230BA"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27</w:t>
            </w:r>
          </w:p>
        </w:tc>
      </w:tr>
      <w:tr w:rsidR="0078231B" w:rsidRPr="0078231B" w14:paraId="699A7884"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1B65B18"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lastRenderedPageBreak/>
              <w:t>5</w:t>
            </w:r>
          </w:p>
        </w:tc>
        <w:tc>
          <w:tcPr>
            <w:tcW w:w="3248" w:type="dxa"/>
            <w:noWrap/>
            <w:vAlign w:val="center"/>
            <w:hideMark/>
          </w:tcPr>
          <w:p w14:paraId="0BD19112"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Kujawsko-pomorskie</w:t>
            </w:r>
          </w:p>
        </w:tc>
        <w:tc>
          <w:tcPr>
            <w:tcW w:w="2268" w:type="dxa"/>
            <w:noWrap/>
            <w:vAlign w:val="center"/>
            <w:hideMark/>
          </w:tcPr>
          <w:p w14:paraId="01B721DB"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23</w:t>
            </w:r>
          </w:p>
        </w:tc>
      </w:tr>
      <w:tr w:rsidR="0078231B" w:rsidRPr="0078231B" w14:paraId="14103B9F"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60E555E"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6</w:t>
            </w:r>
          </w:p>
        </w:tc>
        <w:tc>
          <w:tcPr>
            <w:tcW w:w="3248" w:type="dxa"/>
            <w:noWrap/>
            <w:vAlign w:val="center"/>
            <w:hideMark/>
          </w:tcPr>
          <w:p w14:paraId="4EEDD9D4"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Śląskie</w:t>
            </w:r>
          </w:p>
        </w:tc>
        <w:tc>
          <w:tcPr>
            <w:tcW w:w="2268" w:type="dxa"/>
            <w:noWrap/>
            <w:vAlign w:val="center"/>
            <w:hideMark/>
          </w:tcPr>
          <w:p w14:paraId="15CA7C53"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16</w:t>
            </w:r>
          </w:p>
        </w:tc>
      </w:tr>
      <w:tr w:rsidR="0078231B" w:rsidRPr="0078231B" w14:paraId="05DB932F"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DCBF078"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7</w:t>
            </w:r>
          </w:p>
        </w:tc>
        <w:tc>
          <w:tcPr>
            <w:tcW w:w="3248" w:type="dxa"/>
            <w:noWrap/>
            <w:vAlign w:val="center"/>
            <w:hideMark/>
          </w:tcPr>
          <w:p w14:paraId="23D4FDCB"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Warmińsko-mazurskie</w:t>
            </w:r>
          </w:p>
        </w:tc>
        <w:tc>
          <w:tcPr>
            <w:tcW w:w="2268" w:type="dxa"/>
            <w:noWrap/>
            <w:vAlign w:val="center"/>
            <w:hideMark/>
          </w:tcPr>
          <w:p w14:paraId="3D191230"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11</w:t>
            </w:r>
          </w:p>
        </w:tc>
      </w:tr>
      <w:tr w:rsidR="0078231B" w:rsidRPr="0078231B" w14:paraId="7C713054"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3AA1A16"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8</w:t>
            </w:r>
          </w:p>
        </w:tc>
        <w:tc>
          <w:tcPr>
            <w:tcW w:w="3248" w:type="dxa"/>
            <w:noWrap/>
            <w:vAlign w:val="center"/>
            <w:hideMark/>
          </w:tcPr>
          <w:p w14:paraId="3FB797AF"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Mazowieckie</w:t>
            </w:r>
          </w:p>
        </w:tc>
        <w:tc>
          <w:tcPr>
            <w:tcW w:w="2268" w:type="dxa"/>
            <w:noWrap/>
            <w:vAlign w:val="center"/>
            <w:hideMark/>
          </w:tcPr>
          <w:p w14:paraId="0142D850"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11</w:t>
            </w:r>
          </w:p>
        </w:tc>
      </w:tr>
      <w:tr w:rsidR="0078231B" w:rsidRPr="0078231B" w14:paraId="0DF91EE7"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D57FA5C"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9</w:t>
            </w:r>
          </w:p>
        </w:tc>
        <w:tc>
          <w:tcPr>
            <w:tcW w:w="3248" w:type="dxa"/>
            <w:noWrap/>
            <w:vAlign w:val="center"/>
            <w:hideMark/>
          </w:tcPr>
          <w:p w14:paraId="532C5364"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Podkarpackie</w:t>
            </w:r>
          </w:p>
        </w:tc>
        <w:tc>
          <w:tcPr>
            <w:tcW w:w="2268" w:type="dxa"/>
            <w:noWrap/>
            <w:vAlign w:val="center"/>
            <w:hideMark/>
          </w:tcPr>
          <w:p w14:paraId="66881777"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10</w:t>
            </w:r>
          </w:p>
        </w:tc>
      </w:tr>
      <w:tr w:rsidR="0078231B" w:rsidRPr="0078231B" w14:paraId="699CA5F9"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29234243"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10</w:t>
            </w:r>
          </w:p>
        </w:tc>
        <w:tc>
          <w:tcPr>
            <w:tcW w:w="3248" w:type="dxa"/>
            <w:noWrap/>
            <w:vAlign w:val="center"/>
            <w:hideMark/>
          </w:tcPr>
          <w:p w14:paraId="48B1BC9C"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Podlaskie</w:t>
            </w:r>
          </w:p>
        </w:tc>
        <w:tc>
          <w:tcPr>
            <w:tcW w:w="2268" w:type="dxa"/>
            <w:noWrap/>
            <w:vAlign w:val="center"/>
            <w:hideMark/>
          </w:tcPr>
          <w:p w14:paraId="659D9652"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9</w:t>
            </w:r>
          </w:p>
        </w:tc>
      </w:tr>
      <w:tr w:rsidR="0078231B" w:rsidRPr="0078231B" w14:paraId="7B4CD58A"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399827A9"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11</w:t>
            </w:r>
          </w:p>
        </w:tc>
        <w:tc>
          <w:tcPr>
            <w:tcW w:w="3248" w:type="dxa"/>
            <w:noWrap/>
            <w:vAlign w:val="center"/>
            <w:hideMark/>
          </w:tcPr>
          <w:p w14:paraId="1D364EF2"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Dolnośląskie</w:t>
            </w:r>
          </w:p>
        </w:tc>
        <w:tc>
          <w:tcPr>
            <w:tcW w:w="2268" w:type="dxa"/>
            <w:noWrap/>
            <w:vAlign w:val="center"/>
            <w:hideMark/>
          </w:tcPr>
          <w:p w14:paraId="477F5781"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9</w:t>
            </w:r>
          </w:p>
        </w:tc>
      </w:tr>
      <w:tr w:rsidR="0078231B" w:rsidRPr="0078231B" w14:paraId="36F152F4"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DA8FBA1"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12</w:t>
            </w:r>
          </w:p>
        </w:tc>
        <w:tc>
          <w:tcPr>
            <w:tcW w:w="3248" w:type="dxa"/>
            <w:noWrap/>
            <w:vAlign w:val="center"/>
            <w:hideMark/>
          </w:tcPr>
          <w:p w14:paraId="66CA29ED"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Lubelskie</w:t>
            </w:r>
          </w:p>
        </w:tc>
        <w:tc>
          <w:tcPr>
            <w:tcW w:w="2268" w:type="dxa"/>
            <w:noWrap/>
            <w:vAlign w:val="center"/>
            <w:hideMark/>
          </w:tcPr>
          <w:p w14:paraId="74B74C26"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8</w:t>
            </w:r>
          </w:p>
        </w:tc>
      </w:tr>
      <w:tr w:rsidR="0078231B" w:rsidRPr="0078231B" w14:paraId="3BBBA2E3"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3082BF0"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13</w:t>
            </w:r>
          </w:p>
        </w:tc>
        <w:tc>
          <w:tcPr>
            <w:tcW w:w="3248" w:type="dxa"/>
            <w:noWrap/>
            <w:vAlign w:val="center"/>
            <w:hideMark/>
          </w:tcPr>
          <w:p w14:paraId="4B8A7319"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Łódzkie</w:t>
            </w:r>
          </w:p>
        </w:tc>
        <w:tc>
          <w:tcPr>
            <w:tcW w:w="2268" w:type="dxa"/>
            <w:noWrap/>
            <w:vAlign w:val="center"/>
            <w:hideMark/>
          </w:tcPr>
          <w:p w14:paraId="196E68EA"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8</w:t>
            </w:r>
          </w:p>
        </w:tc>
      </w:tr>
      <w:tr w:rsidR="0078231B" w:rsidRPr="0078231B" w14:paraId="05536F44"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2864BC0D"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14</w:t>
            </w:r>
          </w:p>
        </w:tc>
        <w:tc>
          <w:tcPr>
            <w:tcW w:w="3248" w:type="dxa"/>
            <w:noWrap/>
            <w:vAlign w:val="center"/>
            <w:hideMark/>
          </w:tcPr>
          <w:p w14:paraId="3B8F138B"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Lubuskie</w:t>
            </w:r>
          </w:p>
        </w:tc>
        <w:tc>
          <w:tcPr>
            <w:tcW w:w="2268" w:type="dxa"/>
            <w:noWrap/>
            <w:vAlign w:val="center"/>
            <w:hideMark/>
          </w:tcPr>
          <w:p w14:paraId="7AED86A5"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6</w:t>
            </w:r>
          </w:p>
        </w:tc>
      </w:tr>
      <w:tr w:rsidR="0078231B" w:rsidRPr="0078231B" w14:paraId="13C1842F"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CE038FA"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15</w:t>
            </w:r>
          </w:p>
        </w:tc>
        <w:tc>
          <w:tcPr>
            <w:tcW w:w="3248" w:type="dxa"/>
            <w:noWrap/>
            <w:vAlign w:val="center"/>
            <w:hideMark/>
          </w:tcPr>
          <w:p w14:paraId="70F6AE47"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Wielkopolskie</w:t>
            </w:r>
          </w:p>
        </w:tc>
        <w:tc>
          <w:tcPr>
            <w:tcW w:w="2268" w:type="dxa"/>
            <w:noWrap/>
            <w:vAlign w:val="center"/>
            <w:hideMark/>
          </w:tcPr>
          <w:p w14:paraId="4288C384"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3</w:t>
            </w:r>
          </w:p>
        </w:tc>
      </w:tr>
      <w:tr w:rsidR="0078231B" w:rsidRPr="0078231B" w14:paraId="0F419086"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1F8C1C4" w14:textId="77777777" w:rsidR="0078231B" w:rsidRPr="0078231B" w:rsidRDefault="0078231B" w:rsidP="0078231B">
            <w:pPr>
              <w:jc w:val="center"/>
              <w:rPr>
                <w:rFonts w:eastAsia="Times New Roman" w:cs="Calibri"/>
                <w:color w:val="000000"/>
                <w:sz w:val="20"/>
                <w:szCs w:val="20"/>
              </w:rPr>
            </w:pPr>
            <w:r w:rsidRPr="0078231B">
              <w:rPr>
                <w:rFonts w:eastAsia="Times New Roman" w:cs="Calibri"/>
                <w:color w:val="000000"/>
                <w:sz w:val="20"/>
                <w:szCs w:val="20"/>
              </w:rPr>
              <w:t>16</w:t>
            </w:r>
          </w:p>
        </w:tc>
        <w:tc>
          <w:tcPr>
            <w:tcW w:w="3248" w:type="dxa"/>
            <w:noWrap/>
            <w:vAlign w:val="center"/>
            <w:hideMark/>
          </w:tcPr>
          <w:p w14:paraId="3F2E22A4" w14:textId="77777777" w:rsidR="0078231B" w:rsidRPr="0078231B" w:rsidRDefault="0078231B" w:rsidP="0078231B">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Zachodniopomorskie</w:t>
            </w:r>
          </w:p>
        </w:tc>
        <w:tc>
          <w:tcPr>
            <w:tcW w:w="2268" w:type="dxa"/>
            <w:noWrap/>
            <w:vAlign w:val="center"/>
            <w:hideMark/>
          </w:tcPr>
          <w:p w14:paraId="67F3CE63"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78231B">
              <w:rPr>
                <w:rFonts w:eastAsia="Times New Roman" w:cs="Calibri"/>
                <w:color w:val="000000"/>
                <w:sz w:val="20"/>
                <w:szCs w:val="20"/>
              </w:rPr>
              <w:t>3</w:t>
            </w:r>
          </w:p>
        </w:tc>
      </w:tr>
      <w:tr w:rsidR="0078231B" w:rsidRPr="0078231B" w14:paraId="1B68959F" w14:textId="77777777" w:rsidTr="0078231B">
        <w:trPr>
          <w:trHeight w:val="321"/>
          <w:jc w:val="center"/>
        </w:trPr>
        <w:tc>
          <w:tcPr>
            <w:cnfStyle w:val="001000000000" w:firstRow="0" w:lastRow="0" w:firstColumn="1" w:lastColumn="0" w:oddVBand="0" w:evenVBand="0" w:oddHBand="0" w:evenHBand="0" w:firstRowFirstColumn="0" w:firstRowLastColumn="0" w:lastRowFirstColumn="0" w:lastRowLastColumn="0"/>
            <w:tcW w:w="3952" w:type="dxa"/>
            <w:gridSpan w:val="2"/>
            <w:noWrap/>
            <w:vAlign w:val="center"/>
            <w:hideMark/>
          </w:tcPr>
          <w:p w14:paraId="61520F03" w14:textId="77777777" w:rsidR="0078231B" w:rsidRPr="0078231B" w:rsidRDefault="0078231B" w:rsidP="0078231B">
            <w:pPr>
              <w:jc w:val="right"/>
              <w:rPr>
                <w:rFonts w:eastAsia="Times New Roman" w:cs="Calibri"/>
                <w:color w:val="000000"/>
                <w:sz w:val="20"/>
                <w:szCs w:val="20"/>
              </w:rPr>
            </w:pPr>
            <w:r w:rsidRPr="0078231B">
              <w:rPr>
                <w:rFonts w:eastAsia="Times New Roman" w:cs="Calibri"/>
                <w:color w:val="000000"/>
                <w:sz w:val="20"/>
                <w:szCs w:val="20"/>
              </w:rPr>
              <w:t>Polska</w:t>
            </w:r>
          </w:p>
        </w:tc>
        <w:tc>
          <w:tcPr>
            <w:tcW w:w="2268" w:type="dxa"/>
            <w:noWrap/>
            <w:vAlign w:val="center"/>
            <w:hideMark/>
          </w:tcPr>
          <w:p w14:paraId="2416D7FC" w14:textId="77777777" w:rsidR="0078231B" w:rsidRPr="0078231B" w:rsidRDefault="0078231B" w:rsidP="007823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385623"/>
                <w:sz w:val="20"/>
                <w:szCs w:val="20"/>
              </w:rPr>
            </w:pPr>
            <w:r w:rsidRPr="0078231B">
              <w:rPr>
                <w:rFonts w:eastAsia="Times New Roman" w:cs="Calibri"/>
                <w:b/>
                <w:bCs/>
                <w:sz w:val="20"/>
                <w:szCs w:val="20"/>
              </w:rPr>
              <w:t>246</w:t>
            </w:r>
          </w:p>
        </w:tc>
      </w:tr>
    </w:tbl>
    <w:p w14:paraId="1640BBA6" w14:textId="77777777" w:rsidR="0078231B" w:rsidRPr="0078231B" w:rsidRDefault="0078231B" w:rsidP="0078231B">
      <w:pPr>
        <w:shd w:val="clear" w:color="auto" w:fill="FFFFFF"/>
        <w:spacing w:after="0" w:line="240" w:lineRule="auto"/>
        <w:ind w:left="10" w:hanging="10"/>
        <w:jc w:val="both"/>
        <w:rPr>
          <w:rFonts w:asciiTheme="minorHAnsi" w:eastAsia="Times New Roman" w:hAnsiTheme="minorHAnsi" w:cstheme="minorHAnsi"/>
          <w:color w:val="333333"/>
          <w:sz w:val="16"/>
          <w:szCs w:val="16"/>
          <w:lang w:eastAsia="pl-PL"/>
        </w:rPr>
      </w:pPr>
      <w:r w:rsidRPr="0078231B">
        <w:rPr>
          <w:rFonts w:asciiTheme="minorHAnsi" w:eastAsia="Times New Roman" w:hAnsiTheme="minorHAnsi" w:cstheme="minorHAnsi"/>
          <w:color w:val="333333"/>
          <w:sz w:val="16"/>
          <w:szCs w:val="16"/>
          <w:lang w:eastAsia="pl-PL"/>
        </w:rPr>
        <w:t>Źródło GUS Gospodarka Społeczna -</w:t>
      </w:r>
      <w:r w:rsidRPr="0078231B">
        <w:rPr>
          <w:rFonts w:cs="Calibri"/>
          <w:noProof/>
          <w:color w:val="000000"/>
          <w:sz w:val="16"/>
          <w:szCs w:val="16"/>
          <w:lang w:eastAsia="pl-PL"/>
        </w:rPr>
        <w:t xml:space="preserve"> Centra integracji społecznej, kluby integracji społecznej, zakłady aktywności</w:t>
      </w:r>
      <w:r w:rsidRPr="0078231B">
        <w:rPr>
          <w:rFonts w:cs="Calibri"/>
          <w:noProof/>
          <w:color w:val="000000"/>
          <w:sz w:val="24"/>
          <w:lang w:eastAsia="pl-PL"/>
        </w:rPr>
        <w:t xml:space="preserve"> </w:t>
      </w:r>
      <w:r w:rsidRPr="0078231B">
        <w:rPr>
          <w:rFonts w:cs="Calibri"/>
          <w:noProof/>
          <w:color w:val="000000"/>
          <w:sz w:val="16"/>
          <w:szCs w:val="16"/>
          <w:lang w:eastAsia="pl-PL"/>
        </w:rPr>
        <w:t xml:space="preserve">zawodowej, warsztaty terapii zajęciowej </w:t>
      </w:r>
      <w:r w:rsidRPr="0078231B">
        <w:rPr>
          <w:rFonts w:cs="Calibri"/>
          <w:color w:val="000000"/>
          <w:sz w:val="16"/>
          <w:szCs w:val="16"/>
          <w:shd w:val="clear" w:color="auto" w:fill="FFFFFF"/>
          <w:lang w:eastAsia="pl-PL"/>
        </w:rPr>
        <w:t>w 2018 r.</w:t>
      </w:r>
    </w:p>
    <w:p w14:paraId="4C6B7C56" w14:textId="77777777" w:rsidR="0078231B" w:rsidRPr="0078231B" w:rsidRDefault="0078231B" w:rsidP="0078231B">
      <w:pPr>
        <w:shd w:val="clear" w:color="auto" w:fill="FFFFFF"/>
        <w:spacing w:before="240" w:after="0" w:line="276" w:lineRule="auto"/>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Fizycznie jest to jednostka, której celem działania jest pomoc osobom oraz ich </w:t>
      </w:r>
      <w:hyperlink r:id="rId30" w:tooltip="Rodzina" w:history="1">
        <w:r w:rsidRPr="0078231B">
          <w:rPr>
            <w:rFonts w:asciiTheme="minorHAnsi" w:eastAsia="Times New Roman" w:hAnsiTheme="minorHAnsi" w:cstheme="minorHAnsi"/>
            <w:sz w:val="24"/>
            <w:szCs w:val="24"/>
            <w:lang w:eastAsia="pl-PL"/>
          </w:rPr>
          <w:t>rodzinom</w:t>
        </w:r>
      </w:hyperlink>
      <w:r w:rsidRPr="0078231B">
        <w:rPr>
          <w:rFonts w:asciiTheme="minorHAnsi" w:eastAsia="Times New Roman" w:hAnsiTheme="minorHAnsi" w:cstheme="minorHAnsi"/>
          <w:sz w:val="24"/>
          <w:szCs w:val="24"/>
          <w:lang w:eastAsia="pl-PL"/>
        </w:rPr>
        <w:t> </w:t>
      </w:r>
      <w:r w:rsidRPr="0078231B">
        <w:rPr>
          <w:rFonts w:asciiTheme="minorHAnsi" w:eastAsia="Times New Roman" w:hAnsiTheme="minorHAnsi" w:cstheme="minorHAnsi"/>
          <w:sz w:val="24"/>
          <w:szCs w:val="24"/>
          <w:lang w:eastAsia="pl-PL"/>
        </w:rPr>
        <w:br/>
        <w:t>z podobnymi problemami życiowymi w odbudowywaniu i podtrzymywaniu umiejętności uczestniczenia w życiu </w:t>
      </w:r>
      <w:hyperlink r:id="rId31" w:tooltip="Społeczność lokalna" w:history="1">
        <w:r w:rsidRPr="0078231B">
          <w:rPr>
            <w:rFonts w:asciiTheme="minorHAnsi" w:eastAsia="Times New Roman" w:hAnsiTheme="minorHAnsi" w:cstheme="minorHAnsi"/>
            <w:sz w:val="24"/>
            <w:szCs w:val="24"/>
            <w:lang w:eastAsia="pl-PL"/>
          </w:rPr>
          <w:t>lokalnej społeczności</w:t>
        </w:r>
      </w:hyperlink>
      <w:r w:rsidRPr="0078231B">
        <w:rPr>
          <w:rFonts w:asciiTheme="minorHAnsi" w:eastAsia="Times New Roman" w:hAnsiTheme="minorHAnsi" w:cstheme="minorHAnsi"/>
          <w:sz w:val="24"/>
          <w:szCs w:val="24"/>
          <w:lang w:eastAsia="pl-PL"/>
        </w:rPr>
        <w:t>, jak również w powrocie do pełnienia określonych </w:t>
      </w:r>
      <w:hyperlink r:id="rId32" w:tooltip="Rola społeczna" w:history="1">
        <w:r w:rsidRPr="0078231B">
          <w:rPr>
            <w:rFonts w:asciiTheme="minorHAnsi" w:eastAsia="Times New Roman" w:hAnsiTheme="minorHAnsi" w:cstheme="minorHAnsi"/>
            <w:sz w:val="24"/>
            <w:szCs w:val="24"/>
            <w:lang w:eastAsia="pl-PL"/>
          </w:rPr>
          <w:t>ról społecznych</w:t>
        </w:r>
      </w:hyperlink>
      <w:r w:rsidRPr="0078231B">
        <w:rPr>
          <w:rFonts w:asciiTheme="minorHAnsi" w:eastAsia="Times New Roman" w:hAnsiTheme="minorHAnsi" w:cstheme="minorHAnsi"/>
          <w:sz w:val="24"/>
          <w:szCs w:val="24"/>
          <w:lang w:eastAsia="pl-PL"/>
        </w:rPr>
        <w:t>, a także w podniesieniu swoich </w:t>
      </w:r>
      <w:hyperlink r:id="rId33" w:tooltip="Kwalifikacje zawodowe" w:history="1">
        <w:r w:rsidRPr="0078231B">
          <w:rPr>
            <w:rFonts w:asciiTheme="minorHAnsi" w:eastAsia="Times New Roman" w:hAnsiTheme="minorHAnsi" w:cstheme="minorHAnsi"/>
            <w:sz w:val="24"/>
            <w:szCs w:val="24"/>
            <w:lang w:eastAsia="pl-PL"/>
          </w:rPr>
          <w:t>kwalifikacji zawodowych</w:t>
        </w:r>
      </w:hyperlink>
      <w:r w:rsidRPr="0078231B">
        <w:rPr>
          <w:rFonts w:asciiTheme="minorHAnsi" w:eastAsia="Times New Roman" w:hAnsiTheme="minorHAnsi" w:cstheme="minorHAnsi"/>
          <w:sz w:val="24"/>
          <w:szCs w:val="24"/>
          <w:lang w:eastAsia="pl-PL"/>
        </w:rPr>
        <w:t>, stanowiących wartość na </w:t>
      </w:r>
      <w:hyperlink r:id="rId34" w:tooltip="Rynek pracy" w:history="1">
        <w:r w:rsidRPr="0078231B">
          <w:rPr>
            <w:rFonts w:asciiTheme="minorHAnsi" w:eastAsia="Times New Roman" w:hAnsiTheme="minorHAnsi" w:cstheme="minorHAnsi"/>
            <w:sz w:val="24"/>
            <w:szCs w:val="24"/>
            <w:lang w:eastAsia="pl-PL"/>
          </w:rPr>
          <w:t>rynku pracy</w:t>
        </w:r>
      </w:hyperlink>
      <w:hyperlink r:id="rId35" w:anchor="cite_note-kisy-2" w:history="1"/>
      <w:r w:rsidRPr="0078231B">
        <w:rPr>
          <w:rFonts w:asciiTheme="minorHAnsi" w:eastAsia="Times New Roman" w:hAnsiTheme="minorHAnsi" w:cstheme="minorHAnsi"/>
          <w:sz w:val="24"/>
          <w:szCs w:val="24"/>
          <w:lang w:eastAsia="pl-PL"/>
        </w:rPr>
        <w:t>.</w:t>
      </w:r>
    </w:p>
    <w:p w14:paraId="528DCF73" w14:textId="77777777" w:rsidR="0078231B" w:rsidRPr="0078231B" w:rsidRDefault="0078231B" w:rsidP="0078231B">
      <w:pPr>
        <w:shd w:val="clear" w:color="auto" w:fill="FFFFFF"/>
        <w:spacing w:before="120" w:after="0" w:line="276" w:lineRule="auto"/>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Kluby integracji społecznej mogą być prowadzone:</w:t>
      </w:r>
    </w:p>
    <w:p w14:paraId="255C514F" w14:textId="77777777" w:rsidR="0078231B" w:rsidRPr="0078231B" w:rsidRDefault="0078231B" w:rsidP="00383665">
      <w:pPr>
        <w:numPr>
          <w:ilvl w:val="0"/>
          <w:numId w:val="21"/>
        </w:numPr>
        <w:shd w:val="clear" w:color="auto" w:fill="FFFFFF"/>
        <w:spacing w:before="120" w:after="0" w:line="276" w:lineRule="auto"/>
        <w:ind w:left="426"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bezpośrednio przez </w:t>
      </w:r>
      <w:hyperlink r:id="rId36" w:tooltip="Gmina" w:history="1">
        <w:r w:rsidRPr="0078231B">
          <w:rPr>
            <w:rFonts w:asciiTheme="minorHAnsi" w:eastAsia="Times New Roman" w:hAnsiTheme="minorHAnsi" w:cstheme="minorHAnsi"/>
            <w:sz w:val="24"/>
            <w:szCs w:val="24"/>
            <w:lang w:eastAsia="pl-PL"/>
          </w:rPr>
          <w:t>gminy</w:t>
        </w:r>
      </w:hyperlink>
      <w:r w:rsidRPr="0078231B">
        <w:rPr>
          <w:rFonts w:asciiTheme="minorHAnsi" w:eastAsia="Times New Roman" w:hAnsiTheme="minorHAnsi" w:cstheme="minorHAnsi"/>
          <w:sz w:val="24"/>
          <w:szCs w:val="24"/>
          <w:lang w:eastAsia="pl-PL"/>
        </w:rPr>
        <w:t xml:space="preserve"> (jako jednostki organizacyjne) </w:t>
      </w:r>
    </w:p>
    <w:p w14:paraId="61A81811" w14:textId="77777777" w:rsidR="0078231B" w:rsidRPr="0078231B" w:rsidRDefault="0078231B" w:rsidP="00383665">
      <w:pPr>
        <w:numPr>
          <w:ilvl w:val="0"/>
          <w:numId w:val="21"/>
        </w:numPr>
        <w:shd w:val="clear" w:color="auto" w:fill="FFFFFF"/>
        <w:spacing w:before="120" w:after="0" w:line="276" w:lineRule="auto"/>
        <w:ind w:left="426"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zlecane </w:t>
      </w:r>
      <w:hyperlink r:id="rId37" w:tooltip="Ośrodek pomocy społecznej" w:history="1">
        <w:r w:rsidRPr="0078231B">
          <w:rPr>
            <w:rFonts w:asciiTheme="minorHAnsi" w:eastAsia="Times New Roman" w:hAnsiTheme="minorHAnsi" w:cstheme="minorHAnsi"/>
            <w:sz w:val="24"/>
            <w:szCs w:val="24"/>
            <w:lang w:eastAsia="pl-PL"/>
          </w:rPr>
          <w:t>ośrodkom pomocy społecznej</w:t>
        </w:r>
      </w:hyperlink>
      <w:r w:rsidRPr="0078231B">
        <w:rPr>
          <w:rFonts w:asciiTheme="minorHAnsi" w:eastAsia="Times New Roman" w:hAnsiTheme="minorHAnsi" w:cstheme="minorHAnsi"/>
          <w:sz w:val="24"/>
          <w:szCs w:val="24"/>
          <w:lang w:eastAsia="pl-PL"/>
        </w:rPr>
        <w:t> (jako ich sekcje)</w:t>
      </w:r>
    </w:p>
    <w:p w14:paraId="08B03240" w14:textId="77777777" w:rsidR="0078231B" w:rsidRPr="0078231B" w:rsidRDefault="0078231B" w:rsidP="00383665">
      <w:pPr>
        <w:numPr>
          <w:ilvl w:val="0"/>
          <w:numId w:val="21"/>
        </w:numPr>
        <w:shd w:val="clear" w:color="auto" w:fill="FFFFFF"/>
        <w:spacing w:before="120" w:after="0" w:line="276" w:lineRule="auto"/>
        <w:ind w:left="426" w:right="2"/>
        <w:contextualSpacing/>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zlecane </w:t>
      </w:r>
      <w:hyperlink r:id="rId38" w:tooltip="Organizacja pozarządowa" w:history="1">
        <w:r w:rsidRPr="0078231B">
          <w:rPr>
            <w:rFonts w:asciiTheme="minorHAnsi" w:eastAsia="Times New Roman" w:hAnsiTheme="minorHAnsi" w:cstheme="minorHAnsi"/>
            <w:sz w:val="24"/>
            <w:szCs w:val="24"/>
            <w:lang w:eastAsia="pl-PL"/>
          </w:rPr>
          <w:t>organizacjom pozarządowym</w:t>
        </w:r>
      </w:hyperlink>
      <w:r w:rsidRPr="0078231B">
        <w:rPr>
          <w:rFonts w:asciiTheme="minorHAnsi" w:eastAsia="Times New Roman" w:hAnsiTheme="minorHAnsi" w:cstheme="minorHAnsi"/>
          <w:sz w:val="24"/>
          <w:szCs w:val="24"/>
          <w:lang w:eastAsia="pl-PL"/>
        </w:rPr>
        <w:t> (organizacja taka musi statutowo zajmować się </w:t>
      </w:r>
      <w:hyperlink r:id="rId39" w:tooltip="Reintegracja" w:history="1">
        <w:r w:rsidRPr="0078231B">
          <w:rPr>
            <w:rFonts w:asciiTheme="minorHAnsi" w:eastAsia="Times New Roman" w:hAnsiTheme="minorHAnsi" w:cstheme="minorHAnsi"/>
            <w:sz w:val="24"/>
            <w:szCs w:val="24"/>
            <w:lang w:eastAsia="pl-PL"/>
          </w:rPr>
          <w:t>reintegracją</w:t>
        </w:r>
      </w:hyperlink>
      <w:r w:rsidRPr="0078231B">
        <w:rPr>
          <w:rFonts w:asciiTheme="minorHAnsi" w:eastAsia="Times New Roman" w:hAnsiTheme="minorHAnsi" w:cstheme="minorHAnsi"/>
          <w:sz w:val="24"/>
          <w:szCs w:val="24"/>
          <w:lang w:eastAsia="pl-PL"/>
        </w:rPr>
        <w:t> </w:t>
      </w:r>
      <w:hyperlink r:id="rId40" w:tooltip="Reintegracja społeczna" w:history="1">
        <w:r w:rsidRPr="0078231B">
          <w:rPr>
            <w:rFonts w:asciiTheme="minorHAnsi" w:eastAsia="Times New Roman" w:hAnsiTheme="minorHAnsi" w:cstheme="minorHAnsi"/>
            <w:sz w:val="24"/>
            <w:szCs w:val="24"/>
            <w:lang w:eastAsia="pl-PL"/>
          </w:rPr>
          <w:t>społeczno</w:t>
        </w:r>
      </w:hyperlink>
      <w:r w:rsidRPr="0078231B">
        <w:rPr>
          <w:rFonts w:asciiTheme="minorHAnsi" w:eastAsia="Times New Roman" w:hAnsiTheme="minorHAnsi" w:cstheme="minorHAnsi"/>
          <w:sz w:val="24"/>
          <w:szCs w:val="24"/>
          <w:lang w:eastAsia="pl-PL"/>
        </w:rPr>
        <w:t>-</w:t>
      </w:r>
      <w:hyperlink r:id="rId41" w:tooltip="Reintegracja zawodowa" w:history="1">
        <w:r w:rsidRPr="0078231B">
          <w:rPr>
            <w:rFonts w:asciiTheme="minorHAnsi" w:eastAsia="Times New Roman" w:hAnsiTheme="minorHAnsi" w:cstheme="minorHAnsi"/>
            <w:sz w:val="24"/>
            <w:szCs w:val="24"/>
            <w:lang w:eastAsia="pl-PL"/>
          </w:rPr>
          <w:t>zawodową</w:t>
        </w:r>
      </w:hyperlink>
      <w:r w:rsidR="00383665">
        <w:rPr>
          <w:rFonts w:asciiTheme="minorHAnsi" w:eastAsia="Times New Roman" w:hAnsiTheme="minorHAnsi" w:cstheme="minorHAnsi"/>
          <w:sz w:val="24"/>
          <w:szCs w:val="24"/>
          <w:lang w:eastAsia="pl-PL"/>
        </w:rPr>
        <w:t xml:space="preserve">, </w:t>
      </w:r>
      <w:r w:rsidRPr="0078231B">
        <w:rPr>
          <w:rFonts w:asciiTheme="minorHAnsi" w:eastAsia="Times New Roman" w:hAnsiTheme="minorHAnsi" w:cstheme="minorHAnsi"/>
          <w:sz w:val="24"/>
          <w:szCs w:val="24"/>
          <w:lang w:eastAsia="pl-PL"/>
        </w:rPr>
        <w:t>a prowadzenie klubu oznacza prowadzenie jednej z form działalności statutowej takiej organizacji).</w:t>
      </w:r>
    </w:p>
    <w:p w14:paraId="6A846E34" w14:textId="77777777" w:rsidR="0078231B" w:rsidRPr="0078231B" w:rsidRDefault="0078231B" w:rsidP="0078231B">
      <w:pPr>
        <w:spacing w:before="240" w:after="120" w:line="240" w:lineRule="exact"/>
        <w:ind w:left="1276" w:hanging="1276"/>
        <w:jc w:val="center"/>
        <w:rPr>
          <w:rFonts w:cs="Calibri"/>
          <w:b/>
          <w:color w:val="000000"/>
          <w:sz w:val="18"/>
          <w:szCs w:val="18"/>
          <w:lang w:eastAsia="pl-PL"/>
        </w:rPr>
      </w:pPr>
      <w:r w:rsidRPr="0078231B">
        <w:rPr>
          <w:rFonts w:cs="Calibri"/>
          <w:b/>
          <w:color w:val="000000"/>
          <w:sz w:val="18"/>
          <w:szCs w:val="18"/>
          <w:lang w:eastAsia="pl-PL"/>
        </w:rPr>
        <w:t>Tabela 15. Kluby integracji społecznej w woj. małopolskim, wg powiatów, stan na koniec 2018 r.</w:t>
      </w:r>
    </w:p>
    <w:tbl>
      <w:tblPr>
        <w:tblStyle w:val="Tabelasiatki1jasna1"/>
        <w:tblW w:w="7693" w:type="dxa"/>
        <w:jc w:val="center"/>
        <w:tblLook w:val="04A0" w:firstRow="1" w:lastRow="0" w:firstColumn="1" w:lastColumn="0" w:noHBand="0" w:noVBand="1"/>
      </w:tblPr>
      <w:tblGrid>
        <w:gridCol w:w="589"/>
        <w:gridCol w:w="3530"/>
        <w:gridCol w:w="1916"/>
        <w:gridCol w:w="1658"/>
      </w:tblGrid>
      <w:tr w:rsidR="0078231B" w:rsidRPr="0078231B" w14:paraId="11ECBFA0" w14:textId="77777777" w:rsidTr="0078231B">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589" w:type="dxa"/>
          </w:tcPr>
          <w:p w14:paraId="7584C07E" w14:textId="77777777" w:rsidR="0078231B" w:rsidRPr="0078231B" w:rsidRDefault="0078231B" w:rsidP="0078231B">
            <w:pPr>
              <w:spacing w:line="276" w:lineRule="auto"/>
              <w:ind w:left="7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Lp.</w:t>
            </w:r>
          </w:p>
        </w:tc>
        <w:tc>
          <w:tcPr>
            <w:tcW w:w="3530" w:type="dxa"/>
          </w:tcPr>
          <w:p w14:paraId="00D9886E" w14:textId="77777777" w:rsidR="0078231B" w:rsidRPr="0078231B" w:rsidRDefault="0078231B" w:rsidP="0078231B">
            <w:pPr>
              <w:spacing w:line="276" w:lineRule="auto"/>
              <w:ind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w:t>
            </w:r>
          </w:p>
        </w:tc>
        <w:tc>
          <w:tcPr>
            <w:tcW w:w="1916" w:type="dxa"/>
          </w:tcPr>
          <w:p w14:paraId="345391BE" w14:textId="77777777" w:rsidR="0078231B" w:rsidRPr="0078231B" w:rsidRDefault="0078231B" w:rsidP="007823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klubów</w:t>
            </w:r>
          </w:p>
        </w:tc>
        <w:tc>
          <w:tcPr>
            <w:tcW w:w="1658" w:type="dxa"/>
          </w:tcPr>
          <w:p w14:paraId="050AFF31" w14:textId="77777777" w:rsidR="0078231B" w:rsidRPr="0078231B" w:rsidRDefault="0078231B" w:rsidP="0078231B">
            <w:pPr>
              <w:spacing w:line="276" w:lineRule="auto"/>
              <w:ind w:left="1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Procentowo</w:t>
            </w:r>
          </w:p>
        </w:tc>
      </w:tr>
      <w:tr w:rsidR="0078231B" w:rsidRPr="0078231B" w14:paraId="70542685"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42801D87"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3530" w:type="dxa"/>
          </w:tcPr>
          <w:p w14:paraId="47F98F4F"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bocheński</w:t>
            </w:r>
          </w:p>
        </w:tc>
        <w:tc>
          <w:tcPr>
            <w:tcW w:w="1916" w:type="dxa"/>
          </w:tcPr>
          <w:p w14:paraId="4BFBA1F7"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tcPr>
          <w:p w14:paraId="0F815986"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6,67%</w:t>
            </w:r>
          </w:p>
        </w:tc>
      </w:tr>
      <w:tr w:rsidR="0078231B" w:rsidRPr="0078231B" w14:paraId="770F658B"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6756A909"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3530" w:type="dxa"/>
          </w:tcPr>
          <w:p w14:paraId="029FADB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brzeski</w:t>
            </w:r>
          </w:p>
        </w:tc>
        <w:tc>
          <w:tcPr>
            <w:tcW w:w="1916" w:type="dxa"/>
          </w:tcPr>
          <w:p w14:paraId="42D7169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508AC75F"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43A707E"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24B78420"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3530" w:type="dxa"/>
          </w:tcPr>
          <w:p w14:paraId="2F54989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chrzanowski</w:t>
            </w:r>
          </w:p>
        </w:tc>
        <w:tc>
          <w:tcPr>
            <w:tcW w:w="1916" w:type="dxa"/>
          </w:tcPr>
          <w:p w14:paraId="5B6DBD7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tcPr>
          <w:p w14:paraId="1C09EF9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10,00%</w:t>
            </w:r>
          </w:p>
        </w:tc>
      </w:tr>
      <w:tr w:rsidR="0078231B" w:rsidRPr="0078231B" w14:paraId="32C2CA90"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10FA616D"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3530" w:type="dxa"/>
          </w:tcPr>
          <w:p w14:paraId="7078494B"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dąbrowski</w:t>
            </w:r>
          </w:p>
        </w:tc>
        <w:tc>
          <w:tcPr>
            <w:tcW w:w="1916" w:type="dxa"/>
          </w:tcPr>
          <w:p w14:paraId="51A0B303"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1D00622B"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DA8EB7D"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75E1BFF7"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5</w:t>
            </w:r>
          </w:p>
        </w:tc>
        <w:tc>
          <w:tcPr>
            <w:tcW w:w="3530" w:type="dxa"/>
          </w:tcPr>
          <w:p w14:paraId="708E55C6"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gorlicki</w:t>
            </w:r>
          </w:p>
        </w:tc>
        <w:tc>
          <w:tcPr>
            <w:tcW w:w="1916" w:type="dxa"/>
          </w:tcPr>
          <w:p w14:paraId="1F7D6E44"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29FBD86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5EA4B307"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145EE39E"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3530" w:type="dxa"/>
          </w:tcPr>
          <w:p w14:paraId="174EE9A3"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krakowski</w:t>
            </w:r>
          </w:p>
        </w:tc>
        <w:tc>
          <w:tcPr>
            <w:tcW w:w="1916" w:type="dxa"/>
          </w:tcPr>
          <w:p w14:paraId="4965BF65"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tcPr>
          <w:p w14:paraId="5F6C73D6"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10,00%</w:t>
            </w:r>
          </w:p>
        </w:tc>
      </w:tr>
      <w:tr w:rsidR="0078231B" w:rsidRPr="0078231B" w14:paraId="45EF9025"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6F750F06"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7</w:t>
            </w:r>
          </w:p>
        </w:tc>
        <w:tc>
          <w:tcPr>
            <w:tcW w:w="3530" w:type="dxa"/>
          </w:tcPr>
          <w:p w14:paraId="78CE4034"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limanowski</w:t>
            </w:r>
          </w:p>
        </w:tc>
        <w:tc>
          <w:tcPr>
            <w:tcW w:w="1916" w:type="dxa"/>
          </w:tcPr>
          <w:p w14:paraId="1B8201CE"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658BF980"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0847C37"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1279C3D2"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8</w:t>
            </w:r>
          </w:p>
        </w:tc>
        <w:tc>
          <w:tcPr>
            <w:tcW w:w="3530" w:type="dxa"/>
          </w:tcPr>
          <w:p w14:paraId="645A03BD"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miechowski</w:t>
            </w:r>
          </w:p>
        </w:tc>
        <w:tc>
          <w:tcPr>
            <w:tcW w:w="1916" w:type="dxa"/>
          </w:tcPr>
          <w:p w14:paraId="6C4E493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tcPr>
          <w:p w14:paraId="125ACD5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10,00%</w:t>
            </w:r>
          </w:p>
        </w:tc>
      </w:tr>
      <w:tr w:rsidR="0078231B" w:rsidRPr="0078231B" w14:paraId="7CA412DF"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359E1C41"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9</w:t>
            </w:r>
          </w:p>
        </w:tc>
        <w:tc>
          <w:tcPr>
            <w:tcW w:w="3530" w:type="dxa"/>
          </w:tcPr>
          <w:p w14:paraId="0DAEAE07"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myślenicki</w:t>
            </w:r>
          </w:p>
        </w:tc>
        <w:tc>
          <w:tcPr>
            <w:tcW w:w="1916" w:type="dxa"/>
          </w:tcPr>
          <w:p w14:paraId="0156EFCE"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7F3A5A3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3,33%</w:t>
            </w:r>
          </w:p>
        </w:tc>
      </w:tr>
      <w:tr w:rsidR="0078231B" w:rsidRPr="0078231B" w14:paraId="4576B53A"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3D74FC68"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10</w:t>
            </w:r>
          </w:p>
        </w:tc>
        <w:tc>
          <w:tcPr>
            <w:tcW w:w="3530" w:type="dxa"/>
          </w:tcPr>
          <w:p w14:paraId="4C04045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nowosądecki</w:t>
            </w:r>
          </w:p>
        </w:tc>
        <w:tc>
          <w:tcPr>
            <w:tcW w:w="1916" w:type="dxa"/>
          </w:tcPr>
          <w:p w14:paraId="5126456E"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tcPr>
          <w:p w14:paraId="44427B0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10,00%</w:t>
            </w:r>
          </w:p>
        </w:tc>
      </w:tr>
      <w:tr w:rsidR="0078231B" w:rsidRPr="0078231B" w14:paraId="3AC61FC0"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76134B4F"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11</w:t>
            </w:r>
          </w:p>
        </w:tc>
        <w:tc>
          <w:tcPr>
            <w:tcW w:w="3530" w:type="dxa"/>
          </w:tcPr>
          <w:p w14:paraId="5D3CFC59"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nowotarski</w:t>
            </w:r>
          </w:p>
        </w:tc>
        <w:tc>
          <w:tcPr>
            <w:tcW w:w="1916" w:type="dxa"/>
          </w:tcPr>
          <w:p w14:paraId="07A9DCD8"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1A89FD46"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54A0B390"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5DBCE0DD"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530" w:type="dxa"/>
          </w:tcPr>
          <w:p w14:paraId="320B6F81"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olkuski</w:t>
            </w:r>
          </w:p>
        </w:tc>
        <w:tc>
          <w:tcPr>
            <w:tcW w:w="1916" w:type="dxa"/>
          </w:tcPr>
          <w:p w14:paraId="7BC16CF2"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tcPr>
          <w:p w14:paraId="467D6BE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6,67%</w:t>
            </w:r>
          </w:p>
        </w:tc>
      </w:tr>
      <w:tr w:rsidR="0078231B" w:rsidRPr="0078231B" w14:paraId="76468460"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34157BD2"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3530" w:type="dxa"/>
          </w:tcPr>
          <w:p w14:paraId="373BFF55"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oświęcimski</w:t>
            </w:r>
          </w:p>
        </w:tc>
        <w:tc>
          <w:tcPr>
            <w:tcW w:w="1916" w:type="dxa"/>
          </w:tcPr>
          <w:p w14:paraId="13BF23C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tcPr>
          <w:p w14:paraId="26CBDF6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10,00%</w:t>
            </w:r>
          </w:p>
        </w:tc>
      </w:tr>
      <w:tr w:rsidR="0078231B" w:rsidRPr="0078231B" w14:paraId="69D0D6F9"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0A5150C9"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530" w:type="dxa"/>
          </w:tcPr>
          <w:p w14:paraId="6C94F6E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proszowicki</w:t>
            </w:r>
          </w:p>
        </w:tc>
        <w:tc>
          <w:tcPr>
            <w:tcW w:w="1916" w:type="dxa"/>
          </w:tcPr>
          <w:p w14:paraId="29CFD0A2"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tcPr>
          <w:p w14:paraId="2483A800"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6,67%</w:t>
            </w:r>
          </w:p>
        </w:tc>
      </w:tr>
      <w:tr w:rsidR="0078231B" w:rsidRPr="0078231B" w14:paraId="4ECD07C3"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0BD3F988"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3530" w:type="dxa"/>
          </w:tcPr>
          <w:p w14:paraId="5E189F89"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suski</w:t>
            </w:r>
          </w:p>
        </w:tc>
        <w:tc>
          <w:tcPr>
            <w:tcW w:w="1916" w:type="dxa"/>
          </w:tcPr>
          <w:p w14:paraId="71AD2F65"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1C0033B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3,33%</w:t>
            </w:r>
          </w:p>
        </w:tc>
      </w:tr>
      <w:tr w:rsidR="0078231B" w:rsidRPr="0078231B" w14:paraId="2F0E1D05"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2AAFAF97"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530" w:type="dxa"/>
          </w:tcPr>
          <w:p w14:paraId="30EFEEFA"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tarnowski</w:t>
            </w:r>
          </w:p>
        </w:tc>
        <w:tc>
          <w:tcPr>
            <w:tcW w:w="1916" w:type="dxa"/>
          </w:tcPr>
          <w:p w14:paraId="7FAFAC5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1174207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5511CB2A"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4B7C0D9A"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17</w:t>
            </w:r>
          </w:p>
        </w:tc>
        <w:tc>
          <w:tcPr>
            <w:tcW w:w="3530" w:type="dxa"/>
          </w:tcPr>
          <w:p w14:paraId="71229D0A"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tatrzański</w:t>
            </w:r>
          </w:p>
        </w:tc>
        <w:tc>
          <w:tcPr>
            <w:tcW w:w="1916" w:type="dxa"/>
          </w:tcPr>
          <w:p w14:paraId="57EF8F8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1C611FE8"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45438F1E"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26ABF9D4"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18</w:t>
            </w:r>
          </w:p>
        </w:tc>
        <w:tc>
          <w:tcPr>
            <w:tcW w:w="3530" w:type="dxa"/>
          </w:tcPr>
          <w:p w14:paraId="2E9BFF4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wadowicki</w:t>
            </w:r>
          </w:p>
        </w:tc>
        <w:tc>
          <w:tcPr>
            <w:tcW w:w="1916" w:type="dxa"/>
          </w:tcPr>
          <w:p w14:paraId="319C0DCC"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tcPr>
          <w:p w14:paraId="4ACA12E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6,67%</w:t>
            </w:r>
          </w:p>
        </w:tc>
      </w:tr>
      <w:tr w:rsidR="0078231B" w:rsidRPr="0078231B" w14:paraId="2F51EE7F"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4BD64704"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19</w:t>
            </w:r>
          </w:p>
        </w:tc>
        <w:tc>
          <w:tcPr>
            <w:tcW w:w="3530" w:type="dxa"/>
          </w:tcPr>
          <w:p w14:paraId="766F4B7A"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wielicki</w:t>
            </w:r>
          </w:p>
        </w:tc>
        <w:tc>
          <w:tcPr>
            <w:tcW w:w="1916" w:type="dxa"/>
          </w:tcPr>
          <w:p w14:paraId="26AF7E2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tcPr>
          <w:p w14:paraId="3587A1AB"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9AAB678"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75373BA6"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20</w:t>
            </w:r>
          </w:p>
        </w:tc>
        <w:tc>
          <w:tcPr>
            <w:tcW w:w="3530" w:type="dxa"/>
          </w:tcPr>
          <w:p w14:paraId="62F85460"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Kraków</w:t>
            </w:r>
          </w:p>
        </w:tc>
        <w:tc>
          <w:tcPr>
            <w:tcW w:w="1916" w:type="dxa"/>
          </w:tcPr>
          <w:p w14:paraId="6BC9D77D"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tcPr>
          <w:p w14:paraId="395CD6D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10,00%</w:t>
            </w:r>
          </w:p>
        </w:tc>
      </w:tr>
      <w:tr w:rsidR="0078231B" w:rsidRPr="0078231B" w14:paraId="51DF53DA"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6526F48E"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21</w:t>
            </w:r>
          </w:p>
        </w:tc>
        <w:tc>
          <w:tcPr>
            <w:tcW w:w="3530" w:type="dxa"/>
          </w:tcPr>
          <w:p w14:paraId="2280D90F"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Nowy Sącz</w:t>
            </w:r>
          </w:p>
        </w:tc>
        <w:tc>
          <w:tcPr>
            <w:tcW w:w="1916" w:type="dxa"/>
          </w:tcPr>
          <w:p w14:paraId="4413D663"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481467C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3,33%</w:t>
            </w:r>
          </w:p>
        </w:tc>
      </w:tr>
      <w:tr w:rsidR="0078231B" w:rsidRPr="0078231B" w14:paraId="0C931502"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589" w:type="dxa"/>
          </w:tcPr>
          <w:p w14:paraId="7FA0C25C"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22</w:t>
            </w:r>
          </w:p>
        </w:tc>
        <w:tc>
          <w:tcPr>
            <w:tcW w:w="3530" w:type="dxa"/>
          </w:tcPr>
          <w:p w14:paraId="554D4067" w14:textId="77777777" w:rsidR="0078231B" w:rsidRPr="0078231B" w:rsidRDefault="0078231B" w:rsidP="0078231B">
            <w:pPr>
              <w:ind w:lef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Tarnów</w:t>
            </w:r>
          </w:p>
        </w:tc>
        <w:tc>
          <w:tcPr>
            <w:tcW w:w="1916" w:type="dxa"/>
          </w:tcPr>
          <w:p w14:paraId="0FAC885C"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tcPr>
          <w:p w14:paraId="68F7FC3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3,33%</w:t>
            </w:r>
          </w:p>
        </w:tc>
      </w:tr>
      <w:tr w:rsidR="0078231B" w:rsidRPr="0078231B" w14:paraId="05831957"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4119" w:type="dxa"/>
            <w:gridSpan w:val="2"/>
          </w:tcPr>
          <w:p w14:paraId="0199B776" w14:textId="77777777" w:rsidR="0078231B" w:rsidRPr="0078231B" w:rsidRDefault="0078231B" w:rsidP="0078231B">
            <w:pPr>
              <w:ind w:right="48"/>
              <w:jc w:val="right"/>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 w województwie małopolskim</w:t>
            </w:r>
          </w:p>
        </w:tc>
        <w:tc>
          <w:tcPr>
            <w:tcW w:w="1916" w:type="dxa"/>
          </w:tcPr>
          <w:p w14:paraId="011FD328"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30</w:t>
            </w:r>
          </w:p>
        </w:tc>
        <w:tc>
          <w:tcPr>
            <w:tcW w:w="1658" w:type="dxa"/>
          </w:tcPr>
          <w:p w14:paraId="3CF45C3B" w14:textId="77777777" w:rsidR="0078231B" w:rsidRPr="0078231B" w:rsidRDefault="0078231B" w:rsidP="0078231B">
            <w:pPr>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 xml:space="preserve">100,0% </w:t>
            </w:r>
          </w:p>
        </w:tc>
      </w:tr>
    </w:tbl>
    <w:p w14:paraId="116FD7EE" w14:textId="77777777" w:rsidR="0078231B" w:rsidRPr="0078231B" w:rsidRDefault="0078231B" w:rsidP="00383665">
      <w:pPr>
        <w:shd w:val="clear" w:color="auto" w:fill="FFFFFF"/>
        <w:spacing w:after="0" w:line="276" w:lineRule="auto"/>
        <w:jc w:val="both"/>
        <w:rPr>
          <w:rFonts w:asciiTheme="minorHAnsi" w:eastAsia="Times New Roman" w:hAnsiTheme="minorHAnsi" w:cstheme="minorHAnsi"/>
          <w:color w:val="333333"/>
          <w:sz w:val="16"/>
          <w:szCs w:val="16"/>
          <w:lang w:eastAsia="pl-PL"/>
        </w:rPr>
      </w:pPr>
      <w:r w:rsidRPr="0078231B">
        <w:rPr>
          <w:rFonts w:asciiTheme="minorHAnsi" w:eastAsia="Times New Roman" w:hAnsiTheme="minorHAnsi" w:cstheme="minorHAnsi"/>
          <w:color w:val="333333"/>
          <w:sz w:val="16"/>
          <w:szCs w:val="16"/>
          <w:lang w:eastAsia="pl-PL"/>
        </w:rPr>
        <w:t>Źródło GUS Gospodarka Społeczna -</w:t>
      </w:r>
      <w:r w:rsidRPr="0078231B">
        <w:rPr>
          <w:rFonts w:cs="Calibri"/>
          <w:noProof/>
          <w:color w:val="000000"/>
          <w:sz w:val="16"/>
          <w:szCs w:val="16"/>
          <w:lang w:eastAsia="pl-PL"/>
        </w:rPr>
        <w:t xml:space="preserve"> Centra integracji społecznej, kluby integracji społecznej, zakłady aktywności</w:t>
      </w:r>
      <w:r w:rsidRPr="0078231B">
        <w:rPr>
          <w:rFonts w:cs="Calibri"/>
          <w:noProof/>
          <w:color w:val="000000"/>
          <w:sz w:val="24"/>
          <w:lang w:eastAsia="pl-PL"/>
        </w:rPr>
        <w:t xml:space="preserve"> </w:t>
      </w:r>
      <w:r w:rsidRPr="0078231B">
        <w:rPr>
          <w:rFonts w:cs="Calibri"/>
          <w:noProof/>
          <w:color w:val="000000"/>
          <w:sz w:val="16"/>
          <w:szCs w:val="16"/>
          <w:lang w:eastAsia="pl-PL"/>
        </w:rPr>
        <w:t xml:space="preserve">zawodowej, warsztaty terapii zajęciowej </w:t>
      </w:r>
      <w:r w:rsidRPr="0078231B">
        <w:rPr>
          <w:rFonts w:cs="Calibri"/>
          <w:color w:val="000000"/>
          <w:sz w:val="16"/>
          <w:szCs w:val="16"/>
          <w:shd w:val="clear" w:color="auto" w:fill="FFFFFF"/>
          <w:lang w:eastAsia="pl-PL"/>
        </w:rPr>
        <w:t>w 2018 r.</w:t>
      </w:r>
    </w:p>
    <w:p w14:paraId="0ABB7738" w14:textId="77777777" w:rsidR="0078231B" w:rsidRPr="0078231B" w:rsidRDefault="0078231B" w:rsidP="0078231B">
      <w:pPr>
        <w:shd w:val="clear" w:color="auto" w:fill="FFFFFF"/>
        <w:spacing w:before="240" w:after="0" w:line="276" w:lineRule="auto"/>
        <w:ind w:left="11" w:hanging="11"/>
        <w:jc w:val="both"/>
        <w:rPr>
          <w:rFonts w:asciiTheme="minorHAnsi" w:eastAsia="Times New Roman" w:hAnsiTheme="minorHAnsi" w:cstheme="minorHAnsi"/>
          <w:color w:val="333333"/>
          <w:sz w:val="24"/>
          <w:szCs w:val="24"/>
          <w:lang w:eastAsia="pl-PL"/>
        </w:rPr>
      </w:pPr>
      <w:r w:rsidRPr="0078231B">
        <w:rPr>
          <w:rFonts w:asciiTheme="minorHAnsi" w:eastAsia="Times New Roman" w:hAnsiTheme="minorHAnsi" w:cstheme="minorHAnsi"/>
          <w:color w:val="333333"/>
          <w:sz w:val="24"/>
          <w:szCs w:val="24"/>
          <w:lang w:eastAsia="pl-PL"/>
        </w:rPr>
        <w:t>W województwie małopolskim wg stanu na dzień 31.12.2018 r. było 30 Centrów Integracji Społecznej (tabela 15, mapa 5). Funkcjonowanie KIS może być współfinansowane ze środków UE lub JST.</w:t>
      </w:r>
    </w:p>
    <w:p w14:paraId="54D943D5" w14:textId="77777777" w:rsidR="0078231B" w:rsidRPr="0078231B" w:rsidRDefault="0078231B" w:rsidP="0078231B">
      <w:pPr>
        <w:shd w:val="clear" w:color="auto" w:fill="FFFFFF"/>
        <w:spacing w:after="0" w:line="276" w:lineRule="auto"/>
        <w:ind w:left="10" w:hanging="10"/>
        <w:jc w:val="both"/>
        <w:rPr>
          <w:rFonts w:asciiTheme="minorHAnsi" w:eastAsia="Times New Roman" w:hAnsiTheme="minorHAnsi" w:cstheme="minorHAnsi"/>
          <w:color w:val="333333"/>
          <w:sz w:val="24"/>
          <w:szCs w:val="24"/>
          <w:lang w:eastAsia="pl-PL"/>
        </w:rPr>
      </w:pPr>
    </w:p>
    <w:p w14:paraId="2E0C2DD4" w14:textId="77777777" w:rsidR="0078231B" w:rsidRPr="0078231B" w:rsidRDefault="0078231B" w:rsidP="0078231B">
      <w:pPr>
        <w:shd w:val="clear" w:color="auto" w:fill="FFFFFF"/>
        <w:spacing w:after="0" w:line="276" w:lineRule="auto"/>
        <w:jc w:val="both"/>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t xml:space="preserve">Mapa 5. Ośrodki KIS w woj. małopolskim wg stanu na 31.12.2018 r. </w:t>
      </w:r>
    </w:p>
    <w:p w14:paraId="2446E3A0" w14:textId="77777777" w:rsidR="0078231B" w:rsidRDefault="0078231B" w:rsidP="0078231B">
      <w:pPr>
        <w:shd w:val="clear" w:color="auto" w:fill="FFFFFF"/>
        <w:spacing w:after="0" w:line="276" w:lineRule="auto"/>
        <w:jc w:val="center"/>
        <w:rPr>
          <w:rFonts w:asciiTheme="minorHAnsi" w:eastAsia="Times New Roman" w:hAnsiTheme="minorHAnsi" w:cstheme="minorHAnsi"/>
          <w:color w:val="333333"/>
          <w:sz w:val="24"/>
          <w:szCs w:val="24"/>
          <w:lang w:eastAsia="pl-PL"/>
        </w:rPr>
      </w:pPr>
      <w:r w:rsidRPr="0078231B">
        <w:rPr>
          <w:rFonts w:cs="Calibri"/>
          <w:noProof/>
          <w:color w:val="000000"/>
          <w:sz w:val="24"/>
          <w:lang w:eastAsia="pl-PL"/>
        </w:rPr>
        <w:drawing>
          <wp:anchor distT="0" distB="0" distL="114300" distR="114300" simplePos="0" relativeHeight="251672576" behindDoc="0" locked="0" layoutInCell="1" allowOverlap="1" wp14:anchorId="01E55618" wp14:editId="5624858C">
            <wp:simplePos x="0" y="0"/>
            <wp:positionH relativeFrom="column">
              <wp:posOffset>636905</wp:posOffset>
            </wp:positionH>
            <wp:positionV relativeFrom="paragraph">
              <wp:posOffset>2713990</wp:posOffset>
            </wp:positionV>
            <wp:extent cx="842400" cy="680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2400" cy="6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1B">
        <w:rPr>
          <w:rFonts w:asciiTheme="minorHAnsi" w:eastAsia="Times New Roman" w:hAnsiTheme="minorHAnsi" w:cstheme="minorHAnsi"/>
          <w:noProof/>
          <w:color w:val="333333"/>
          <w:sz w:val="24"/>
          <w:szCs w:val="24"/>
          <w:lang w:eastAsia="pl-PL"/>
        </w:rPr>
        <w:drawing>
          <wp:inline distT="0" distB="0" distL="0" distR="0" wp14:anchorId="522439DB" wp14:editId="52CC69EA">
            <wp:extent cx="3926939" cy="3581400"/>
            <wp:effectExtent l="0" t="0" r="0" b="0"/>
            <wp:docPr id="23" name="Obraz 23" descr="Mapa pokazująca liczbę klubów integracji społecznej w powiatach województwa małopolskiego" title="Mapa wojewódz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748" cy="3587610"/>
                    </a:xfrm>
                    <a:prstGeom prst="rect">
                      <a:avLst/>
                    </a:prstGeom>
                    <a:noFill/>
                  </pic:spPr>
                </pic:pic>
              </a:graphicData>
            </a:graphic>
          </wp:inline>
        </w:drawing>
      </w:r>
    </w:p>
    <w:p w14:paraId="4E974126" w14:textId="77777777" w:rsidR="00383665" w:rsidRPr="0078231B" w:rsidRDefault="00383665" w:rsidP="00383665">
      <w:pPr>
        <w:shd w:val="clear" w:color="auto" w:fill="FFFFFF"/>
        <w:spacing w:after="0" w:line="276" w:lineRule="auto"/>
        <w:jc w:val="center"/>
        <w:rPr>
          <w:rFonts w:asciiTheme="minorHAnsi" w:eastAsia="Times New Roman" w:hAnsiTheme="minorHAnsi" w:cstheme="minorHAnsi"/>
          <w:color w:val="333333"/>
          <w:sz w:val="24"/>
          <w:szCs w:val="24"/>
          <w:lang w:eastAsia="pl-PL"/>
        </w:rPr>
      </w:pPr>
      <w:r>
        <w:rPr>
          <w:rFonts w:asciiTheme="minorHAnsi" w:hAnsiTheme="minorHAnsi" w:cstheme="minorHAnsi"/>
          <w:color w:val="000000"/>
          <w:sz w:val="16"/>
          <w:szCs w:val="16"/>
          <w:lang w:eastAsia="pl-PL"/>
        </w:rPr>
        <w:t xml:space="preserve">Źródło: opracowanie własne na podstawie: </w:t>
      </w:r>
      <w:r w:rsidRPr="00383665">
        <w:rPr>
          <w:rFonts w:asciiTheme="minorHAnsi" w:hAnsiTheme="minorHAnsi" w:cstheme="minorHAnsi"/>
          <w:color w:val="000000"/>
          <w:sz w:val="16"/>
          <w:szCs w:val="16"/>
          <w:lang w:eastAsia="pl-PL"/>
        </w:rPr>
        <w:t>GUS Gospodarka Społeczna - Centra integracji społecznej, kluby integracji społecznej, zakłady aktywności zawodowej, warsztaty terapii zajęciowej w 2018 r</w:t>
      </w:r>
      <w:r>
        <w:rPr>
          <w:rFonts w:asciiTheme="minorHAnsi" w:hAnsiTheme="minorHAnsi" w:cstheme="minorHAnsi"/>
          <w:color w:val="000000"/>
          <w:sz w:val="16"/>
          <w:szCs w:val="16"/>
          <w:lang w:eastAsia="pl-PL"/>
        </w:rPr>
        <w:t>.</w:t>
      </w:r>
    </w:p>
    <w:p w14:paraId="1BAB2859" w14:textId="77777777" w:rsidR="00383665" w:rsidRPr="0078231B" w:rsidRDefault="00383665" w:rsidP="0078231B">
      <w:pPr>
        <w:shd w:val="clear" w:color="auto" w:fill="FFFFFF"/>
        <w:spacing w:after="0" w:line="276" w:lineRule="auto"/>
        <w:jc w:val="center"/>
        <w:rPr>
          <w:rFonts w:asciiTheme="minorHAnsi" w:eastAsia="Times New Roman" w:hAnsiTheme="minorHAnsi" w:cstheme="minorHAnsi"/>
          <w:color w:val="333333"/>
          <w:sz w:val="24"/>
          <w:szCs w:val="24"/>
          <w:lang w:eastAsia="pl-PL"/>
        </w:rPr>
      </w:pPr>
    </w:p>
    <w:p w14:paraId="10379422" w14:textId="77777777" w:rsidR="0078231B" w:rsidRPr="0078231B" w:rsidRDefault="0078231B" w:rsidP="009D53FE">
      <w:pPr>
        <w:pStyle w:val="Nagwek3"/>
        <w:numPr>
          <w:ilvl w:val="2"/>
          <w:numId w:val="41"/>
        </w:numPr>
        <w:rPr>
          <w:lang w:eastAsia="pl-PL"/>
        </w:rPr>
      </w:pPr>
      <w:bookmarkStart w:id="26" w:name="_Toc69668736"/>
      <w:r w:rsidRPr="0078231B">
        <w:rPr>
          <w:lang w:eastAsia="pl-PL"/>
        </w:rPr>
        <w:lastRenderedPageBreak/>
        <w:t>Środowiskowe Domy Samopomocy (ŚDS)</w:t>
      </w:r>
      <w:bookmarkEnd w:id="26"/>
    </w:p>
    <w:p w14:paraId="3F3A9FDD" w14:textId="77777777" w:rsidR="0078231B" w:rsidRPr="0078231B" w:rsidRDefault="0078231B" w:rsidP="0078231B">
      <w:pPr>
        <w:spacing w:after="0" w:line="276" w:lineRule="auto"/>
        <w:ind w:left="10" w:right="2" w:hanging="10"/>
        <w:jc w:val="both"/>
        <w:rPr>
          <w:rFonts w:asciiTheme="minorHAnsi" w:hAnsiTheme="minorHAnsi" w:cstheme="minorHAnsi"/>
          <w:sz w:val="24"/>
          <w:szCs w:val="24"/>
          <w:shd w:val="clear" w:color="auto" w:fill="FFFFFF"/>
          <w:lang w:eastAsia="pl-PL"/>
        </w:rPr>
      </w:pPr>
      <w:r w:rsidRPr="00383665">
        <w:rPr>
          <w:rFonts w:asciiTheme="minorHAnsi" w:hAnsiTheme="minorHAnsi" w:cstheme="minorHAnsi"/>
          <w:bCs/>
          <w:sz w:val="24"/>
          <w:szCs w:val="24"/>
          <w:shd w:val="clear" w:color="auto" w:fill="FFFFFF"/>
          <w:lang w:eastAsia="pl-PL"/>
        </w:rPr>
        <w:t>Środowiskowy dom samopomocy</w:t>
      </w:r>
      <w:r w:rsidRPr="00383665">
        <w:rPr>
          <w:rFonts w:asciiTheme="minorHAnsi" w:hAnsiTheme="minorHAnsi" w:cstheme="minorHAnsi"/>
          <w:sz w:val="24"/>
          <w:szCs w:val="24"/>
          <w:shd w:val="clear" w:color="auto" w:fill="FFFFFF"/>
          <w:lang w:eastAsia="pl-PL"/>
        </w:rPr>
        <w:t> –</w:t>
      </w:r>
      <w:r w:rsidRPr="0078231B">
        <w:rPr>
          <w:rFonts w:asciiTheme="minorHAnsi" w:hAnsiTheme="minorHAnsi" w:cstheme="minorHAnsi"/>
          <w:sz w:val="24"/>
          <w:szCs w:val="24"/>
          <w:shd w:val="clear" w:color="auto" w:fill="FFFFFF"/>
          <w:lang w:eastAsia="pl-PL"/>
        </w:rPr>
        <w:t xml:space="preserve"> jednostka organizacyjna </w:t>
      </w:r>
      <w:hyperlink r:id="rId44" w:tooltip="Ministerstwo Rodziny, Pracy i Polityki Społecznej" w:history="1">
        <w:r w:rsidRPr="0078231B">
          <w:rPr>
            <w:rFonts w:asciiTheme="minorHAnsi" w:hAnsiTheme="minorHAnsi" w:cstheme="minorHAnsi"/>
            <w:sz w:val="24"/>
            <w:szCs w:val="24"/>
            <w:shd w:val="clear" w:color="auto" w:fill="FFFFFF"/>
            <w:lang w:eastAsia="pl-PL"/>
          </w:rPr>
          <w:t>resortu pomocy społecznej</w:t>
        </w:r>
      </w:hyperlink>
      <w:r w:rsidRPr="0078231B">
        <w:rPr>
          <w:rFonts w:asciiTheme="minorHAnsi" w:hAnsiTheme="minorHAnsi" w:cstheme="minorHAnsi"/>
          <w:sz w:val="24"/>
          <w:szCs w:val="24"/>
          <w:shd w:val="clear" w:color="auto" w:fill="FFFFFF"/>
          <w:lang w:eastAsia="pl-PL"/>
        </w:rPr>
        <w:t>, działająca na zasadach zadania zleconego </w:t>
      </w:r>
      <w:hyperlink r:id="rId45" w:history="1">
        <w:r w:rsidRPr="0078231B">
          <w:rPr>
            <w:rFonts w:asciiTheme="minorHAnsi" w:hAnsiTheme="minorHAnsi" w:cstheme="minorHAnsi"/>
            <w:sz w:val="24"/>
            <w:szCs w:val="24"/>
            <w:shd w:val="clear" w:color="auto" w:fill="FFFFFF"/>
            <w:lang w:eastAsia="pl-PL"/>
          </w:rPr>
          <w:t>samorządom</w:t>
        </w:r>
      </w:hyperlink>
      <w:r w:rsidRPr="0078231B">
        <w:rPr>
          <w:rFonts w:asciiTheme="minorHAnsi" w:hAnsiTheme="minorHAnsi" w:cstheme="minorHAnsi"/>
          <w:sz w:val="24"/>
          <w:szCs w:val="24"/>
          <w:shd w:val="clear" w:color="auto" w:fill="FFFFFF"/>
          <w:lang w:eastAsia="pl-PL"/>
        </w:rPr>
        <w:t>, </w:t>
      </w:r>
      <w:r w:rsidRPr="0078231B">
        <w:rPr>
          <w:rFonts w:asciiTheme="minorHAnsi" w:hAnsiTheme="minorHAnsi" w:cstheme="minorHAnsi"/>
          <w:color w:val="000000"/>
          <w:sz w:val="24"/>
          <w:szCs w:val="24"/>
          <w:shd w:val="clear" w:color="auto" w:fill="FFFFFF"/>
          <w:lang w:eastAsia="pl-PL"/>
        </w:rPr>
        <w:t>fundacjom</w:t>
      </w:r>
      <w:r w:rsidRPr="0078231B">
        <w:rPr>
          <w:rFonts w:asciiTheme="minorHAnsi" w:hAnsiTheme="minorHAnsi" w:cstheme="minorHAnsi"/>
          <w:sz w:val="24"/>
          <w:szCs w:val="24"/>
          <w:shd w:val="clear" w:color="auto" w:fill="FFFFFF"/>
          <w:lang w:eastAsia="pl-PL"/>
        </w:rPr>
        <w:t>, </w:t>
      </w:r>
      <w:hyperlink r:id="rId46" w:tooltip="Stowarzyszenie" w:history="1">
        <w:r w:rsidRPr="0078231B">
          <w:rPr>
            <w:rFonts w:asciiTheme="minorHAnsi" w:hAnsiTheme="minorHAnsi" w:cstheme="minorHAnsi"/>
            <w:sz w:val="24"/>
            <w:szCs w:val="24"/>
            <w:shd w:val="clear" w:color="auto" w:fill="FFFFFF"/>
            <w:lang w:eastAsia="pl-PL"/>
          </w:rPr>
          <w:t>stowarzyszeniom</w:t>
        </w:r>
      </w:hyperlink>
      <w:r w:rsidRPr="0078231B">
        <w:rPr>
          <w:rFonts w:asciiTheme="minorHAnsi" w:hAnsiTheme="minorHAnsi" w:cstheme="minorHAnsi"/>
          <w:sz w:val="24"/>
          <w:szCs w:val="24"/>
          <w:shd w:val="clear" w:color="auto" w:fill="FFFFFF"/>
          <w:lang w:eastAsia="pl-PL"/>
        </w:rPr>
        <w:t>. Obok warsztatów terapii zajęciowej, środowiskowe domy samopomocy są przykładem ośrodków wsparcia.</w:t>
      </w:r>
    </w:p>
    <w:p w14:paraId="4713AE03" w14:textId="77777777" w:rsidR="0078231B" w:rsidRPr="0078231B" w:rsidRDefault="0078231B" w:rsidP="0078231B">
      <w:pPr>
        <w:shd w:val="clear" w:color="auto" w:fill="FFFFFF"/>
        <w:spacing w:before="120" w:after="0" w:line="276" w:lineRule="auto"/>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 xml:space="preserve">Do zadań ŚDS-ów należy budowanie sieci oparcia społecznego, przygotowanie do życia </w:t>
      </w:r>
      <w:r w:rsidRPr="0078231B">
        <w:rPr>
          <w:rFonts w:asciiTheme="minorHAnsi" w:eastAsia="Times New Roman" w:hAnsiTheme="minorHAnsi" w:cstheme="minorHAnsi"/>
          <w:sz w:val="24"/>
          <w:szCs w:val="24"/>
          <w:lang w:eastAsia="pl-PL"/>
        </w:rPr>
        <w:br/>
        <w:t>w społeczeństwie i funkcjonowania w </w:t>
      </w:r>
      <w:hyperlink r:id="rId47" w:tooltip="Środowisko społeczne" w:history="1">
        <w:r w:rsidRPr="0078231B">
          <w:rPr>
            <w:rFonts w:asciiTheme="minorHAnsi" w:eastAsia="Times New Roman" w:hAnsiTheme="minorHAnsi" w:cstheme="minorHAnsi"/>
            <w:sz w:val="24"/>
            <w:szCs w:val="24"/>
            <w:lang w:eastAsia="pl-PL"/>
          </w:rPr>
          <w:t>środowisku</w:t>
        </w:r>
      </w:hyperlink>
      <w:r w:rsidRPr="0078231B">
        <w:rPr>
          <w:rFonts w:asciiTheme="minorHAnsi" w:eastAsia="Times New Roman" w:hAnsiTheme="minorHAnsi" w:cstheme="minorHAnsi"/>
          <w:sz w:val="24"/>
          <w:szCs w:val="24"/>
          <w:lang w:eastAsia="pl-PL"/>
        </w:rPr>
        <w:t>:</w:t>
      </w:r>
    </w:p>
    <w:p w14:paraId="590782ED" w14:textId="77777777" w:rsidR="0078231B" w:rsidRPr="0078231B" w:rsidRDefault="0078231B" w:rsidP="009D53FE">
      <w:pPr>
        <w:numPr>
          <w:ilvl w:val="0"/>
          <w:numId w:val="18"/>
        </w:numPr>
        <w:shd w:val="clear" w:color="auto" w:fill="FFFFFF"/>
        <w:spacing w:before="120" w:after="0" w:line="276" w:lineRule="auto"/>
        <w:ind w:left="1100" w:right="2" w:hanging="357"/>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osób przewlekle psychicznie chorych (typ A domu)</w:t>
      </w:r>
    </w:p>
    <w:p w14:paraId="1036B623" w14:textId="77777777" w:rsidR="0078231B" w:rsidRPr="0078231B" w:rsidRDefault="0078231B" w:rsidP="009D53FE">
      <w:pPr>
        <w:numPr>
          <w:ilvl w:val="0"/>
          <w:numId w:val="18"/>
        </w:numPr>
        <w:shd w:val="clear" w:color="auto" w:fill="FFFFFF"/>
        <w:spacing w:before="100" w:beforeAutospacing="1" w:after="0" w:line="276" w:lineRule="auto"/>
        <w:ind w:left="1104" w:right="2"/>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niepełnosprawnych intelektualnie (typ B domu)</w:t>
      </w:r>
    </w:p>
    <w:p w14:paraId="1DF60FBE" w14:textId="77777777" w:rsidR="0078231B" w:rsidRPr="0078231B" w:rsidRDefault="0078231B" w:rsidP="009D53FE">
      <w:pPr>
        <w:numPr>
          <w:ilvl w:val="0"/>
          <w:numId w:val="18"/>
        </w:numPr>
        <w:shd w:val="clear" w:color="auto" w:fill="FFFFFF"/>
        <w:spacing w:before="100" w:beforeAutospacing="1" w:after="0" w:line="276" w:lineRule="auto"/>
        <w:ind w:left="1104" w:right="2"/>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przejawiających inne zaburzenia czynności psychicznych (typ C domu)</w:t>
      </w:r>
    </w:p>
    <w:p w14:paraId="03C6BA41" w14:textId="77777777" w:rsidR="0078231B" w:rsidRPr="0078231B" w:rsidRDefault="0078231B" w:rsidP="009D53FE">
      <w:pPr>
        <w:numPr>
          <w:ilvl w:val="0"/>
          <w:numId w:val="18"/>
        </w:numPr>
        <w:shd w:val="clear" w:color="auto" w:fill="FFFFFF"/>
        <w:spacing w:before="100" w:beforeAutospacing="1" w:after="0" w:line="276" w:lineRule="auto"/>
        <w:ind w:left="1104" w:right="2"/>
        <w:jc w:val="both"/>
        <w:rPr>
          <w:rFonts w:asciiTheme="minorHAnsi" w:eastAsia="Times New Roman" w:hAnsiTheme="minorHAnsi" w:cstheme="minorHAnsi"/>
          <w:sz w:val="24"/>
          <w:szCs w:val="24"/>
          <w:lang w:eastAsia="pl-PL"/>
        </w:rPr>
      </w:pPr>
      <w:r w:rsidRPr="0078231B">
        <w:rPr>
          <w:rFonts w:asciiTheme="minorHAnsi" w:eastAsia="Times New Roman" w:hAnsiTheme="minorHAnsi" w:cstheme="minorHAnsi"/>
          <w:sz w:val="24"/>
          <w:szCs w:val="24"/>
          <w:lang w:eastAsia="pl-PL"/>
        </w:rPr>
        <w:t>osób z zaburzeniami ze spectrum autyzmu oraz z niepełnosprawnościami sprzężonymi (typ D domu).</w:t>
      </w:r>
    </w:p>
    <w:p w14:paraId="79E3F500" w14:textId="77777777" w:rsidR="0078231B" w:rsidRPr="0078231B" w:rsidRDefault="0078231B" w:rsidP="0078231B">
      <w:pPr>
        <w:shd w:val="clear" w:color="auto" w:fill="FFFFFF"/>
        <w:spacing w:before="120" w:after="0" w:line="276" w:lineRule="auto"/>
        <w:jc w:val="both"/>
        <w:rPr>
          <w:rFonts w:asciiTheme="minorHAnsi" w:hAnsiTheme="minorHAnsi" w:cstheme="minorHAnsi"/>
          <w:color w:val="1B1B1B"/>
          <w:sz w:val="24"/>
          <w:szCs w:val="24"/>
          <w:shd w:val="clear" w:color="auto" w:fill="FFFFFF"/>
          <w:lang w:eastAsia="pl-PL"/>
        </w:rPr>
      </w:pPr>
      <w:r w:rsidRPr="0078231B">
        <w:rPr>
          <w:rFonts w:asciiTheme="minorHAnsi" w:hAnsiTheme="minorHAnsi" w:cstheme="minorHAnsi"/>
          <w:color w:val="1B1B1B"/>
          <w:sz w:val="24"/>
          <w:szCs w:val="24"/>
          <w:shd w:val="clear" w:color="auto" w:fill="FFFFFF"/>
          <w:lang w:eastAsia="pl-PL"/>
        </w:rPr>
        <w:t xml:space="preserve">Środowiskowe domy samopomocy, zwane inaczej ośrodkami wsparcia, służą budowaniu sieci oparcia społecznego i przygotowują do życia w społeczeństwie oraz funkcjonowania </w:t>
      </w:r>
      <w:r w:rsidRPr="0078231B">
        <w:rPr>
          <w:rFonts w:asciiTheme="minorHAnsi" w:hAnsiTheme="minorHAnsi" w:cstheme="minorHAnsi"/>
          <w:color w:val="1B1B1B"/>
          <w:sz w:val="24"/>
          <w:szCs w:val="24"/>
          <w:shd w:val="clear" w:color="auto" w:fill="FFFFFF"/>
          <w:lang w:eastAsia="pl-PL"/>
        </w:rPr>
        <w:br/>
        <w:t>w środowisku. Są przeznaczone dla osób przewlekle psychicznie chorych i niepełnosprawnych intelektualnie. To placówki okresowego dziennego lub całodobowego pobytu, w którym osoby z zaburzeniami psychicznymi mogą otrzymać częściową opiekę i pomoc w zaspokajaniu niezbędnych potrzeb życiowych oraz posiłek.</w:t>
      </w:r>
    </w:p>
    <w:p w14:paraId="393AF357" w14:textId="77777777" w:rsidR="0078231B" w:rsidRPr="0078231B" w:rsidRDefault="0078231B" w:rsidP="0078231B">
      <w:pPr>
        <w:spacing w:after="4" w:line="276" w:lineRule="auto"/>
        <w:ind w:left="10" w:right="2" w:hanging="10"/>
        <w:jc w:val="both"/>
        <w:rPr>
          <w:rFonts w:cs="Calibri"/>
          <w:color w:val="000000"/>
          <w:sz w:val="24"/>
          <w:lang w:eastAsia="pl-PL"/>
        </w:rPr>
      </w:pPr>
      <w:r w:rsidRPr="0078231B">
        <w:rPr>
          <w:rFonts w:cs="Calibri"/>
          <w:color w:val="000000"/>
          <w:sz w:val="24"/>
          <w:lang w:eastAsia="pl-PL"/>
        </w:rPr>
        <w:t>Na koniec 2019 r. działało w kraju 830 środowiskowych domów samopomocy</w:t>
      </w:r>
      <w:r w:rsidRPr="0078231B">
        <w:rPr>
          <w:rFonts w:cs="Calibri"/>
          <w:color w:val="000000"/>
          <w:sz w:val="24"/>
          <w:lang w:eastAsia="pl-PL"/>
        </w:rPr>
        <w:br/>
        <w:t>z 31 143 miejscami pobytu dziennego i całodobowego (tabela 16).</w:t>
      </w:r>
    </w:p>
    <w:p w14:paraId="259631A4" w14:textId="77777777" w:rsidR="0078231B" w:rsidRPr="0078231B" w:rsidRDefault="0078231B" w:rsidP="0078231B">
      <w:pPr>
        <w:spacing w:before="240" w:after="120" w:line="240" w:lineRule="exact"/>
        <w:ind w:left="1276" w:hanging="1276"/>
        <w:jc w:val="center"/>
        <w:rPr>
          <w:rFonts w:cs="Calibri"/>
          <w:b/>
          <w:color w:val="000000"/>
          <w:sz w:val="18"/>
          <w:szCs w:val="18"/>
          <w:lang w:eastAsia="pl-PL"/>
        </w:rPr>
      </w:pPr>
      <w:r w:rsidRPr="0078231B">
        <w:rPr>
          <w:rFonts w:cs="Calibri"/>
          <w:b/>
          <w:color w:val="000000"/>
          <w:sz w:val="18"/>
          <w:szCs w:val="18"/>
          <w:lang w:eastAsia="pl-PL"/>
        </w:rPr>
        <w:t>Tabela 16. Liczba ŚDS i liczba miejsc  i liczba osób korzystających, podział wg województw, stan na 31.12.2019 r.</w:t>
      </w:r>
    </w:p>
    <w:tbl>
      <w:tblPr>
        <w:tblStyle w:val="Tabelasiatki1jasna1"/>
        <w:tblW w:w="8579" w:type="dxa"/>
        <w:jc w:val="center"/>
        <w:tblLayout w:type="fixed"/>
        <w:tblLook w:val="04A0" w:firstRow="1" w:lastRow="0" w:firstColumn="1" w:lastColumn="0" w:noHBand="0" w:noVBand="1"/>
      </w:tblPr>
      <w:tblGrid>
        <w:gridCol w:w="709"/>
        <w:gridCol w:w="3119"/>
        <w:gridCol w:w="1583"/>
        <w:gridCol w:w="1584"/>
        <w:gridCol w:w="1584"/>
      </w:tblGrid>
      <w:tr w:rsidR="0078231B" w:rsidRPr="0078231B" w14:paraId="66FEBC26" w14:textId="77777777" w:rsidTr="0078231B">
        <w:trPr>
          <w:cnfStyle w:val="100000000000" w:firstRow="1" w:lastRow="0" w:firstColumn="0" w:lastColumn="0" w:oddVBand="0" w:evenVBand="0" w:oddHBand="0" w:evenHBand="0" w:firstRowFirstColumn="0" w:firstRowLastColumn="0" w:lastRowFirstColumn="0" w:lastRowLastColumn="0"/>
          <w:trHeight w:val="691"/>
          <w:tblHeader/>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DFB1CAD"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Lp.</w:t>
            </w:r>
          </w:p>
        </w:tc>
        <w:tc>
          <w:tcPr>
            <w:tcW w:w="3119" w:type="dxa"/>
            <w:noWrap/>
            <w:vAlign w:val="center"/>
            <w:hideMark/>
          </w:tcPr>
          <w:p w14:paraId="7587BFE2" w14:textId="77777777" w:rsidR="0078231B" w:rsidRPr="0078231B" w:rsidRDefault="0078231B" w:rsidP="0078231B">
            <w:pPr>
              <w:spacing w:line="358" w:lineRule="auto"/>
              <w:ind w:left="10" w:right="2" w:hanging="1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Województwo</w:t>
            </w:r>
          </w:p>
        </w:tc>
        <w:tc>
          <w:tcPr>
            <w:tcW w:w="1583" w:type="dxa"/>
            <w:noWrap/>
            <w:vAlign w:val="center"/>
            <w:hideMark/>
          </w:tcPr>
          <w:p w14:paraId="73D9334A" w14:textId="77777777" w:rsidR="0078231B" w:rsidRPr="0078231B" w:rsidRDefault="0078231B" w:rsidP="0078231B">
            <w:pPr>
              <w:spacing w:line="358" w:lineRule="auto"/>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8000"/>
                <w:sz w:val="20"/>
                <w:szCs w:val="20"/>
              </w:rPr>
            </w:pPr>
            <w:r w:rsidRPr="0078231B">
              <w:rPr>
                <w:rFonts w:asciiTheme="minorHAnsi" w:hAnsiTheme="minorHAnsi" w:cstheme="minorHAnsi"/>
                <w:color w:val="000000"/>
                <w:sz w:val="20"/>
                <w:szCs w:val="20"/>
              </w:rPr>
              <w:t>Liczba domów</w:t>
            </w:r>
          </w:p>
        </w:tc>
        <w:tc>
          <w:tcPr>
            <w:tcW w:w="1584" w:type="dxa"/>
            <w:vAlign w:val="center"/>
          </w:tcPr>
          <w:p w14:paraId="6E919730" w14:textId="77777777" w:rsidR="0078231B" w:rsidRPr="0078231B" w:rsidRDefault="0078231B" w:rsidP="0078231B">
            <w:pPr>
              <w:spacing w:line="358" w:lineRule="auto"/>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8000"/>
                <w:sz w:val="20"/>
                <w:szCs w:val="20"/>
              </w:rPr>
            </w:pPr>
            <w:r w:rsidRPr="0078231B">
              <w:rPr>
                <w:rFonts w:asciiTheme="minorHAnsi" w:hAnsiTheme="minorHAnsi" w:cstheme="minorHAnsi"/>
                <w:color w:val="000000"/>
                <w:sz w:val="20"/>
                <w:szCs w:val="20"/>
              </w:rPr>
              <w:t>Liczba miejsc</w:t>
            </w:r>
          </w:p>
        </w:tc>
        <w:tc>
          <w:tcPr>
            <w:tcW w:w="1584" w:type="dxa"/>
            <w:vAlign w:val="center"/>
          </w:tcPr>
          <w:p w14:paraId="62620FA3" w14:textId="77777777" w:rsidR="0078231B" w:rsidRPr="0078231B" w:rsidRDefault="0078231B" w:rsidP="0078231B">
            <w:pPr>
              <w:spacing w:line="358" w:lineRule="auto"/>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8000"/>
                <w:sz w:val="20"/>
                <w:szCs w:val="20"/>
              </w:rPr>
            </w:pPr>
            <w:r w:rsidRPr="0078231B">
              <w:rPr>
                <w:rFonts w:asciiTheme="minorHAnsi" w:hAnsiTheme="minorHAnsi" w:cstheme="minorHAnsi"/>
                <w:color w:val="000000"/>
                <w:sz w:val="20"/>
                <w:szCs w:val="20"/>
              </w:rPr>
              <w:t>Liczba osób korzystających</w:t>
            </w:r>
          </w:p>
        </w:tc>
      </w:tr>
      <w:tr w:rsidR="0078231B" w:rsidRPr="0078231B" w14:paraId="796997EF"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E2EFD9" w:themeFill="accent6" w:themeFillTint="33"/>
            <w:noWrap/>
            <w:vAlign w:val="center"/>
            <w:hideMark/>
          </w:tcPr>
          <w:p w14:paraId="5584F923"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3119" w:type="dxa"/>
            <w:shd w:val="clear" w:color="auto" w:fill="E2EFD9" w:themeFill="accent6" w:themeFillTint="33"/>
            <w:noWrap/>
            <w:vAlign w:val="center"/>
            <w:hideMark/>
          </w:tcPr>
          <w:p w14:paraId="69568CCD" w14:textId="77777777" w:rsidR="0078231B" w:rsidRPr="0078231B" w:rsidRDefault="0078231B" w:rsidP="0078231B">
            <w:pPr>
              <w:spacing w:line="358" w:lineRule="auto"/>
              <w:ind w:left="11" w:hanging="1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asciiTheme="minorHAnsi" w:hAnsiTheme="minorHAnsi" w:cstheme="minorHAnsi"/>
                <w:b/>
                <w:bCs/>
                <w:color w:val="000000"/>
                <w:sz w:val="20"/>
                <w:szCs w:val="20"/>
              </w:rPr>
              <w:t>Małopolskie</w:t>
            </w:r>
          </w:p>
        </w:tc>
        <w:tc>
          <w:tcPr>
            <w:tcW w:w="1583" w:type="dxa"/>
            <w:shd w:val="clear" w:color="auto" w:fill="E2EFD9" w:themeFill="accent6" w:themeFillTint="33"/>
            <w:noWrap/>
            <w:vAlign w:val="center"/>
            <w:hideMark/>
          </w:tcPr>
          <w:p w14:paraId="3864938D"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asciiTheme="minorHAnsi" w:hAnsiTheme="minorHAnsi" w:cstheme="minorHAnsi"/>
                <w:b/>
                <w:bCs/>
                <w:color w:val="000000"/>
                <w:sz w:val="20"/>
                <w:szCs w:val="20"/>
              </w:rPr>
              <w:t>80</w:t>
            </w:r>
          </w:p>
        </w:tc>
        <w:tc>
          <w:tcPr>
            <w:tcW w:w="1584" w:type="dxa"/>
            <w:shd w:val="clear" w:color="auto" w:fill="E2EFD9" w:themeFill="accent6" w:themeFillTint="33"/>
            <w:noWrap/>
            <w:vAlign w:val="center"/>
            <w:hideMark/>
          </w:tcPr>
          <w:p w14:paraId="057D6477"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78231B">
              <w:rPr>
                <w:rFonts w:asciiTheme="minorHAnsi" w:hAnsiTheme="minorHAnsi" w:cstheme="minorHAnsi"/>
                <w:b/>
                <w:bCs/>
                <w:color w:val="000000"/>
                <w:sz w:val="20"/>
                <w:szCs w:val="20"/>
              </w:rPr>
              <w:t>2 946</w:t>
            </w:r>
          </w:p>
        </w:tc>
        <w:tc>
          <w:tcPr>
            <w:tcW w:w="1584" w:type="dxa"/>
            <w:shd w:val="clear" w:color="auto" w:fill="E2EFD9" w:themeFill="accent6" w:themeFillTint="33"/>
            <w:noWrap/>
            <w:vAlign w:val="center"/>
            <w:hideMark/>
          </w:tcPr>
          <w:p w14:paraId="3683CD59"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b/>
                <w:bCs/>
                <w:color w:val="000000"/>
                <w:sz w:val="20"/>
                <w:szCs w:val="20"/>
              </w:rPr>
              <w:t>3 023</w:t>
            </w:r>
          </w:p>
        </w:tc>
      </w:tr>
      <w:tr w:rsidR="0078231B" w:rsidRPr="0078231B" w14:paraId="3FCFAA05"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62F6AC66"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3119" w:type="dxa"/>
            <w:noWrap/>
            <w:vAlign w:val="center"/>
            <w:hideMark/>
          </w:tcPr>
          <w:p w14:paraId="2C40B992"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Mazowieckie</w:t>
            </w:r>
          </w:p>
        </w:tc>
        <w:tc>
          <w:tcPr>
            <w:tcW w:w="1583" w:type="dxa"/>
            <w:noWrap/>
            <w:vAlign w:val="center"/>
            <w:hideMark/>
          </w:tcPr>
          <w:p w14:paraId="4A1BDAD3"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74</w:t>
            </w:r>
          </w:p>
        </w:tc>
        <w:tc>
          <w:tcPr>
            <w:tcW w:w="1584" w:type="dxa"/>
            <w:noWrap/>
            <w:vAlign w:val="center"/>
            <w:hideMark/>
          </w:tcPr>
          <w:p w14:paraId="29A6A0C1"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2 657</w:t>
            </w:r>
          </w:p>
        </w:tc>
        <w:tc>
          <w:tcPr>
            <w:tcW w:w="1584" w:type="dxa"/>
            <w:noWrap/>
            <w:vAlign w:val="center"/>
            <w:hideMark/>
          </w:tcPr>
          <w:p w14:paraId="7871C641"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2 617</w:t>
            </w:r>
          </w:p>
        </w:tc>
      </w:tr>
      <w:tr w:rsidR="0078231B" w:rsidRPr="0078231B" w14:paraId="30BDDEDB"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1CBA45C7"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3119" w:type="dxa"/>
            <w:noWrap/>
            <w:vAlign w:val="center"/>
            <w:hideMark/>
          </w:tcPr>
          <w:p w14:paraId="3113B378"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Wielkopolskie</w:t>
            </w:r>
          </w:p>
        </w:tc>
        <w:tc>
          <w:tcPr>
            <w:tcW w:w="1583" w:type="dxa"/>
            <w:noWrap/>
            <w:vAlign w:val="center"/>
            <w:hideMark/>
          </w:tcPr>
          <w:p w14:paraId="5BD8C3B4"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73</w:t>
            </w:r>
          </w:p>
        </w:tc>
        <w:tc>
          <w:tcPr>
            <w:tcW w:w="1584" w:type="dxa"/>
            <w:noWrap/>
            <w:vAlign w:val="center"/>
            <w:hideMark/>
          </w:tcPr>
          <w:p w14:paraId="25D8CAAD"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2 464</w:t>
            </w:r>
          </w:p>
        </w:tc>
        <w:tc>
          <w:tcPr>
            <w:tcW w:w="1584" w:type="dxa"/>
            <w:noWrap/>
            <w:vAlign w:val="center"/>
            <w:hideMark/>
          </w:tcPr>
          <w:p w14:paraId="08E4131C"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2 430</w:t>
            </w:r>
          </w:p>
        </w:tc>
      </w:tr>
      <w:tr w:rsidR="0078231B" w:rsidRPr="0078231B" w14:paraId="139349FE"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F1B4E8C"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3119" w:type="dxa"/>
            <w:noWrap/>
            <w:vAlign w:val="center"/>
            <w:hideMark/>
          </w:tcPr>
          <w:p w14:paraId="55A14CA4"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Pomorskie</w:t>
            </w:r>
          </w:p>
        </w:tc>
        <w:tc>
          <w:tcPr>
            <w:tcW w:w="1583" w:type="dxa"/>
            <w:noWrap/>
            <w:vAlign w:val="center"/>
            <w:hideMark/>
          </w:tcPr>
          <w:p w14:paraId="28060C1E"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71</w:t>
            </w:r>
          </w:p>
        </w:tc>
        <w:tc>
          <w:tcPr>
            <w:tcW w:w="1584" w:type="dxa"/>
            <w:noWrap/>
            <w:vAlign w:val="center"/>
            <w:hideMark/>
          </w:tcPr>
          <w:p w14:paraId="0B0B9AE4"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2 070</w:t>
            </w:r>
          </w:p>
        </w:tc>
        <w:tc>
          <w:tcPr>
            <w:tcW w:w="1584" w:type="dxa"/>
            <w:noWrap/>
            <w:vAlign w:val="center"/>
            <w:hideMark/>
          </w:tcPr>
          <w:p w14:paraId="5741D4F3"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1 974</w:t>
            </w:r>
          </w:p>
        </w:tc>
      </w:tr>
      <w:tr w:rsidR="0078231B" w:rsidRPr="0078231B" w14:paraId="246A370A"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148A5557"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5</w:t>
            </w:r>
          </w:p>
        </w:tc>
        <w:tc>
          <w:tcPr>
            <w:tcW w:w="3119" w:type="dxa"/>
            <w:noWrap/>
            <w:vAlign w:val="center"/>
            <w:hideMark/>
          </w:tcPr>
          <w:p w14:paraId="19F8A9B3"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Warmińsko-mazurskie</w:t>
            </w:r>
          </w:p>
        </w:tc>
        <w:tc>
          <w:tcPr>
            <w:tcW w:w="1583" w:type="dxa"/>
            <w:noWrap/>
            <w:vAlign w:val="center"/>
            <w:hideMark/>
          </w:tcPr>
          <w:p w14:paraId="7392E941"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70</w:t>
            </w:r>
          </w:p>
        </w:tc>
        <w:tc>
          <w:tcPr>
            <w:tcW w:w="1584" w:type="dxa"/>
            <w:noWrap/>
            <w:vAlign w:val="center"/>
            <w:hideMark/>
          </w:tcPr>
          <w:p w14:paraId="660B496A"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3 708</w:t>
            </w:r>
          </w:p>
        </w:tc>
        <w:tc>
          <w:tcPr>
            <w:tcW w:w="1584" w:type="dxa"/>
            <w:noWrap/>
            <w:vAlign w:val="center"/>
            <w:hideMark/>
          </w:tcPr>
          <w:p w14:paraId="5A0C4970"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3 621</w:t>
            </w:r>
          </w:p>
        </w:tc>
      </w:tr>
      <w:tr w:rsidR="0078231B" w:rsidRPr="0078231B" w14:paraId="1D38F467"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19CE3CF2"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3119" w:type="dxa"/>
            <w:noWrap/>
            <w:vAlign w:val="center"/>
            <w:hideMark/>
          </w:tcPr>
          <w:p w14:paraId="1804E03D"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color w:val="000000"/>
                <w:sz w:val="20"/>
                <w:szCs w:val="20"/>
              </w:rPr>
              <w:t>Podkarpackie</w:t>
            </w:r>
          </w:p>
        </w:tc>
        <w:tc>
          <w:tcPr>
            <w:tcW w:w="1583" w:type="dxa"/>
            <w:noWrap/>
            <w:vAlign w:val="center"/>
            <w:hideMark/>
          </w:tcPr>
          <w:p w14:paraId="0E1B5336"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color w:val="000000"/>
                <w:sz w:val="20"/>
                <w:szCs w:val="20"/>
              </w:rPr>
              <w:t>69</w:t>
            </w:r>
          </w:p>
        </w:tc>
        <w:tc>
          <w:tcPr>
            <w:tcW w:w="1584" w:type="dxa"/>
            <w:noWrap/>
            <w:vAlign w:val="center"/>
            <w:hideMark/>
          </w:tcPr>
          <w:p w14:paraId="49540A4B"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color w:val="000000"/>
                <w:sz w:val="20"/>
                <w:szCs w:val="20"/>
              </w:rPr>
              <w:t>2 654</w:t>
            </w:r>
          </w:p>
        </w:tc>
        <w:tc>
          <w:tcPr>
            <w:tcW w:w="1584" w:type="dxa"/>
            <w:noWrap/>
            <w:vAlign w:val="center"/>
            <w:hideMark/>
          </w:tcPr>
          <w:p w14:paraId="381BCA9F"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color w:val="000000"/>
                <w:sz w:val="20"/>
                <w:szCs w:val="20"/>
              </w:rPr>
              <w:t>2 741</w:t>
            </w:r>
          </w:p>
        </w:tc>
      </w:tr>
      <w:tr w:rsidR="0078231B" w:rsidRPr="0078231B" w14:paraId="2FA83638"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D04E790"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7</w:t>
            </w:r>
          </w:p>
        </w:tc>
        <w:tc>
          <w:tcPr>
            <w:tcW w:w="3119" w:type="dxa"/>
            <w:noWrap/>
            <w:vAlign w:val="center"/>
            <w:hideMark/>
          </w:tcPr>
          <w:p w14:paraId="3034587A"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Lubelskie</w:t>
            </w:r>
          </w:p>
        </w:tc>
        <w:tc>
          <w:tcPr>
            <w:tcW w:w="1583" w:type="dxa"/>
            <w:noWrap/>
            <w:vAlign w:val="center"/>
            <w:hideMark/>
          </w:tcPr>
          <w:p w14:paraId="63332000"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56</w:t>
            </w:r>
          </w:p>
        </w:tc>
        <w:tc>
          <w:tcPr>
            <w:tcW w:w="1584" w:type="dxa"/>
            <w:noWrap/>
            <w:vAlign w:val="center"/>
            <w:hideMark/>
          </w:tcPr>
          <w:p w14:paraId="3B5F9E7B"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2 172</w:t>
            </w:r>
          </w:p>
        </w:tc>
        <w:tc>
          <w:tcPr>
            <w:tcW w:w="1584" w:type="dxa"/>
            <w:noWrap/>
            <w:vAlign w:val="center"/>
            <w:hideMark/>
          </w:tcPr>
          <w:p w14:paraId="5E4F9F89"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2 272</w:t>
            </w:r>
          </w:p>
        </w:tc>
      </w:tr>
      <w:tr w:rsidR="0078231B" w:rsidRPr="0078231B" w14:paraId="305C29AB"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6334C7F3"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8</w:t>
            </w:r>
          </w:p>
        </w:tc>
        <w:tc>
          <w:tcPr>
            <w:tcW w:w="3119" w:type="dxa"/>
            <w:noWrap/>
            <w:vAlign w:val="center"/>
            <w:hideMark/>
          </w:tcPr>
          <w:p w14:paraId="7AE7ABA9"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Kujawsko-pomorskie</w:t>
            </w:r>
          </w:p>
        </w:tc>
        <w:tc>
          <w:tcPr>
            <w:tcW w:w="1583" w:type="dxa"/>
            <w:noWrap/>
            <w:vAlign w:val="center"/>
            <w:hideMark/>
          </w:tcPr>
          <w:p w14:paraId="24B1724D"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49</w:t>
            </w:r>
          </w:p>
        </w:tc>
        <w:tc>
          <w:tcPr>
            <w:tcW w:w="1584" w:type="dxa"/>
            <w:noWrap/>
            <w:vAlign w:val="center"/>
            <w:hideMark/>
          </w:tcPr>
          <w:p w14:paraId="467AA9D9"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1 790</w:t>
            </w:r>
          </w:p>
        </w:tc>
        <w:tc>
          <w:tcPr>
            <w:tcW w:w="1584" w:type="dxa"/>
            <w:noWrap/>
            <w:vAlign w:val="center"/>
            <w:hideMark/>
          </w:tcPr>
          <w:p w14:paraId="6AD2B44F"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1 789</w:t>
            </w:r>
          </w:p>
        </w:tc>
      </w:tr>
      <w:tr w:rsidR="0078231B" w:rsidRPr="0078231B" w14:paraId="36751830"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5AB75F69"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9</w:t>
            </w:r>
          </w:p>
        </w:tc>
        <w:tc>
          <w:tcPr>
            <w:tcW w:w="3119" w:type="dxa"/>
            <w:noWrap/>
            <w:vAlign w:val="center"/>
            <w:hideMark/>
          </w:tcPr>
          <w:p w14:paraId="47D41443"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Łódzkie</w:t>
            </w:r>
          </w:p>
        </w:tc>
        <w:tc>
          <w:tcPr>
            <w:tcW w:w="1583" w:type="dxa"/>
            <w:noWrap/>
            <w:vAlign w:val="center"/>
            <w:hideMark/>
          </w:tcPr>
          <w:p w14:paraId="2E1A355E"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47</w:t>
            </w:r>
          </w:p>
        </w:tc>
        <w:tc>
          <w:tcPr>
            <w:tcW w:w="1584" w:type="dxa"/>
            <w:noWrap/>
            <w:vAlign w:val="center"/>
            <w:hideMark/>
          </w:tcPr>
          <w:p w14:paraId="3E7E279F"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1 983</w:t>
            </w:r>
          </w:p>
        </w:tc>
        <w:tc>
          <w:tcPr>
            <w:tcW w:w="1584" w:type="dxa"/>
            <w:noWrap/>
            <w:vAlign w:val="center"/>
            <w:hideMark/>
          </w:tcPr>
          <w:p w14:paraId="08C2DBC0"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2 012</w:t>
            </w:r>
          </w:p>
        </w:tc>
      </w:tr>
      <w:tr w:rsidR="0078231B" w:rsidRPr="0078231B" w14:paraId="7A55D6CE"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452DAF32"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10</w:t>
            </w:r>
          </w:p>
        </w:tc>
        <w:tc>
          <w:tcPr>
            <w:tcW w:w="3119" w:type="dxa"/>
            <w:noWrap/>
            <w:vAlign w:val="center"/>
            <w:hideMark/>
          </w:tcPr>
          <w:p w14:paraId="04A6EF21"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Śląskie</w:t>
            </w:r>
          </w:p>
        </w:tc>
        <w:tc>
          <w:tcPr>
            <w:tcW w:w="1583" w:type="dxa"/>
            <w:noWrap/>
            <w:vAlign w:val="center"/>
            <w:hideMark/>
          </w:tcPr>
          <w:p w14:paraId="13306FED"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46</w:t>
            </w:r>
          </w:p>
        </w:tc>
        <w:tc>
          <w:tcPr>
            <w:tcW w:w="1584" w:type="dxa"/>
            <w:noWrap/>
            <w:vAlign w:val="center"/>
            <w:hideMark/>
          </w:tcPr>
          <w:p w14:paraId="44428DA5"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1 981</w:t>
            </w:r>
          </w:p>
        </w:tc>
        <w:tc>
          <w:tcPr>
            <w:tcW w:w="1584" w:type="dxa"/>
            <w:noWrap/>
            <w:vAlign w:val="center"/>
            <w:hideMark/>
          </w:tcPr>
          <w:p w14:paraId="4840D5C6"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1 915</w:t>
            </w:r>
          </w:p>
        </w:tc>
      </w:tr>
      <w:tr w:rsidR="0078231B" w:rsidRPr="0078231B" w14:paraId="686C97F4"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4A1EA0C9"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11</w:t>
            </w:r>
          </w:p>
        </w:tc>
        <w:tc>
          <w:tcPr>
            <w:tcW w:w="3119" w:type="dxa"/>
            <w:noWrap/>
            <w:vAlign w:val="center"/>
            <w:hideMark/>
          </w:tcPr>
          <w:p w14:paraId="140B13EB"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Zachodniopomorskie</w:t>
            </w:r>
          </w:p>
        </w:tc>
        <w:tc>
          <w:tcPr>
            <w:tcW w:w="1583" w:type="dxa"/>
            <w:noWrap/>
            <w:vAlign w:val="center"/>
            <w:hideMark/>
          </w:tcPr>
          <w:p w14:paraId="0807CA22"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45</w:t>
            </w:r>
          </w:p>
        </w:tc>
        <w:tc>
          <w:tcPr>
            <w:tcW w:w="1584" w:type="dxa"/>
            <w:noWrap/>
            <w:vAlign w:val="center"/>
            <w:hideMark/>
          </w:tcPr>
          <w:p w14:paraId="2DE230D3"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1 549</w:t>
            </w:r>
          </w:p>
        </w:tc>
        <w:tc>
          <w:tcPr>
            <w:tcW w:w="1584" w:type="dxa"/>
            <w:noWrap/>
            <w:vAlign w:val="center"/>
            <w:hideMark/>
          </w:tcPr>
          <w:p w14:paraId="5977EA83"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1 549</w:t>
            </w:r>
          </w:p>
        </w:tc>
      </w:tr>
      <w:tr w:rsidR="0078231B" w:rsidRPr="0078231B" w14:paraId="092C5EAB"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90E48DA"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119" w:type="dxa"/>
            <w:noWrap/>
            <w:vAlign w:val="center"/>
            <w:hideMark/>
          </w:tcPr>
          <w:p w14:paraId="240DAB8A"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Dolnośląskie</w:t>
            </w:r>
          </w:p>
        </w:tc>
        <w:tc>
          <w:tcPr>
            <w:tcW w:w="1583" w:type="dxa"/>
            <w:noWrap/>
            <w:vAlign w:val="center"/>
            <w:hideMark/>
          </w:tcPr>
          <w:p w14:paraId="3B7A8687"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42</w:t>
            </w:r>
          </w:p>
        </w:tc>
        <w:tc>
          <w:tcPr>
            <w:tcW w:w="1584" w:type="dxa"/>
            <w:noWrap/>
            <w:vAlign w:val="center"/>
            <w:hideMark/>
          </w:tcPr>
          <w:p w14:paraId="6687C820"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1 500</w:t>
            </w:r>
          </w:p>
        </w:tc>
        <w:tc>
          <w:tcPr>
            <w:tcW w:w="1584" w:type="dxa"/>
            <w:noWrap/>
            <w:vAlign w:val="center"/>
            <w:hideMark/>
          </w:tcPr>
          <w:p w14:paraId="021560BA"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1 451</w:t>
            </w:r>
          </w:p>
        </w:tc>
      </w:tr>
      <w:tr w:rsidR="0078231B" w:rsidRPr="0078231B" w14:paraId="5DAAD300"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06388837"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3119" w:type="dxa"/>
            <w:noWrap/>
            <w:vAlign w:val="center"/>
            <w:hideMark/>
          </w:tcPr>
          <w:p w14:paraId="41CE5207"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Świętokrzyskie</w:t>
            </w:r>
          </w:p>
        </w:tc>
        <w:tc>
          <w:tcPr>
            <w:tcW w:w="1583" w:type="dxa"/>
            <w:noWrap/>
            <w:vAlign w:val="center"/>
            <w:hideMark/>
          </w:tcPr>
          <w:p w14:paraId="232DBFFF"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39</w:t>
            </w:r>
          </w:p>
        </w:tc>
        <w:tc>
          <w:tcPr>
            <w:tcW w:w="1584" w:type="dxa"/>
            <w:noWrap/>
            <w:vAlign w:val="center"/>
            <w:hideMark/>
          </w:tcPr>
          <w:p w14:paraId="2D2B6A56"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1 116</w:t>
            </w:r>
          </w:p>
        </w:tc>
        <w:tc>
          <w:tcPr>
            <w:tcW w:w="1584" w:type="dxa"/>
            <w:noWrap/>
            <w:vAlign w:val="center"/>
            <w:hideMark/>
          </w:tcPr>
          <w:p w14:paraId="759B30C4"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1 194</w:t>
            </w:r>
          </w:p>
        </w:tc>
      </w:tr>
      <w:tr w:rsidR="0078231B" w:rsidRPr="0078231B" w14:paraId="0C39FDF8"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7D6D9451"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119" w:type="dxa"/>
            <w:noWrap/>
            <w:vAlign w:val="center"/>
            <w:hideMark/>
          </w:tcPr>
          <w:p w14:paraId="6FDFE826"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Lubuskie</w:t>
            </w:r>
          </w:p>
        </w:tc>
        <w:tc>
          <w:tcPr>
            <w:tcW w:w="1583" w:type="dxa"/>
            <w:noWrap/>
            <w:vAlign w:val="center"/>
            <w:hideMark/>
          </w:tcPr>
          <w:p w14:paraId="7BD9FC67"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33</w:t>
            </w:r>
          </w:p>
        </w:tc>
        <w:tc>
          <w:tcPr>
            <w:tcW w:w="1584" w:type="dxa"/>
            <w:noWrap/>
            <w:vAlign w:val="center"/>
            <w:hideMark/>
          </w:tcPr>
          <w:p w14:paraId="74B4EC55"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959</w:t>
            </w:r>
          </w:p>
        </w:tc>
        <w:tc>
          <w:tcPr>
            <w:tcW w:w="1584" w:type="dxa"/>
            <w:noWrap/>
            <w:vAlign w:val="center"/>
            <w:hideMark/>
          </w:tcPr>
          <w:p w14:paraId="5BDB6EE4"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947</w:t>
            </w:r>
          </w:p>
        </w:tc>
      </w:tr>
      <w:tr w:rsidR="0078231B" w:rsidRPr="0078231B" w14:paraId="1F8F79BE"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27D0BE1B"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15</w:t>
            </w:r>
          </w:p>
        </w:tc>
        <w:tc>
          <w:tcPr>
            <w:tcW w:w="3119" w:type="dxa"/>
            <w:noWrap/>
            <w:vAlign w:val="center"/>
            <w:hideMark/>
          </w:tcPr>
          <w:p w14:paraId="0E19CF54"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Podlaskie</w:t>
            </w:r>
          </w:p>
        </w:tc>
        <w:tc>
          <w:tcPr>
            <w:tcW w:w="1583" w:type="dxa"/>
            <w:noWrap/>
            <w:vAlign w:val="center"/>
            <w:hideMark/>
          </w:tcPr>
          <w:p w14:paraId="0F3381DD"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23</w:t>
            </w:r>
          </w:p>
        </w:tc>
        <w:tc>
          <w:tcPr>
            <w:tcW w:w="1584" w:type="dxa"/>
            <w:noWrap/>
            <w:vAlign w:val="center"/>
            <w:hideMark/>
          </w:tcPr>
          <w:p w14:paraId="4609C58A"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861</w:t>
            </w:r>
          </w:p>
        </w:tc>
        <w:tc>
          <w:tcPr>
            <w:tcW w:w="1584" w:type="dxa"/>
            <w:noWrap/>
            <w:vAlign w:val="center"/>
            <w:hideMark/>
          </w:tcPr>
          <w:p w14:paraId="7FEC1931"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844</w:t>
            </w:r>
          </w:p>
        </w:tc>
      </w:tr>
      <w:tr w:rsidR="0078231B" w:rsidRPr="0078231B" w14:paraId="3B185A82" w14:textId="77777777" w:rsidTr="0078231B">
        <w:trPr>
          <w:trHeight w:val="264"/>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5E3E3B20" w14:textId="77777777" w:rsidR="0078231B" w:rsidRPr="0078231B" w:rsidRDefault="0078231B" w:rsidP="0078231B">
            <w:pPr>
              <w:spacing w:line="358" w:lineRule="auto"/>
              <w:ind w:left="10" w:right="2"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119" w:type="dxa"/>
            <w:noWrap/>
            <w:vAlign w:val="center"/>
            <w:hideMark/>
          </w:tcPr>
          <w:p w14:paraId="146F10F2" w14:textId="77777777" w:rsidR="0078231B" w:rsidRPr="0078231B" w:rsidRDefault="0078231B" w:rsidP="0078231B">
            <w:pPr>
              <w:spacing w:line="358" w:lineRule="auto"/>
              <w:ind w:left="10" w:right="2" w:hanging="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Opolskie</w:t>
            </w:r>
          </w:p>
        </w:tc>
        <w:tc>
          <w:tcPr>
            <w:tcW w:w="1583" w:type="dxa"/>
            <w:noWrap/>
            <w:vAlign w:val="center"/>
            <w:hideMark/>
          </w:tcPr>
          <w:p w14:paraId="03E9D0FC"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1584" w:type="dxa"/>
            <w:noWrap/>
            <w:vAlign w:val="center"/>
            <w:hideMark/>
          </w:tcPr>
          <w:p w14:paraId="3C030872"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733</w:t>
            </w:r>
          </w:p>
        </w:tc>
        <w:tc>
          <w:tcPr>
            <w:tcW w:w="1584" w:type="dxa"/>
            <w:noWrap/>
            <w:vAlign w:val="center"/>
            <w:hideMark/>
          </w:tcPr>
          <w:p w14:paraId="5B67E065"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746</w:t>
            </w:r>
          </w:p>
        </w:tc>
      </w:tr>
      <w:tr w:rsidR="0078231B" w:rsidRPr="0078231B" w14:paraId="40847070" w14:textId="77777777" w:rsidTr="0078231B">
        <w:trPr>
          <w:trHeight w:val="312"/>
          <w:jc w:val="center"/>
        </w:trPr>
        <w:tc>
          <w:tcPr>
            <w:cnfStyle w:val="001000000000" w:firstRow="0" w:lastRow="0" w:firstColumn="1" w:lastColumn="0" w:oddVBand="0" w:evenVBand="0" w:oddHBand="0" w:evenHBand="0" w:firstRowFirstColumn="0" w:firstRowLastColumn="0" w:lastRowFirstColumn="0" w:lastRowLastColumn="0"/>
            <w:tcW w:w="3828" w:type="dxa"/>
            <w:gridSpan w:val="2"/>
            <w:noWrap/>
            <w:vAlign w:val="center"/>
            <w:hideMark/>
          </w:tcPr>
          <w:p w14:paraId="30550292" w14:textId="77777777" w:rsidR="0078231B" w:rsidRPr="0078231B" w:rsidRDefault="0078231B" w:rsidP="0078231B">
            <w:pPr>
              <w:spacing w:line="358" w:lineRule="auto"/>
              <w:ind w:left="10" w:right="2" w:hanging="10"/>
              <w:jc w:val="right"/>
              <w:rPr>
                <w:rFonts w:asciiTheme="minorHAnsi" w:hAnsiTheme="minorHAnsi" w:cstheme="minorHAnsi"/>
                <w:sz w:val="20"/>
                <w:szCs w:val="20"/>
              </w:rPr>
            </w:pPr>
            <w:r w:rsidRPr="0078231B">
              <w:rPr>
                <w:rFonts w:asciiTheme="minorHAnsi" w:hAnsiTheme="minorHAnsi" w:cstheme="minorHAnsi"/>
                <w:sz w:val="20"/>
                <w:szCs w:val="20"/>
              </w:rPr>
              <w:t>Polska</w:t>
            </w:r>
          </w:p>
        </w:tc>
        <w:tc>
          <w:tcPr>
            <w:tcW w:w="1583" w:type="dxa"/>
            <w:noWrap/>
            <w:vAlign w:val="center"/>
            <w:hideMark/>
          </w:tcPr>
          <w:p w14:paraId="4850709B"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78231B">
              <w:rPr>
                <w:rFonts w:asciiTheme="minorHAnsi" w:hAnsiTheme="minorHAnsi" w:cstheme="minorHAnsi"/>
                <w:b/>
                <w:bCs/>
                <w:sz w:val="20"/>
                <w:szCs w:val="20"/>
              </w:rPr>
              <w:t>830</w:t>
            </w:r>
          </w:p>
        </w:tc>
        <w:tc>
          <w:tcPr>
            <w:tcW w:w="1584" w:type="dxa"/>
            <w:noWrap/>
            <w:vAlign w:val="center"/>
            <w:hideMark/>
          </w:tcPr>
          <w:p w14:paraId="50FCD4C8"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78231B">
              <w:rPr>
                <w:rFonts w:asciiTheme="minorHAnsi" w:hAnsiTheme="minorHAnsi" w:cstheme="minorHAnsi"/>
                <w:b/>
                <w:bCs/>
                <w:sz w:val="20"/>
                <w:szCs w:val="20"/>
              </w:rPr>
              <w:t>31 143</w:t>
            </w:r>
          </w:p>
        </w:tc>
        <w:tc>
          <w:tcPr>
            <w:tcW w:w="1584" w:type="dxa"/>
            <w:noWrap/>
            <w:vAlign w:val="center"/>
            <w:hideMark/>
          </w:tcPr>
          <w:p w14:paraId="0E7BDAC5" w14:textId="77777777" w:rsidR="0078231B" w:rsidRPr="0078231B" w:rsidRDefault="0078231B" w:rsidP="0078231B">
            <w:pPr>
              <w:spacing w:line="358" w:lineRule="auto"/>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78231B">
              <w:rPr>
                <w:rFonts w:asciiTheme="minorHAnsi" w:hAnsiTheme="minorHAnsi" w:cstheme="minorHAnsi"/>
                <w:b/>
                <w:bCs/>
                <w:sz w:val="20"/>
                <w:szCs w:val="20"/>
              </w:rPr>
              <w:t>31 125</w:t>
            </w:r>
          </w:p>
        </w:tc>
      </w:tr>
    </w:tbl>
    <w:p w14:paraId="33DA4D5C" w14:textId="77777777" w:rsidR="0078231B" w:rsidRPr="0078231B" w:rsidRDefault="0078231B" w:rsidP="0078231B">
      <w:pPr>
        <w:spacing w:after="4" w:line="358" w:lineRule="auto"/>
        <w:ind w:left="10" w:right="2" w:hanging="10"/>
        <w:jc w:val="both"/>
        <w:rPr>
          <w:rFonts w:cs="Calibri"/>
          <w:color w:val="000000"/>
          <w:sz w:val="18"/>
          <w:szCs w:val="18"/>
          <w:lang w:eastAsia="pl-PL"/>
        </w:rPr>
      </w:pPr>
      <w:r w:rsidRPr="0078231B">
        <w:rPr>
          <w:rFonts w:cs="Calibri"/>
          <w:color w:val="000000"/>
          <w:sz w:val="18"/>
          <w:szCs w:val="18"/>
          <w:lang w:eastAsia="pl-PL"/>
        </w:rPr>
        <w:t>Źródło: sprawozdanie MRPiPS-05 I-XII.2019 r.</w:t>
      </w:r>
    </w:p>
    <w:p w14:paraId="58D67FA3" w14:textId="77777777" w:rsidR="0078231B" w:rsidRPr="0078231B" w:rsidRDefault="0078231B" w:rsidP="0078231B">
      <w:pPr>
        <w:spacing w:before="120" w:after="240" w:line="276" w:lineRule="auto"/>
        <w:ind w:left="11" w:hanging="11"/>
        <w:jc w:val="both"/>
        <w:rPr>
          <w:rFonts w:cs="Calibri"/>
          <w:color w:val="000000"/>
          <w:sz w:val="24"/>
          <w:lang w:eastAsia="pl-PL"/>
        </w:rPr>
      </w:pPr>
      <w:r w:rsidRPr="0078231B">
        <w:rPr>
          <w:rFonts w:asciiTheme="minorHAnsi" w:hAnsiTheme="minorHAnsi" w:cstheme="minorHAnsi"/>
          <w:color w:val="1B1B1B"/>
          <w:sz w:val="24"/>
          <w:szCs w:val="24"/>
          <w:shd w:val="clear" w:color="auto" w:fill="FFFFFF"/>
          <w:lang w:eastAsia="pl-PL"/>
        </w:rPr>
        <w:t>W województwie małopolskim na koniec 2019 r. działało 80 Środowiskowych Domów Samopomocy</w:t>
      </w:r>
      <w:r w:rsidRPr="0078231B">
        <w:rPr>
          <w:rFonts w:cs="Calibri"/>
          <w:color w:val="000000"/>
          <w:sz w:val="24"/>
          <w:lang w:eastAsia="pl-PL"/>
        </w:rPr>
        <w:t xml:space="preserve"> (tabela 17, mapa 6). </w:t>
      </w:r>
      <w:r w:rsidRPr="0078231B">
        <w:rPr>
          <w:rFonts w:cs="Calibri"/>
          <w:color w:val="000000"/>
          <w:lang w:eastAsia="pl-PL"/>
        </w:rPr>
        <w:t xml:space="preserve"> </w:t>
      </w:r>
    </w:p>
    <w:p w14:paraId="37EB796A" w14:textId="77777777" w:rsidR="0078231B" w:rsidRPr="0078231B" w:rsidRDefault="0078231B" w:rsidP="0078231B">
      <w:pPr>
        <w:spacing w:after="120" w:line="240" w:lineRule="exact"/>
        <w:ind w:left="1276" w:hanging="1276"/>
        <w:jc w:val="center"/>
        <w:rPr>
          <w:rFonts w:cs="Calibri"/>
          <w:b/>
          <w:color w:val="000000"/>
          <w:sz w:val="18"/>
          <w:szCs w:val="18"/>
          <w:lang w:eastAsia="pl-PL"/>
        </w:rPr>
      </w:pPr>
      <w:r w:rsidRPr="0078231B">
        <w:rPr>
          <w:rFonts w:cs="Calibri"/>
          <w:b/>
          <w:color w:val="000000"/>
          <w:sz w:val="18"/>
          <w:szCs w:val="18"/>
          <w:lang w:eastAsia="pl-PL"/>
        </w:rPr>
        <w:t>Tabela 17. Środowiskowe domy samopomocy w woj. małopolskim, wg powiatów, stan na koniec 2019 r.</w:t>
      </w:r>
    </w:p>
    <w:tbl>
      <w:tblPr>
        <w:tblStyle w:val="Tabelasiatki1jasna1"/>
        <w:tblW w:w="7693" w:type="dxa"/>
        <w:jc w:val="center"/>
        <w:tblLook w:val="04A0" w:firstRow="1" w:lastRow="0" w:firstColumn="1" w:lastColumn="0" w:noHBand="0" w:noVBand="1"/>
      </w:tblPr>
      <w:tblGrid>
        <w:gridCol w:w="589"/>
        <w:gridCol w:w="3530"/>
        <w:gridCol w:w="1916"/>
        <w:gridCol w:w="1658"/>
      </w:tblGrid>
      <w:tr w:rsidR="0078231B" w:rsidRPr="0078231B" w14:paraId="2196FFCA" w14:textId="77777777" w:rsidTr="0078231B">
        <w:trPr>
          <w:cnfStyle w:val="100000000000" w:firstRow="1" w:lastRow="0" w:firstColumn="0" w:lastColumn="0" w:oddVBand="0" w:evenVBand="0" w:oddHBand="0" w:evenHBand="0" w:firstRowFirstColumn="0" w:firstRowLastColumn="0" w:lastRowFirstColumn="0" w:lastRowLastColumn="0"/>
          <w:trHeight w:val="445"/>
          <w:tblHeader/>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F9DB23F" w14:textId="77777777" w:rsidR="0078231B" w:rsidRPr="0078231B" w:rsidRDefault="0078231B" w:rsidP="0078231B">
            <w:pPr>
              <w:spacing w:line="276" w:lineRule="auto"/>
              <w:ind w:left="7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Lp.</w:t>
            </w:r>
          </w:p>
        </w:tc>
        <w:tc>
          <w:tcPr>
            <w:tcW w:w="3530" w:type="dxa"/>
            <w:vAlign w:val="center"/>
          </w:tcPr>
          <w:p w14:paraId="3FCBF374" w14:textId="77777777" w:rsidR="0078231B" w:rsidRPr="0078231B" w:rsidRDefault="0078231B" w:rsidP="0078231B">
            <w:pPr>
              <w:spacing w:line="276" w:lineRule="auto"/>
              <w:ind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w:t>
            </w:r>
          </w:p>
        </w:tc>
        <w:tc>
          <w:tcPr>
            <w:tcW w:w="1916" w:type="dxa"/>
            <w:vAlign w:val="center"/>
          </w:tcPr>
          <w:p w14:paraId="0E477772" w14:textId="77777777" w:rsidR="0078231B" w:rsidRPr="0078231B" w:rsidRDefault="0078231B" w:rsidP="007823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klubów</w:t>
            </w:r>
          </w:p>
        </w:tc>
        <w:tc>
          <w:tcPr>
            <w:tcW w:w="1658" w:type="dxa"/>
            <w:vAlign w:val="center"/>
          </w:tcPr>
          <w:p w14:paraId="66BDFCC5" w14:textId="77777777" w:rsidR="0078231B" w:rsidRPr="0078231B" w:rsidRDefault="0078231B" w:rsidP="0078231B">
            <w:pPr>
              <w:spacing w:line="276" w:lineRule="auto"/>
              <w:ind w:left="1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Procentowo</w:t>
            </w:r>
          </w:p>
        </w:tc>
      </w:tr>
      <w:tr w:rsidR="0078231B" w:rsidRPr="0078231B" w14:paraId="204B5AD7"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8DFA347"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3530" w:type="dxa"/>
            <w:vAlign w:val="center"/>
          </w:tcPr>
          <w:p w14:paraId="7687ABCA"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bocheński</w:t>
            </w:r>
          </w:p>
        </w:tc>
        <w:tc>
          <w:tcPr>
            <w:tcW w:w="1916" w:type="dxa"/>
            <w:vAlign w:val="center"/>
          </w:tcPr>
          <w:p w14:paraId="4DD64BC9"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vAlign w:val="center"/>
          </w:tcPr>
          <w:p w14:paraId="31262AF9"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5,00%</w:t>
            </w:r>
          </w:p>
        </w:tc>
      </w:tr>
      <w:tr w:rsidR="0078231B" w:rsidRPr="0078231B" w14:paraId="294C222A"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5E8AF6B"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3530" w:type="dxa"/>
            <w:vAlign w:val="center"/>
          </w:tcPr>
          <w:p w14:paraId="4A9E5005"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brzeski</w:t>
            </w:r>
          </w:p>
        </w:tc>
        <w:tc>
          <w:tcPr>
            <w:tcW w:w="1916" w:type="dxa"/>
            <w:vAlign w:val="center"/>
          </w:tcPr>
          <w:p w14:paraId="3670B9D7"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1D9647C5"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1,25%</w:t>
            </w:r>
          </w:p>
        </w:tc>
      </w:tr>
      <w:tr w:rsidR="0078231B" w:rsidRPr="0078231B" w14:paraId="26C2D794"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8C777AD"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3530" w:type="dxa"/>
            <w:vAlign w:val="center"/>
          </w:tcPr>
          <w:p w14:paraId="4747208F"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chrzanowski</w:t>
            </w:r>
          </w:p>
        </w:tc>
        <w:tc>
          <w:tcPr>
            <w:tcW w:w="1916" w:type="dxa"/>
            <w:vAlign w:val="center"/>
          </w:tcPr>
          <w:p w14:paraId="0EB8D955"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64763B0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2,50%</w:t>
            </w:r>
          </w:p>
        </w:tc>
      </w:tr>
      <w:tr w:rsidR="0078231B" w:rsidRPr="0078231B" w14:paraId="46D128D1"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BD51B6A"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3530" w:type="dxa"/>
            <w:vAlign w:val="center"/>
          </w:tcPr>
          <w:p w14:paraId="59897265"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dąbrowski</w:t>
            </w:r>
          </w:p>
        </w:tc>
        <w:tc>
          <w:tcPr>
            <w:tcW w:w="1916" w:type="dxa"/>
            <w:vAlign w:val="center"/>
          </w:tcPr>
          <w:p w14:paraId="08F67213"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7182ED2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3,75%</w:t>
            </w:r>
          </w:p>
        </w:tc>
      </w:tr>
      <w:tr w:rsidR="0078231B" w:rsidRPr="0078231B" w14:paraId="59D96C16"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117BB8E"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5</w:t>
            </w:r>
          </w:p>
        </w:tc>
        <w:tc>
          <w:tcPr>
            <w:tcW w:w="3530" w:type="dxa"/>
            <w:vAlign w:val="center"/>
          </w:tcPr>
          <w:p w14:paraId="66832A6C"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gorlicki</w:t>
            </w:r>
          </w:p>
        </w:tc>
        <w:tc>
          <w:tcPr>
            <w:tcW w:w="1916" w:type="dxa"/>
            <w:vAlign w:val="center"/>
          </w:tcPr>
          <w:p w14:paraId="50FF6A65"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71A17383"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2,50%</w:t>
            </w:r>
          </w:p>
        </w:tc>
      </w:tr>
      <w:tr w:rsidR="0078231B" w:rsidRPr="0078231B" w14:paraId="71C8440F"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5147FCE"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3530" w:type="dxa"/>
            <w:vAlign w:val="center"/>
          </w:tcPr>
          <w:p w14:paraId="7E77C651"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krakowski</w:t>
            </w:r>
          </w:p>
        </w:tc>
        <w:tc>
          <w:tcPr>
            <w:tcW w:w="1916" w:type="dxa"/>
            <w:vAlign w:val="center"/>
          </w:tcPr>
          <w:p w14:paraId="54001260"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w:t>
            </w:r>
          </w:p>
        </w:tc>
        <w:tc>
          <w:tcPr>
            <w:tcW w:w="1658" w:type="dxa"/>
            <w:vAlign w:val="center"/>
          </w:tcPr>
          <w:p w14:paraId="21CDDDF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8,75%</w:t>
            </w:r>
          </w:p>
        </w:tc>
      </w:tr>
      <w:tr w:rsidR="0078231B" w:rsidRPr="0078231B" w14:paraId="49E02033"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AE7E7AA"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7</w:t>
            </w:r>
          </w:p>
        </w:tc>
        <w:tc>
          <w:tcPr>
            <w:tcW w:w="3530" w:type="dxa"/>
            <w:vAlign w:val="center"/>
          </w:tcPr>
          <w:p w14:paraId="1DAF341C"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limanowski</w:t>
            </w:r>
          </w:p>
        </w:tc>
        <w:tc>
          <w:tcPr>
            <w:tcW w:w="1916" w:type="dxa"/>
            <w:vAlign w:val="center"/>
          </w:tcPr>
          <w:p w14:paraId="656ED75C"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6848BF4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2,50%</w:t>
            </w:r>
          </w:p>
        </w:tc>
      </w:tr>
      <w:tr w:rsidR="0078231B" w:rsidRPr="0078231B" w14:paraId="6D758EF3"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64030F3"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8</w:t>
            </w:r>
          </w:p>
        </w:tc>
        <w:tc>
          <w:tcPr>
            <w:tcW w:w="3530" w:type="dxa"/>
            <w:vAlign w:val="center"/>
          </w:tcPr>
          <w:p w14:paraId="57A2ADBF"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miechowski</w:t>
            </w:r>
          </w:p>
        </w:tc>
        <w:tc>
          <w:tcPr>
            <w:tcW w:w="1916" w:type="dxa"/>
            <w:vAlign w:val="center"/>
          </w:tcPr>
          <w:p w14:paraId="16F05F9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vAlign w:val="center"/>
          </w:tcPr>
          <w:p w14:paraId="1E8EF5B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5,00%</w:t>
            </w:r>
          </w:p>
        </w:tc>
      </w:tr>
      <w:tr w:rsidR="0078231B" w:rsidRPr="0078231B" w14:paraId="038B6EA0"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1F9EAD3" w14:textId="77777777" w:rsidR="0078231B" w:rsidRPr="0078231B" w:rsidRDefault="0078231B" w:rsidP="0078231B">
            <w:pPr>
              <w:ind w:right="52"/>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9</w:t>
            </w:r>
          </w:p>
        </w:tc>
        <w:tc>
          <w:tcPr>
            <w:tcW w:w="3530" w:type="dxa"/>
            <w:vAlign w:val="center"/>
          </w:tcPr>
          <w:p w14:paraId="7BB285E1"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myślenicki</w:t>
            </w:r>
          </w:p>
        </w:tc>
        <w:tc>
          <w:tcPr>
            <w:tcW w:w="1916" w:type="dxa"/>
            <w:vAlign w:val="center"/>
          </w:tcPr>
          <w:p w14:paraId="0AC6F1CB"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0D369F56"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3,75%</w:t>
            </w:r>
          </w:p>
        </w:tc>
      </w:tr>
      <w:tr w:rsidR="0078231B" w:rsidRPr="0078231B" w14:paraId="15C40F66"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71FB570"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10</w:t>
            </w:r>
          </w:p>
        </w:tc>
        <w:tc>
          <w:tcPr>
            <w:tcW w:w="3530" w:type="dxa"/>
            <w:vAlign w:val="center"/>
          </w:tcPr>
          <w:p w14:paraId="36803DD7"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nowosądecki</w:t>
            </w:r>
          </w:p>
        </w:tc>
        <w:tc>
          <w:tcPr>
            <w:tcW w:w="1916" w:type="dxa"/>
            <w:vAlign w:val="center"/>
          </w:tcPr>
          <w:p w14:paraId="70D124C3"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vAlign w:val="center"/>
          </w:tcPr>
          <w:p w14:paraId="227C4DDE"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5,00%</w:t>
            </w:r>
          </w:p>
        </w:tc>
      </w:tr>
      <w:tr w:rsidR="0078231B" w:rsidRPr="0078231B" w14:paraId="2DF745D5"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D8F760D"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11</w:t>
            </w:r>
          </w:p>
        </w:tc>
        <w:tc>
          <w:tcPr>
            <w:tcW w:w="3530" w:type="dxa"/>
            <w:vAlign w:val="center"/>
          </w:tcPr>
          <w:p w14:paraId="23B09AD4"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nowotarski</w:t>
            </w:r>
          </w:p>
        </w:tc>
        <w:tc>
          <w:tcPr>
            <w:tcW w:w="1916" w:type="dxa"/>
            <w:vAlign w:val="center"/>
          </w:tcPr>
          <w:p w14:paraId="4930832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vAlign w:val="center"/>
          </w:tcPr>
          <w:p w14:paraId="6523EAE5"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5,00%</w:t>
            </w:r>
          </w:p>
        </w:tc>
      </w:tr>
      <w:tr w:rsidR="0078231B" w:rsidRPr="0078231B" w14:paraId="335D7FBE"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23ED2C6"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530" w:type="dxa"/>
            <w:vAlign w:val="center"/>
          </w:tcPr>
          <w:p w14:paraId="3F28B9F7"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olkuski</w:t>
            </w:r>
          </w:p>
        </w:tc>
        <w:tc>
          <w:tcPr>
            <w:tcW w:w="1916" w:type="dxa"/>
            <w:vAlign w:val="center"/>
          </w:tcPr>
          <w:p w14:paraId="18730FE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1134D85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3,75%</w:t>
            </w:r>
          </w:p>
        </w:tc>
      </w:tr>
      <w:tr w:rsidR="0078231B" w:rsidRPr="0078231B" w14:paraId="14C9DF9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24FA5D96"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13</w:t>
            </w:r>
          </w:p>
        </w:tc>
        <w:tc>
          <w:tcPr>
            <w:tcW w:w="3530" w:type="dxa"/>
            <w:vAlign w:val="center"/>
          </w:tcPr>
          <w:p w14:paraId="33E51ADC"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oświęcimski</w:t>
            </w:r>
          </w:p>
        </w:tc>
        <w:tc>
          <w:tcPr>
            <w:tcW w:w="1916" w:type="dxa"/>
            <w:vAlign w:val="center"/>
          </w:tcPr>
          <w:p w14:paraId="77443BD1"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w:t>
            </w:r>
          </w:p>
        </w:tc>
        <w:tc>
          <w:tcPr>
            <w:tcW w:w="1658" w:type="dxa"/>
            <w:vAlign w:val="center"/>
          </w:tcPr>
          <w:p w14:paraId="0FB7AF39"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3,75%</w:t>
            </w:r>
          </w:p>
        </w:tc>
      </w:tr>
      <w:tr w:rsidR="0078231B" w:rsidRPr="0078231B" w14:paraId="3B754F8E"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F92B0EB"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530" w:type="dxa"/>
            <w:vAlign w:val="center"/>
          </w:tcPr>
          <w:p w14:paraId="5999E8C8"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proszowicki</w:t>
            </w:r>
          </w:p>
        </w:tc>
        <w:tc>
          <w:tcPr>
            <w:tcW w:w="1916" w:type="dxa"/>
            <w:vAlign w:val="center"/>
          </w:tcPr>
          <w:p w14:paraId="00843074"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4</w:t>
            </w:r>
          </w:p>
        </w:tc>
        <w:tc>
          <w:tcPr>
            <w:tcW w:w="1658" w:type="dxa"/>
            <w:vAlign w:val="center"/>
          </w:tcPr>
          <w:p w14:paraId="6A4385EA"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5,00%</w:t>
            </w:r>
          </w:p>
        </w:tc>
      </w:tr>
      <w:tr w:rsidR="0078231B" w:rsidRPr="0078231B" w14:paraId="1E852CC0"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E79CEF5"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3530" w:type="dxa"/>
            <w:vAlign w:val="center"/>
          </w:tcPr>
          <w:p w14:paraId="420554B6"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suski</w:t>
            </w:r>
          </w:p>
        </w:tc>
        <w:tc>
          <w:tcPr>
            <w:tcW w:w="1916" w:type="dxa"/>
            <w:vAlign w:val="center"/>
          </w:tcPr>
          <w:p w14:paraId="618F9D70"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5D97AAED"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1,25%</w:t>
            </w:r>
          </w:p>
        </w:tc>
      </w:tr>
      <w:tr w:rsidR="0078231B" w:rsidRPr="0078231B" w14:paraId="637D7731"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761295BE"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530" w:type="dxa"/>
            <w:vAlign w:val="center"/>
          </w:tcPr>
          <w:p w14:paraId="42078B9D"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tarnowski</w:t>
            </w:r>
          </w:p>
        </w:tc>
        <w:tc>
          <w:tcPr>
            <w:tcW w:w="1916" w:type="dxa"/>
            <w:vAlign w:val="center"/>
          </w:tcPr>
          <w:p w14:paraId="3683EDF6"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w:t>
            </w:r>
          </w:p>
        </w:tc>
        <w:tc>
          <w:tcPr>
            <w:tcW w:w="1658" w:type="dxa"/>
            <w:vAlign w:val="center"/>
          </w:tcPr>
          <w:p w14:paraId="7E4CCDBB"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8,75%</w:t>
            </w:r>
          </w:p>
        </w:tc>
      </w:tr>
      <w:tr w:rsidR="0078231B" w:rsidRPr="0078231B" w14:paraId="7AFE5F90"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5F52812B"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17</w:t>
            </w:r>
          </w:p>
        </w:tc>
        <w:tc>
          <w:tcPr>
            <w:tcW w:w="3530" w:type="dxa"/>
            <w:vAlign w:val="center"/>
          </w:tcPr>
          <w:p w14:paraId="7B323DD0"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tatrzański</w:t>
            </w:r>
          </w:p>
        </w:tc>
        <w:tc>
          <w:tcPr>
            <w:tcW w:w="1916" w:type="dxa"/>
            <w:vAlign w:val="center"/>
          </w:tcPr>
          <w:p w14:paraId="517A43AE"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w:t>
            </w:r>
          </w:p>
        </w:tc>
        <w:tc>
          <w:tcPr>
            <w:tcW w:w="1658" w:type="dxa"/>
            <w:vAlign w:val="center"/>
          </w:tcPr>
          <w:p w14:paraId="5A83526F"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0,00%</w:t>
            </w:r>
          </w:p>
        </w:tc>
      </w:tr>
      <w:tr w:rsidR="0078231B" w:rsidRPr="0078231B" w14:paraId="338CAB60"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BA4FF17"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18</w:t>
            </w:r>
          </w:p>
        </w:tc>
        <w:tc>
          <w:tcPr>
            <w:tcW w:w="3530" w:type="dxa"/>
            <w:vAlign w:val="center"/>
          </w:tcPr>
          <w:p w14:paraId="53DADEDC"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wadowicki</w:t>
            </w:r>
          </w:p>
        </w:tc>
        <w:tc>
          <w:tcPr>
            <w:tcW w:w="1916" w:type="dxa"/>
            <w:vAlign w:val="center"/>
          </w:tcPr>
          <w:p w14:paraId="0EA47F08"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57AA18F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2,50%</w:t>
            </w:r>
          </w:p>
        </w:tc>
      </w:tr>
      <w:tr w:rsidR="0078231B" w:rsidRPr="0078231B" w14:paraId="5BD3B2F1"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36974E14"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19</w:t>
            </w:r>
          </w:p>
        </w:tc>
        <w:tc>
          <w:tcPr>
            <w:tcW w:w="3530" w:type="dxa"/>
            <w:vAlign w:val="center"/>
          </w:tcPr>
          <w:p w14:paraId="659B24B0"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Powiat wielicki</w:t>
            </w:r>
          </w:p>
        </w:tc>
        <w:tc>
          <w:tcPr>
            <w:tcW w:w="1916" w:type="dxa"/>
            <w:vAlign w:val="center"/>
          </w:tcPr>
          <w:p w14:paraId="0BDB6276"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6</w:t>
            </w:r>
          </w:p>
        </w:tc>
        <w:tc>
          <w:tcPr>
            <w:tcW w:w="1658" w:type="dxa"/>
            <w:vAlign w:val="center"/>
          </w:tcPr>
          <w:p w14:paraId="7A5CF945"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7,50%</w:t>
            </w:r>
          </w:p>
        </w:tc>
      </w:tr>
      <w:tr w:rsidR="0078231B" w:rsidRPr="0078231B" w14:paraId="35F81DBF"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6384B086"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20</w:t>
            </w:r>
          </w:p>
        </w:tc>
        <w:tc>
          <w:tcPr>
            <w:tcW w:w="3530" w:type="dxa"/>
            <w:vAlign w:val="center"/>
          </w:tcPr>
          <w:p w14:paraId="7474F0E0"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Kraków</w:t>
            </w:r>
          </w:p>
        </w:tc>
        <w:tc>
          <w:tcPr>
            <w:tcW w:w="1916" w:type="dxa"/>
            <w:vAlign w:val="center"/>
          </w:tcPr>
          <w:p w14:paraId="4549A64E" w14:textId="77777777" w:rsidR="0078231B" w:rsidRPr="0078231B" w:rsidRDefault="0078231B" w:rsidP="0078231B">
            <w:pPr>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1658" w:type="dxa"/>
            <w:vAlign w:val="center"/>
          </w:tcPr>
          <w:p w14:paraId="357DCB97"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18,75%</w:t>
            </w:r>
          </w:p>
        </w:tc>
      </w:tr>
      <w:tr w:rsidR="0078231B" w:rsidRPr="0078231B" w14:paraId="0A849AB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0A9A0394"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21</w:t>
            </w:r>
          </w:p>
        </w:tc>
        <w:tc>
          <w:tcPr>
            <w:tcW w:w="3530" w:type="dxa"/>
            <w:vAlign w:val="center"/>
          </w:tcPr>
          <w:p w14:paraId="5187FA6A"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Nowy Sącz</w:t>
            </w:r>
          </w:p>
        </w:tc>
        <w:tc>
          <w:tcPr>
            <w:tcW w:w="1916" w:type="dxa"/>
            <w:vAlign w:val="center"/>
          </w:tcPr>
          <w:p w14:paraId="689E9071"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w:t>
            </w:r>
          </w:p>
        </w:tc>
        <w:tc>
          <w:tcPr>
            <w:tcW w:w="1658" w:type="dxa"/>
            <w:vAlign w:val="center"/>
          </w:tcPr>
          <w:p w14:paraId="26183A62"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1,25%</w:t>
            </w:r>
          </w:p>
        </w:tc>
      </w:tr>
      <w:tr w:rsidR="0078231B" w:rsidRPr="0078231B" w14:paraId="00163BA2" w14:textId="77777777" w:rsidTr="0078231B">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14:paraId="1C2F5105" w14:textId="77777777" w:rsidR="0078231B" w:rsidRPr="0078231B" w:rsidRDefault="0078231B" w:rsidP="0078231B">
            <w:pPr>
              <w:ind w:left="96"/>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22</w:t>
            </w:r>
          </w:p>
        </w:tc>
        <w:tc>
          <w:tcPr>
            <w:tcW w:w="3530" w:type="dxa"/>
            <w:vAlign w:val="center"/>
          </w:tcPr>
          <w:p w14:paraId="5E43E2B0" w14:textId="77777777" w:rsidR="0078231B" w:rsidRPr="0078231B" w:rsidRDefault="0078231B" w:rsidP="0078231B">
            <w:pPr>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Miasto Tarnów</w:t>
            </w:r>
          </w:p>
        </w:tc>
        <w:tc>
          <w:tcPr>
            <w:tcW w:w="1916" w:type="dxa"/>
            <w:vAlign w:val="center"/>
          </w:tcPr>
          <w:p w14:paraId="6D5C6AC7" w14:textId="77777777" w:rsidR="0078231B" w:rsidRPr="0078231B" w:rsidRDefault="0078231B" w:rsidP="0078231B">
            <w:pPr>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w:t>
            </w:r>
          </w:p>
        </w:tc>
        <w:tc>
          <w:tcPr>
            <w:tcW w:w="1658" w:type="dxa"/>
            <w:vAlign w:val="center"/>
          </w:tcPr>
          <w:p w14:paraId="0D794344" w14:textId="77777777" w:rsidR="0078231B" w:rsidRPr="0078231B" w:rsidRDefault="0078231B" w:rsidP="0078231B">
            <w:pPr>
              <w:ind w:right="4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8231B">
              <w:rPr>
                <w:rFonts w:asciiTheme="minorHAnsi" w:hAnsiTheme="minorHAnsi" w:cstheme="minorHAnsi"/>
                <w:color w:val="000000"/>
                <w:sz w:val="20"/>
                <w:szCs w:val="20"/>
              </w:rPr>
              <w:t>2,50%</w:t>
            </w:r>
          </w:p>
        </w:tc>
      </w:tr>
      <w:tr w:rsidR="0078231B" w:rsidRPr="0078231B" w14:paraId="1ADD35E1" w14:textId="77777777" w:rsidTr="0078231B">
        <w:trPr>
          <w:trHeight w:val="340"/>
          <w:jc w:val="center"/>
        </w:trPr>
        <w:tc>
          <w:tcPr>
            <w:cnfStyle w:val="001000000000" w:firstRow="0" w:lastRow="0" w:firstColumn="1" w:lastColumn="0" w:oddVBand="0" w:evenVBand="0" w:oddHBand="0" w:evenHBand="0" w:firstRowFirstColumn="0" w:firstRowLastColumn="0" w:lastRowFirstColumn="0" w:lastRowLastColumn="0"/>
            <w:tcW w:w="4119" w:type="dxa"/>
            <w:gridSpan w:val="2"/>
            <w:vAlign w:val="center"/>
          </w:tcPr>
          <w:p w14:paraId="6FFA649B" w14:textId="77777777" w:rsidR="0078231B" w:rsidRPr="0078231B" w:rsidRDefault="0078231B" w:rsidP="0078231B">
            <w:pPr>
              <w:spacing w:line="276" w:lineRule="auto"/>
              <w:ind w:right="48"/>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Ogółem w województwie małopolskim</w:t>
            </w:r>
          </w:p>
        </w:tc>
        <w:tc>
          <w:tcPr>
            <w:tcW w:w="1916" w:type="dxa"/>
            <w:vAlign w:val="center"/>
          </w:tcPr>
          <w:p w14:paraId="73F27555" w14:textId="77777777" w:rsidR="0078231B" w:rsidRPr="0078231B" w:rsidRDefault="0078231B" w:rsidP="0078231B">
            <w:pPr>
              <w:spacing w:line="276" w:lineRule="auto"/>
              <w:ind w:right="4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80</w:t>
            </w:r>
          </w:p>
        </w:tc>
        <w:tc>
          <w:tcPr>
            <w:tcW w:w="1658" w:type="dxa"/>
            <w:vAlign w:val="center"/>
          </w:tcPr>
          <w:p w14:paraId="378C426E" w14:textId="77777777" w:rsidR="0078231B" w:rsidRPr="0078231B" w:rsidRDefault="0078231B" w:rsidP="0078231B">
            <w:pPr>
              <w:spacing w:line="276" w:lineRule="auto"/>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8231B">
              <w:rPr>
                <w:rFonts w:asciiTheme="minorHAnsi" w:hAnsiTheme="minorHAnsi" w:cstheme="minorHAnsi"/>
                <w:b/>
                <w:bCs/>
                <w:color w:val="000000"/>
                <w:sz w:val="20"/>
                <w:szCs w:val="20"/>
              </w:rPr>
              <w:t>100,0%</w:t>
            </w:r>
          </w:p>
        </w:tc>
      </w:tr>
    </w:tbl>
    <w:p w14:paraId="3368A9E4" w14:textId="77777777" w:rsidR="0078231B" w:rsidRPr="0078231B" w:rsidRDefault="0078231B" w:rsidP="0078231B">
      <w:pPr>
        <w:shd w:val="clear" w:color="auto" w:fill="FFFFFF"/>
        <w:spacing w:after="0" w:line="276" w:lineRule="auto"/>
        <w:ind w:left="10" w:hanging="10"/>
        <w:jc w:val="both"/>
        <w:rPr>
          <w:rFonts w:asciiTheme="minorHAnsi" w:eastAsia="Times New Roman" w:hAnsiTheme="minorHAnsi" w:cstheme="minorHAnsi"/>
          <w:color w:val="333333"/>
          <w:sz w:val="16"/>
          <w:szCs w:val="16"/>
          <w:lang w:eastAsia="pl-PL"/>
        </w:rPr>
      </w:pPr>
      <w:r w:rsidRPr="0078231B">
        <w:rPr>
          <w:rFonts w:cs="Calibri"/>
          <w:color w:val="000000"/>
          <w:sz w:val="18"/>
          <w:szCs w:val="18"/>
          <w:lang w:eastAsia="pl-PL"/>
        </w:rPr>
        <w:t>Źródło: sprawozdanie MRPiPS-05 I-XII.2019 r</w:t>
      </w:r>
      <w:r w:rsidRPr="0078231B">
        <w:rPr>
          <w:rFonts w:cs="Calibri"/>
          <w:color w:val="000000"/>
          <w:sz w:val="16"/>
          <w:szCs w:val="16"/>
          <w:shd w:val="clear" w:color="auto" w:fill="FFFFFF"/>
          <w:lang w:eastAsia="pl-PL"/>
        </w:rPr>
        <w:t>.</w:t>
      </w:r>
    </w:p>
    <w:p w14:paraId="514A6FA9" w14:textId="77777777" w:rsidR="0078231B" w:rsidRPr="0078231B" w:rsidRDefault="0078231B" w:rsidP="0078231B">
      <w:pPr>
        <w:spacing w:after="0"/>
        <w:rPr>
          <w:rFonts w:cs="Calibri"/>
          <w:color w:val="000000"/>
          <w:sz w:val="24"/>
          <w:lang w:eastAsia="pl-PL"/>
        </w:rPr>
      </w:pPr>
    </w:p>
    <w:p w14:paraId="2FAA8C73"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3CDADA64"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32F8F42A"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13BBADD3"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220844D5"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3245564D"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290CA748"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657A50CB" w14:textId="77777777" w:rsidR="00791D48" w:rsidRDefault="00791D48" w:rsidP="0078231B">
      <w:pPr>
        <w:shd w:val="clear" w:color="auto" w:fill="FFFFFF"/>
        <w:spacing w:after="0" w:line="276" w:lineRule="auto"/>
        <w:jc w:val="both"/>
        <w:rPr>
          <w:rFonts w:asciiTheme="minorHAnsi" w:hAnsiTheme="minorHAnsi" w:cstheme="minorHAnsi"/>
          <w:b/>
          <w:bCs/>
          <w:color w:val="000000"/>
          <w:sz w:val="18"/>
          <w:szCs w:val="18"/>
          <w:lang w:eastAsia="pl-PL"/>
        </w:rPr>
      </w:pPr>
    </w:p>
    <w:p w14:paraId="207A5B35" w14:textId="77777777" w:rsidR="0078231B" w:rsidRPr="0078231B" w:rsidRDefault="0078231B" w:rsidP="0078231B">
      <w:pPr>
        <w:shd w:val="clear" w:color="auto" w:fill="FFFFFF"/>
        <w:spacing w:after="0" w:line="276" w:lineRule="auto"/>
        <w:jc w:val="both"/>
        <w:rPr>
          <w:rFonts w:asciiTheme="minorHAnsi" w:hAnsiTheme="minorHAnsi" w:cstheme="minorHAnsi"/>
          <w:b/>
          <w:bCs/>
          <w:color w:val="000000"/>
          <w:sz w:val="18"/>
          <w:szCs w:val="18"/>
          <w:lang w:eastAsia="pl-PL"/>
        </w:rPr>
      </w:pPr>
      <w:r w:rsidRPr="0078231B">
        <w:rPr>
          <w:rFonts w:asciiTheme="minorHAnsi" w:hAnsiTheme="minorHAnsi" w:cstheme="minorHAnsi"/>
          <w:b/>
          <w:bCs/>
          <w:color w:val="000000"/>
          <w:sz w:val="18"/>
          <w:szCs w:val="18"/>
          <w:lang w:eastAsia="pl-PL"/>
        </w:rPr>
        <w:lastRenderedPageBreak/>
        <w:t xml:space="preserve">Mapa 6. Ośrodki  ŚDS w Małopolsce wg stanu na 31.12.2019 r. </w:t>
      </w:r>
    </w:p>
    <w:p w14:paraId="1109C378" w14:textId="77777777" w:rsidR="0078231B" w:rsidRDefault="0078231B" w:rsidP="0078231B">
      <w:pPr>
        <w:keepNext/>
        <w:keepLines/>
        <w:spacing w:after="240"/>
        <w:jc w:val="center"/>
        <w:outlineLvl w:val="1"/>
        <w:rPr>
          <w:rFonts w:cs="Calibri"/>
          <w:color w:val="0070C0"/>
          <w:sz w:val="26"/>
          <w:lang w:eastAsia="pl-PL"/>
        </w:rPr>
      </w:pPr>
      <w:bookmarkStart w:id="27" w:name="_Toc69668737"/>
      <w:r w:rsidRPr="0078231B">
        <w:rPr>
          <w:rFonts w:cs="Calibri"/>
          <w:noProof/>
          <w:color w:val="0070C0"/>
          <w:sz w:val="26"/>
          <w:lang w:eastAsia="pl-PL"/>
        </w:rPr>
        <w:drawing>
          <wp:anchor distT="0" distB="0" distL="114300" distR="114300" simplePos="0" relativeHeight="251671552" behindDoc="0" locked="0" layoutInCell="1" allowOverlap="1" wp14:anchorId="07080A4E" wp14:editId="5A801313">
            <wp:simplePos x="0" y="0"/>
            <wp:positionH relativeFrom="column">
              <wp:posOffset>426416</wp:posOffset>
            </wp:positionH>
            <wp:positionV relativeFrom="paragraph">
              <wp:posOffset>2814320</wp:posOffset>
            </wp:positionV>
            <wp:extent cx="1450800" cy="74880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0800" cy="748800"/>
                    </a:xfrm>
                    <a:prstGeom prst="rect">
                      <a:avLst/>
                    </a:prstGeom>
                    <a:noFill/>
                  </pic:spPr>
                </pic:pic>
              </a:graphicData>
            </a:graphic>
            <wp14:sizeRelH relativeFrom="margin">
              <wp14:pctWidth>0</wp14:pctWidth>
            </wp14:sizeRelH>
            <wp14:sizeRelV relativeFrom="margin">
              <wp14:pctHeight>0</wp14:pctHeight>
            </wp14:sizeRelV>
          </wp:anchor>
        </w:drawing>
      </w:r>
      <w:r w:rsidRPr="0078231B">
        <w:rPr>
          <w:rFonts w:cs="Calibri"/>
          <w:color w:val="0070C0"/>
          <w:sz w:val="26"/>
          <w:lang w:eastAsia="pl-PL"/>
        </w:rPr>
        <w:t xml:space="preserve"> </w:t>
      </w:r>
      <w:r w:rsidRPr="0078231B">
        <w:rPr>
          <w:rFonts w:cs="Calibri"/>
          <w:noProof/>
          <w:color w:val="0070C0"/>
          <w:sz w:val="26"/>
          <w:lang w:eastAsia="pl-PL"/>
        </w:rPr>
        <w:drawing>
          <wp:inline distT="0" distB="0" distL="0" distR="0" wp14:anchorId="7E689757" wp14:editId="0D82E3D6">
            <wp:extent cx="3950335" cy="3602990"/>
            <wp:effectExtent l="0" t="0" r="0" b="0"/>
            <wp:docPr id="21" name="Obraz 21" descr="Mapa pokazująca liczbę środkowiskowych domów samopomocy w powiatach województwa małopolskiego" title="mapa powiatów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0335" cy="3602990"/>
                    </a:xfrm>
                    <a:prstGeom prst="rect">
                      <a:avLst/>
                    </a:prstGeom>
                    <a:noFill/>
                  </pic:spPr>
                </pic:pic>
              </a:graphicData>
            </a:graphic>
          </wp:inline>
        </w:drawing>
      </w:r>
    </w:p>
    <w:p w14:paraId="3E9C8373" w14:textId="77777777" w:rsidR="00383665" w:rsidRPr="0078231B" w:rsidRDefault="00383665" w:rsidP="0078231B">
      <w:pPr>
        <w:keepNext/>
        <w:keepLines/>
        <w:spacing w:after="240"/>
        <w:jc w:val="center"/>
        <w:outlineLvl w:val="1"/>
        <w:rPr>
          <w:rFonts w:cs="Calibri"/>
          <w:b/>
          <w:bCs/>
          <w:color w:val="385623" w:themeColor="accent6" w:themeShade="80"/>
          <w:sz w:val="26"/>
          <w:lang w:eastAsia="pl-PL"/>
        </w:rPr>
      </w:pPr>
      <w:r w:rsidRPr="0078231B">
        <w:rPr>
          <w:rFonts w:cs="Calibri"/>
          <w:color w:val="000000"/>
          <w:sz w:val="18"/>
          <w:szCs w:val="18"/>
          <w:lang w:eastAsia="pl-PL"/>
        </w:rPr>
        <w:t xml:space="preserve">Źródło: </w:t>
      </w:r>
      <w:r>
        <w:rPr>
          <w:rFonts w:cs="Calibri"/>
          <w:color w:val="000000"/>
          <w:sz w:val="18"/>
          <w:szCs w:val="18"/>
          <w:lang w:eastAsia="pl-PL"/>
        </w:rPr>
        <w:t xml:space="preserve">opracowanie własne na podstawie sprawozdania </w:t>
      </w:r>
      <w:r w:rsidRPr="0078231B">
        <w:rPr>
          <w:rFonts w:cs="Calibri"/>
          <w:color w:val="000000"/>
          <w:sz w:val="18"/>
          <w:szCs w:val="18"/>
          <w:lang w:eastAsia="pl-PL"/>
        </w:rPr>
        <w:t>MRPiPS-05 I-XII.2019 r</w:t>
      </w:r>
    </w:p>
    <w:p w14:paraId="156B96BD" w14:textId="77777777" w:rsidR="0078231B" w:rsidRPr="0078231B" w:rsidRDefault="0078231B" w:rsidP="00791D48">
      <w:pPr>
        <w:pStyle w:val="Nagwek2"/>
        <w:numPr>
          <w:ilvl w:val="1"/>
          <w:numId w:val="36"/>
        </w:numPr>
        <w:spacing w:before="360"/>
        <w:ind w:left="1077"/>
        <w:rPr>
          <w:lang w:eastAsia="pl-PL"/>
        </w:rPr>
      </w:pPr>
      <w:r w:rsidRPr="0078231B">
        <w:rPr>
          <w:lang w:eastAsia="pl-PL"/>
        </w:rPr>
        <w:t>Sytuacja osób z niepełnosprawnościami w województwie małopolskim</w:t>
      </w:r>
      <w:bookmarkEnd w:id="27"/>
      <w:r w:rsidRPr="0078231B">
        <w:rPr>
          <w:lang w:eastAsia="pl-PL"/>
        </w:rPr>
        <w:t xml:space="preserve"> </w:t>
      </w:r>
    </w:p>
    <w:p w14:paraId="5B82A0D5" w14:textId="77777777" w:rsidR="0078231B" w:rsidRPr="0078231B" w:rsidRDefault="0078231B" w:rsidP="0078231B">
      <w:pPr>
        <w:spacing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Informacje dotyczące populacji osób z niepełnosprawnościami w woj. małopolskim w ujęciu regionalnym zostały opracowane na podstawie Narodowego Spisu Powszechnego Ludności i Mieszkań z roku 2011 (NSP 2011) oraz Ankietowego Badanie Stanu Zdrowia Ludności 2014, natomiast w ujęciu lokalnym (na poziomie powiatów) z wykorzystaniem wyników NSP 2011. Dlatego, omawiając wielkość i strukturę niepełnosprawnych mieszkańców woj. małopolskiego, należy wziąć pod uwagę czas, jaki upłynął od tych badań badania oraz zmiany, jakie zachodzą w populacji niepełnosprawnych, a szczególnie tendencje do zmniejszania liczby osób niepełnosprawnych prawnie.</w:t>
      </w:r>
    </w:p>
    <w:p w14:paraId="3D60F2DB" w14:textId="77777777" w:rsidR="0078231B" w:rsidRPr="0078231B" w:rsidRDefault="0078231B" w:rsidP="0078231B">
      <w:pPr>
        <w:spacing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ab/>
        <w:t xml:space="preserve">Według wyników NSP, w roku 2011 woj. małopolskie zamieszkiwało 394,3 tys. osób </w:t>
      </w:r>
      <w:r w:rsidRPr="0078231B">
        <w:rPr>
          <w:rFonts w:cs="Calibri"/>
          <w:color w:val="000000"/>
          <w:sz w:val="24"/>
          <w:szCs w:val="24"/>
          <w:lang w:eastAsia="pl-PL"/>
        </w:rPr>
        <w:br/>
        <w:t>z niepełnosprawnościami</w:t>
      </w:r>
      <w:r w:rsidRPr="0078231B">
        <w:rPr>
          <w:rFonts w:cs="Calibri"/>
          <w:color w:val="000000"/>
          <w:sz w:val="24"/>
          <w:szCs w:val="24"/>
          <w:vertAlign w:val="superscript"/>
          <w:lang w:eastAsia="pl-PL"/>
        </w:rPr>
        <w:footnoteReference w:id="16"/>
      </w:r>
      <w:r w:rsidRPr="0078231B">
        <w:rPr>
          <w:rFonts w:cs="Calibri"/>
          <w:color w:val="000000"/>
          <w:sz w:val="24"/>
          <w:szCs w:val="24"/>
          <w:lang w:eastAsia="pl-PL"/>
        </w:rPr>
        <w:t xml:space="preserve">, o 194,7 tys., czyli 1/3 mniej niż wynikało to z NSP 2002. Tak duży spadek był spowodowany przede wszystkim znacznym zmniejszeniem liczby osób niepełnosprawnych prawnie. Odsetek niepełnosprawnych mieszkańców w województwie wynosił 11,8 %, i w porównaniu z rokiem 2002 zmniejszył się o 6,4 p. proc. Wśród niepełnosprawnych było 177,1 tys. mężczyzn i 217,2 tys. kobiet. Niepełnosprawność częściej występowała wśród kobiet (12,6 %) niż wśród mężczyzn (10,9 %). W miastach mieszkało 216,3 tys., na wsi 178 tys. Małopolan z niepełnosprawnościami. Częstość występowania </w:t>
      </w:r>
      <w:r w:rsidRPr="0078231B">
        <w:rPr>
          <w:rFonts w:cs="Calibri"/>
          <w:color w:val="000000"/>
          <w:sz w:val="24"/>
          <w:szCs w:val="24"/>
          <w:lang w:eastAsia="pl-PL"/>
        </w:rPr>
        <w:lastRenderedPageBreak/>
        <w:t>niepełnosprawności była wyższa wśród ludności miejskiej i wynosiła 13,2 % wobec 10,5 % wśród mieszkańców wsi</w:t>
      </w:r>
      <w:r w:rsidRPr="0078231B">
        <w:rPr>
          <w:rFonts w:cs="Calibri"/>
          <w:color w:val="000000"/>
          <w:sz w:val="24"/>
          <w:szCs w:val="24"/>
          <w:vertAlign w:val="superscript"/>
          <w:lang w:eastAsia="pl-PL"/>
        </w:rPr>
        <w:footnoteReference w:id="17"/>
      </w:r>
      <w:r w:rsidRPr="0078231B">
        <w:rPr>
          <w:rFonts w:cs="Calibri"/>
          <w:color w:val="000000"/>
          <w:sz w:val="24"/>
          <w:szCs w:val="24"/>
          <w:lang w:eastAsia="pl-PL"/>
        </w:rPr>
        <w:t>.</w:t>
      </w:r>
    </w:p>
    <w:p w14:paraId="4B518F7A" w14:textId="77777777" w:rsidR="0078231B" w:rsidRPr="0078231B" w:rsidRDefault="0078231B" w:rsidP="0078231B">
      <w:pPr>
        <w:spacing w:after="0" w:line="276" w:lineRule="auto"/>
        <w:ind w:left="10" w:right="2"/>
        <w:jc w:val="both"/>
        <w:rPr>
          <w:rFonts w:cs="Calibri"/>
          <w:color w:val="000000"/>
          <w:sz w:val="24"/>
          <w:szCs w:val="24"/>
          <w:lang w:eastAsia="pl-PL"/>
        </w:rPr>
      </w:pPr>
      <w:r w:rsidRPr="0078231B">
        <w:rPr>
          <w:rFonts w:cs="Calibri"/>
          <w:color w:val="000000"/>
          <w:sz w:val="24"/>
          <w:szCs w:val="24"/>
          <w:lang w:eastAsia="pl-PL"/>
        </w:rPr>
        <w:t xml:space="preserve">Wśród osób niepełnoprawnych prawnie, 111,7 tys. miało orzeczony umiarkowany stopień niepełnosprawności, 93,9 tys. stopień znaczny, 60,5 tys. stopień lekki, dla 9,8 tys. osób nie ustalono stopnia niepełnosprawności, a 7,7 tys. stanowiły dzieci do lat 15 (wykres 9). </w:t>
      </w:r>
    </w:p>
    <w:p w14:paraId="12FA25F2" w14:textId="77777777" w:rsidR="0078231B" w:rsidRPr="0078231B" w:rsidRDefault="003C3B6C" w:rsidP="0078231B">
      <w:pPr>
        <w:spacing w:before="120" w:after="0" w:line="360" w:lineRule="auto"/>
        <w:ind w:left="11" w:hanging="11"/>
        <w:jc w:val="both"/>
        <w:rPr>
          <w:rFonts w:cs="Calibri"/>
          <w:color w:val="000000"/>
          <w:sz w:val="18"/>
          <w:szCs w:val="18"/>
          <w:lang w:eastAsia="pl-PL"/>
        </w:rPr>
      </w:pPr>
      <w:r>
        <w:rPr>
          <w:rFonts w:cs="Calibri"/>
          <w:b/>
          <w:color w:val="000000"/>
          <w:sz w:val="18"/>
          <w:szCs w:val="18"/>
          <w:lang w:eastAsia="pl-PL"/>
        </w:rPr>
        <w:t xml:space="preserve">Wykres 9. Osoby </w:t>
      </w:r>
      <w:r w:rsidR="0078231B" w:rsidRPr="0078231B">
        <w:rPr>
          <w:rFonts w:cs="Calibri"/>
          <w:b/>
          <w:color w:val="000000"/>
          <w:sz w:val="18"/>
          <w:szCs w:val="18"/>
          <w:lang w:eastAsia="pl-PL"/>
        </w:rPr>
        <w:t>niepełnospraw</w:t>
      </w:r>
      <w:r>
        <w:rPr>
          <w:rFonts w:cs="Calibri"/>
          <w:b/>
          <w:color w:val="000000"/>
          <w:sz w:val="18"/>
          <w:szCs w:val="18"/>
          <w:lang w:eastAsia="pl-PL"/>
        </w:rPr>
        <w:t>ne</w:t>
      </w:r>
      <w:r w:rsidR="0078231B" w:rsidRPr="0078231B">
        <w:rPr>
          <w:rFonts w:cs="Calibri"/>
          <w:b/>
          <w:color w:val="000000"/>
          <w:sz w:val="18"/>
          <w:szCs w:val="18"/>
          <w:lang w:eastAsia="pl-PL"/>
        </w:rPr>
        <w:t xml:space="preserve"> prawnie w woj. małopolskim w 2011 r. wg stopnia niepełnosprawności</w:t>
      </w:r>
    </w:p>
    <w:p w14:paraId="218E7A99" w14:textId="77777777" w:rsidR="0078231B" w:rsidRPr="0078231B" w:rsidRDefault="0078231B" w:rsidP="0078231B">
      <w:pPr>
        <w:spacing w:after="0" w:line="360" w:lineRule="auto"/>
        <w:ind w:left="10" w:right="2" w:hanging="10"/>
        <w:jc w:val="center"/>
        <w:rPr>
          <w:rFonts w:cs="Calibri"/>
          <w:color w:val="000000"/>
          <w:sz w:val="23"/>
          <w:szCs w:val="23"/>
          <w:lang w:eastAsia="pl-PL"/>
        </w:rPr>
      </w:pPr>
      <w:r w:rsidRPr="0078231B">
        <w:rPr>
          <w:rFonts w:cs="Calibri"/>
          <w:color w:val="000000"/>
          <w:sz w:val="24"/>
          <w:lang w:eastAsia="pl-PL"/>
        </w:rPr>
        <w:t xml:space="preserve"> </w:t>
      </w:r>
      <w:r w:rsidR="003C3B6C">
        <w:rPr>
          <w:rFonts w:cs="Calibri"/>
          <w:noProof/>
          <w:color w:val="000000"/>
          <w:sz w:val="24"/>
          <w:lang w:eastAsia="pl-PL"/>
        </w:rPr>
        <w:drawing>
          <wp:inline distT="0" distB="0" distL="0" distR="0" wp14:anchorId="716B4CB3" wp14:editId="3C6A6591">
            <wp:extent cx="3767455" cy="2353310"/>
            <wp:effectExtent l="0" t="0" r="0" b="0"/>
            <wp:docPr id="29" name="Obraz 29" descr="Wykre obrazujący odsetek osób  z niepełnosprawnościami w sensie prawnym w województwie małopolskim w 2011 roku według stopnia niepełnosprawności" title="wykres ko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7455" cy="2353310"/>
                    </a:xfrm>
                    <a:prstGeom prst="rect">
                      <a:avLst/>
                    </a:prstGeom>
                    <a:noFill/>
                  </pic:spPr>
                </pic:pic>
              </a:graphicData>
            </a:graphic>
          </wp:inline>
        </w:drawing>
      </w:r>
    </w:p>
    <w:p w14:paraId="72021692" w14:textId="77777777" w:rsidR="0078231B" w:rsidRPr="0078231B" w:rsidRDefault="0078231B" w:rsidP="0078231B">
      <w:pPr>
        <w:spacing w:before="60" w:after="60" w:line="240" w:lineRule="auto"/>
        <w:ind w:left="10" w:right="2" w:hanging="10"/>
        <w:rPr>
          <w:rFonts w:cs="Calibri"/>
          <w:b/>
          <w:color w:val="000000"/>
          <w:sz w:val="16"/>
          <w:szCs w:val="16"/>
          <w:lang w:eastAsia="pl-PL"/>
        </w:rPr>
      </w:pPr>
      <w:r w:rsidRPr="0078231B">
        <w:rPr>
          <w:rFonts w:cs="Calibri"/>
          <w:color w:val="000000"/>
          <w:sz w:val="16"/>
          <w:szCs w:val="16"/>
          <w:lang w:eastAsia="pl-PL"/>
        </w:rPr>
        <w:t>Źródło: Opracowanie własne na podstawie wyników NSP 2011, Ludność i gospodarstwa domowe…</w:t>
      </w:r>
    </w:p>
    <w:p w14:paraId="5528DAD2" w14:textId="77777777" w:rsidR="0078231B" w:rsidRPr="0078231B" w:rsidRDefault="0078231B" w:rsidP="0078231B">
      <w:pPr>
        <w:spacing w:before="240"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Z kolei, zgodnie z wynikami przeprowadzonego w roku 2014 Badania Stanu Zdrowia Ludności</w:t>
      </w:r>
      <w:r w:rsidRPr="0078231B">
        <w:rPr>
          <w:rFonts w:cs="Calibri"/>
          <w:color w:val="000000"/>
          <w:sz w:val="24"/>
          <w:szCs w:val="24"/>
          <w:vertAlign w:val="superscript"/>
          <w:lang w:eastAsia="pl-PL"/>
        </w:rPr>
        <w:footnoteReference w:id="18"/>
      </w:r>
      <w:r w:rsidRPr="0078231B">
        <w:rPr>
          <w:rFonts w:cs="Calibri"/>
          <w:color w:val="000000"/>
          <w:sz w:val="24"/>
          <w:szCs w:val="24"/>
          <w:lang w:eastAsia="pl-PL"/>
        </w:rPr>
        <w:t xml:space="preserve">, 598,5 tys. (18,4 %) Małopolan uważało, że z powodu problemów zdrowotnych miało ograniczoną zdolność wykonywania zwyczajowych czynności, trwającą co najmniej 6 miesięcy (kryterium niepełnosprawności przyjęte przez Eurostat). </w:t>
      </w:r>
    </w:p>
    <w:p w14:paraId="1B5F86D4" w14:textId="77777777" w:rsidR="0078231B" w:rsidRPr="0078231B" w:rsidRDefault="0078231B" w:rsidP="0078231B">
      <w:pPr>
        <w:spacing w:after="0" w:line="276" w:lineRule="auto"/>
        <w:ind w:left="10" w:right="2"/>
        <w:jc w:val="both"/>
        <w:rPr>
          <w:rFonts w:cs="Calibri"/>
          <w:color w:val="000000"/>
          <w:sz w:val="24"/>
          <w:szCs w:val="24"/>
          <w:lang w:eastAsia="pl-PL"/>
        </w:rPr>
      </w:pPr>
      <w:r w:rsidRPr="0078231B">
        <w:rPr>
          <w:rFonts w:cs="Calibri"/>
          <w:color w:val="000000"/>
          <w:sz w:val="24"/>
          <w:szCs w:val="24"/>
          <w:lang w:eastAsia="pl-PL"/>
        </w:rPr>
        <w:t>Natomiast przyjmując statystyczne kryterium niepełnosprawności, w 2014 r. w województwie mieszkało 392,1 tys. osób z niepełnosprawnościami, co stanowiło 12 % ogółu jego mieszkańców i było wartością zbliżoną do uzyskanej w NSP 2011. Ponad połowa tej grupy to osoby z niepełnosprawnościami tylko prawnie (59,1 %). Niepełnosprawni zarówno prawnie jak i biologicznie stanowili 25,2 %, a osoby nie posiadające żadnego orzeczenia 15,7 % wszystkich niepełnosprawnych (wykres 2). Podobnie jak w skali całego kraju zwraca uwagę bardzo duży odsetek osób (70,1 %), które posiadając orzecze</w:t>
      </w:r>
      <w:r w:rsidR="00551875">
        <w:rPr>
          <w:rFonts w:cs="Calibri"/>
          <w:color w:val="000000"/>
          <w:sz w:val="24"/>
          <w:szCs w:val="24"/>
          <w:lang w:eastAsia="pl-PL"/>
        </w:rPr>
        <w:t>nie, nie odczuwały ograniczeń w </w:t>
      </w:r>
      <w:r w:rsidRPr="0078231B">
        <w:rPr>
          <w:rFonts w:cs="Calibri"/>
          <w:color w:val="000000"/>
          <w:sz w:val="24"/>
          <w:szCs w:val="24"/>
          <w:lang w:eastAsia="pl-PL"/>
        </w:rPr>
        <w:t>wykonywaniu zwykłych czynności, bądź ograniczenia te nie są poważne</w:t>
      </w:r>
      <w:r w:rsidRPr="0078231B">
        <w:rPr>
          <w:rFonts w:cs="Calibri"/>
          <w:color w:val="000000"/>
          <w:sz w:val="24"/>
          <w:szCs w:val="24"/>
          <w:vertAlign w:val="superscript"/>
          <w:lang w:eastAsia="pl-PL"/>
        </w:rPr>
        <w:footnoteReference w:id="19"/>
      </w:r>
      <w:r w:rsidRPr="0078231B">
        <w:rPr>
          <w:rFonts w:cs="Calibri"/>
          <w:color w:val="000000"/>
          <w:sz w:val="24"/>
          <w:szCs w:val="24"/>
          <w:lang w:eastAsia="pl-PL"/>
        </w:rPr>
        <w:t>.</w:t>
      </w:r>
    </w:p>
    <w:p w14:paraId="3AC43301" w14:textId="77777777" w:rsidR="0078231B" w:rsidRPr="0078231B" w:rsidRDefault="0078231B" w:rsidP="0078231B">
      <w:pPr>
        <w:spacing w:before="120" w:after="0" w:line="276" w:lineRule="auto"/>
        <w:ind w:left="10" w:right="2"/>
        <w:jc w:val="both"/>
        <w:rPr>
          <w:rFonts w:cs="Calibri"/>
          <w:color w:val="000000"/>
          <w:sz w:val="24"/>
          <w:szCs w:val="24"/>
          <w:lang w:eastAsia="pl-PL"/>
        </w:rPr>
      </w:pPr>
      <w:r w:rsidRPr="0078231B">
        <w:rPr>
          <w:rFonts w:cs="Calibri"/>
          <w:color w:val="000000"/>
          <w:sz w:val="24"/>
          <w:szCs w:val="24"/>
          <w:lang w:eastAsia="pl-PL"/>
        </w:rPr>
        <w:t>Wyraźne jest zróżnicowanie natężenia niepełnosprawności wewnątrz województwa</w:t>
      </w:r>
      <w:r w:rsidRPr="0078231B">
        <w:rPr>
          <w:rFonts w:cs="Calibri"/>
          <w:color w:val="000000"/>
          <w:sz w:val="24"/>
          <w:szCs w:val="24"/>
          <w:vertAlign w:val="superscript"/>
          <w:lang w:eastAsia="pl-PL"/>
        </w:rPr>
        <w:footnoteReference w:id="20"/>
      </w:r>
      <w:r w:rsidRPr="0078231B">
        <w:rPr>
          <w:rFonts w:cs="Calibri"/>
          <w:color w:val="000000"/>
          <w:sz w:val="24"/>
          <w:szCs w:val="24"/>
          <w:lang w:eastAsia="pl-PL"/>
        </w:rPr>
        <w:t xml:space="preserve">. W dziewięciu małopolskich powiatach wskaźnik niepełnosprawności przekroczył średnią wartość dla województwa. Zjawisko niepełnosprawności jest najczęstsze wśród mieszkańców największych miast regionu - Tarnowa, Krakowa i Nowego Sącza oraz powiatu olkuskiego </w:t>
      </w:r>
      <w:r w:rsidRPr="0078231B">
        <w:rPr>
          <w:rFonts w:cs="Calibri"/>
          <w:color w:val="000000"/>
          <w:sz w:val="24"/>
          <w:szCs w:val="24"/>
          <w:lang w:eastAsia="pl-PL"/>
        </w:rPr>
        <w:lastRenderedPageBreak/>
        <w:t xml:space="preserve">i gorlickiego. Natomiast najrzadziej niepełnosprawność dotyczyła mieszkańców powiatów: tatrzańskiego, nowotarskiego, tarnowskiego, myślenickiego, nowosądeckiego, dąbrowskiego i tarnowskiego (tabela 18, mapa 7). </w:t>
      </w:r>
    </w:p>
    <w:p w14:paraId="13E58BDA" w14:textId="77777777" w:rsidR="0078231B" w:rsidRPr="0078231B" w:rsidRDefault="0078231B" w:rsidP="0078231B">
      <w:pPr>
        <w:spacing w:before="120" w:after="120" w:line="240" w:lineRule="auto"/>
        <w:ind w:left="11" w:hanging="11"/>
        <w:jc w:val="both"/>
        <w:rPr>
          <w:rFonts w:cs="Calibri"/>
          <w:b/>
          <w:color w:val="000000"/>
          <w:sz w:val="20"/>
          <w:szCs w:val="20"/>
          <w:lang w:eastAsia="pl-PL"/>
        </w:rPr>
      </w:pPr>
      <w:bookmarkStart w:id="28" w:name="_Toc345377306"/>
      <w:r w:rsidRPr="0078231B">
        <w:rPr>
          <w:rFonts w:cs="Calibri"/>
          <w:b/>
          <w:color w:val="000000"/>
          <w:sz w:val="20"/>
          <w:szCs w:val="20"/>
          <w:lang w:eastAsia="pl-PL"/>
        </w:rPr>
        <w:t xml:space="preserve">Tabela 18. Niepełnosprawność w małopolskich powiatach w 2011 r., </w:t>
      </w:r>
    </w:p>
    <w:tbl>
      <w:tblPr>
        <w:tblStyle w:val="Tabelasiatki1jasna1"/>
        <w:tblW w:w="9133" w:type="dxa"/>
        <w:jc w:val="center"/>
        <w:tblLayout w:type="fixed"/>
        <w:tblLook w:val="04A0" w:firstRow="1" w:lastRow="0" w:firstColumn="1" w:lastColumn="0" w:noHBand="0" w:noVBand="1"/>
      </w:tblPr>
      <w:tblGrid>
        <w:gridCol w:w="1555"/>
        <w:gridCol w:w="1559"/>
        <w:gridCol w:w="1594"/>
        <w:gridCol w:w="1106"/>
        <w:gridCol w:w="1106"/>
        <w:gridCol w:w="1106"/>
        <w:gridCol w:w="1107"/>
      </w:tblGrid>
      <w:tr w:rsidR="0078231B" w:rsidRPr="0078231B" w14:paraId="2FA8863B" w14:textId="77777777" w:rsidTr="00791D48">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832DF8B" w14:textId="77777777" w:rsidR="0078231B" w:rsidRPr="0078231B" w:rsidRDefault="0078231B" w:rsidP="0078231B">
            <w:pPr>
              <w:ind w:left="10" w:right="2" w:hanging="10"/>
              <w:jc w:val="center"/>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powiat</w:t>
            </w:r>
          </w:p>
        </w:tc>
        <w:tc>
          <w:tcPr>
            <w:tcW w:w="1559" w:type="dxa"/>
            <w:noWrap/>
            <w:vAlign w:val="center"/>
            <w:hideMark/>
          </w:tcPr>
          <w:p w14:paraId="02B6BDED"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 xml:space="preserve">liczba </w:t>
            </w:r>
            <w:proofErr w:type="spellStart"/>
            <w:r w:rsidRPr="0078231B">
              <w:rPr>
                <w:rFonts w:asciiTheme="minorHAnsi" w:eastAsia="Times New Roman" w:hAnsiTheme="minorHAnsi" w:cstheme="minorHAnsi"/>
                <w:color w:val="000000"/>
                <w:sz w:val="20"/>
                <w:szCs w:val="20"/>
              </w:rPr>
              <w:t>niepełnospraw</w:t>
            </w:r>
            <w:proofErr w:type="spellEnd"/>
            <w:r w:rsidRPr="0078231B">
              <w:rPr>
                <w:rFonts w:asciiTheme="minorHAnsi" w:eastAsia="Times New Roman" w:hAnsiTheme="minorHAnsi" w:cstheme="minorHAnsi"/>
                <w:color w:val="000000"/>
                <w:sz w:val="20"/>
                <w:szCs w:val="20"/>
              </w:rPr>
              <w:t>-</w:t>
            </w:r>
          </w:p>
          <w:p w14:paraId="37A0EC30"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t>
            </w:r>
            <w:proofErr w:type="spellStart"/>
            <w:r w:rsidRPr="0078231B">
              <w:rPr>
                <w:rFonts w:asciiTheme="minorHAnsi" w:eastAsia="Times New Roman" w:hAnsiTheme="minorHAnsi" w:cstheme="minorHAnsi"/>
                <w:color w:val="000000"/>
                <w:sz w:val="20"/>
                <w:szCs w:val="20"/>
              </w:rPr>
              <w:t>nych</w:t>
            </w:r>
            <w:proofErr w:type="spellEnd"/>
            <w:r w:rsidRPr="0078231B">
              <w:rPr>
                <w:rFonts w:asciiTheme="minorHAnsi" w:eastAsia="Times New Roman" w:hAnsiTheme="minorHAnsi" w:cstheme="minorHAnsi"/>
                <w:color w:val="000000"/>
                <w:sz w:val="20"/>
                <w:szCs w:val="20"/>
              </w:rPr>
              <w:t xml:space="preserve"> ogółem</w:t>
            </w:r>
          </w:p>
        </w:tc>
        <w:tc>
          <w:tcPr>
            <w:tcW w:w="1594" w:type="dxa"/>
            <w:vAlign w:val="center"/>
          </w:tcPr>
          <w:p w14:paraId="3391C508"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 xml:space="preserve">wskaźnik </w:t>
            </w:r>
            <w:proofErr w:type="spellStart"/>
            <w:r w:rsidRPr="0078231B">
              <w:rPr>
                <w:rFonts w:asciiTheme="minorHAnsi" w:eastAsia="Times New Roman" w:hAnsiTheme="minorHAnsi" w:cstheme="minorHAnsi"/>
                <w:color w:val="000000"/>
                <w:sz w:val="20"/>
                <w:szCs w:val="20"/>
              </w:rPr>
              <w:t>niepełnospraw</w:t>
            </w:r>
            <w:proofErr w:type="spellEnd"/>
            <w:r w:rsidRPr="0078231B">
              <w:rPr>
                <w:rFonts w:asciiTheme="minorHAnsi" w:eastAsia="Times New Roman" w:hAnsiTheme="minorHAnsi" w:cstheme="minorHAnsi"/>
                <w:color w:val="000000"/>
                <w:sz w:val="20"/>
                <w:szCs w:val="20"/>
              </w:rPr>
              <w:t>-</w:t>
            </w:r>
          </w:p>
          <w:p w14:paraId="7A409B58"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t>
            </w:r>
            <w:proofErr w:type="spellStart"/>
            <w:r w:rsidRPr="0078231B">
              <w:rPr>
                <w:rFonts w:asciiTheme="minorHAnsi" w:eastAsia="Times New Roman" w:hAnsiTheme="minorHAnsi" w:cstheme="minorHAnsi"/>
                <w:color w:val="000000"/>
                <w:sz w:val="20"/>
                <w:szCs w:val="20"/>
              </w:rPr>
              <w:t>ności</w:t>
            </w:r>
            <w:proofErr w:type="spellEnd"/>
          </w:p>
        </w:tc>
        <w:tc>
          <w:tcPr>
            <w:tcW w:w="1106" w:type="dxa"/>
            <w:noWrap/>
            <w:vAlign w:val="center"/>
            <w:hideMark/>
          </w:tcPr>
          <w:p w14:paraId="1B947E33"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Mężczyźni</w:t>
            </w:r>
          </w:p>
        </w:tc>
        <w:tc>
          <w:tcPr>
            <w:tcW w:w="1106" w:type="dxa"/>
            <w:noWrap/>
            <w:vAlign w:val="center"/>
            <w:hideMark/>
          </w:tcPr>
          <w:p w14:paraId="2ABA2E7D"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Kobiety</w:t>
            </w:r>
          </w:p>
        </w:tc>
        <w:tc>
          <w:tcPr>
            <w:tcW w:w="1106" w:type="dxa"/>
            <w:noWrap/>
            <w:vAlign w:val="center"/>
            <w:hideMark/>
          </w:tcPr>
          <w:p w14:paraId="43964195"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Miasta</w:t>
            </w:r>
          </w:p>
        </w:tc>
        <w:tc>
          <w:tcPr>
            <w:tcW w:w="1107" w:type="dxa"/>
            <w:noWrap/>
            <w:vAlign w:val="center"/>
            <w:hideMark/>
          </w:tcPr>
          <w:p w14:paraId="765ED89A" w14:textId="77777777" w:rsidR="0078231B" w:rsidRPr="0078231B" w:rsidRDefault="0078231B" w:rsidP="0078231B">
            <w:pPr>
              <w:ind w:left="10" w:right="2" w:hanging="1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Wieś</w:t>
            </w:r>
          </w:p>
        </w:tc>
      </w:tr>
      <w:tr w:rsidR="0078231B" w:rsidRPr="0078231B" w14:paraId="5FD03F41"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6F3249B1"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Polska</w:t>
            </w:r>
          </w:p>
        </w:tc>
        <w:tc>
          <w:tcPr>
            <w:tcW w:w="1559" w:type="dxa"/>
            <w:noWrap/>
            <w:vAlign w:val="center"/>
          </w:tcPr>
          <w:p w14:paraId="7741F75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4 697 048</w:t>
            </w:r>
          </w:p>
        </w:tc>
        <w:tc>
          <w:tcPr>
            <w:tcW w:w="1594" w:type="dxa"/>
            <w:vAlign w:val="center"/>
          </w:tcPr>
          <w:p w14:paraId="38BAE879"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12,2%</w:t>
            </w:r>
          </w:p>
        </w:tc>
        <w:tc>
          <w:tcPr>
            <w:tcW w:w="1106" w:type="dxa"/>
            <w:noWrap/>
            <w:vAlign w:val="center"/>
          </w:tcPr>
          <w:p w14:paraId="75754D6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2 166 911</w:t>
            </w:r>
          </w:p>
        </w:tc>
        <w:tc>
          <w:tcPr>
            <w:tcW w:w="1106" w:type="dxa"/>
            <w:noWrap/>
            <w:vAlign w:val="center"/>
          </w:tcPr>
          <w:p w14:paraId="3026AA3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2 530 136</w:t>
            </w:r>
          </w:p>
        </w:tc>
        <w:tc>
          <w:tcPr>
            <w:tcW w:w="1106" w:type="dxa"/>
            <w:noWrap/>
            <w:vAlign w:val="center"/>
          </w:tcPr>
          <w:p w14:paraId="565D563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3 018 036</w:t>
            </w:r>
          </w:p>
        </w:tc>
        <w:tc>
          <w:tcPr>
            <w:tcW w:w="1107" w:type="dxa"/>
            <w:noWrap/>
            <w:vAlign w:val="center"/>
          </w:tcPr>
          <w:p w14:paraId="55C0C84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1 679 012</w:t>
            </w:r>
          </w:p>
        </w:tc>
      </w:tr>
      <w:tr w:rsidR="0078231B" w:rsidRPr="0078231B" w14:paraId="0F201E2B"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2EFD9" w:themeFill="accent6" w:themeFillTint="33"/>
            <w:noWrap/>
            <w:vAlign w:val="center"/>
            <w:hideMark/>
          </w:tcPr>
          <w:p w14:paraId="53179D4B"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woj. małopolskie</w:t>
            </w:r>
          </w:p>
        </w:tc>
        <w:tc>
          <w:tcPr>
            <w:tcW w:w="1559" w:type="dxa"/>
            <w:shd w:val="clear" w:color="auto" w:fill="E2EFD9" w:themeFill="accent6" w:themeFillTint="33"/>
            <w:noWrap/>
            <w:vAlign w:val="center"/>
            <w:hideMark/>
          </w:tcPr>
          <w:p w14:paraId="4BFA29A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394 309</w:t>
            </w:r>
          </w:p>
        </w:tc>
        <w:tc>
          <w:tcPr>
            <w:tcW w:w="1594" w:type="dxa"/>
            <w:shd w:val="clear" w:color="auto" w:fill="E2EFD9" w:themeFill="accent6" w:themeFillTint="33"/>
            <w:vAlign w:val="center"/>
          </w:tcPr>
          <w:p w14:paraId="571DAD1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11,8%</w:t>
            </w:r>
          </w:p>
        </w:tc>
        <w:tc>
          <w:tcPr>
            <w:tcW w:w="1106" w:type="dxa"/>
            <w:shd w:val="clear" w:color="auto" w:fill="E2EFD9" w:themeFill="accent6" w:themeFillTint="33"/>
            <w:noWrap/>
            <w:vAlign w:val="center"/>
            <w:hideMark/>
          </w:tcPr>
          <w:p w14:paraId="2886EE2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177 143</w:t>
            </w:r>
          </w:p>
        </w:tc>
        <w:tc>
          <w:tcPr>
            <w:tcW w:w="1106" w:type="dxa"/>
            <w:shd w:val="clear" w:color="auto" w:fill="E2EFD9" w:themeFill="accent6" w:themeFillTint="33"/>
            <w:noWrap/>
            <w:vAlign w:val="center"/>
            <w:hideMark/>
          </w:tcPr>
          <w:p w14:paraId="5B6B25FC"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217 165</w:t>
            </w:r>
          </w:p>
        </w:tc>
        <w:tc>
          <w:tcPr>
            <w:tcW w:w="1106" w:type="dxa"/>
            <w:shd w:val="clear" w:color="auto" w:fill="E2EFD9" w:themeFill="accent6" w:themeFillTint="33"/>
            <w:noWrap/>
            <w:vAlign w:val="center"/>
            <w:hideMark/>
          </w:tcPr>
          <w:p w14:paraId="389D09E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216 348</w:t>
            </w:r>
          </w:p>
        </w:tc>
        <w:tc>
          <w:tcPr>
            <w:tcW w:w="1107" w:type="dxa"/>
            <w:shd w:val="clear" w:color="auto" w:fill="E2EFD9" w:themeFill="accent6" w:themeFillTint="33"/>
            <w:noWrap/>
            <w:vAlign w:val="center"/>
            <w:hideMark/>
          </w:tcPr>
          <w:p w14:paraId="7B91456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rPr>
            </w:pPr>
            <w:r w:rsidRPr="0078231B">
              <w:rPr>
                <w:rFonts w:asciiTheme="minorHAnsi" w:eastAsia="Times New Roman" w:hAnsiTheme="minorHAnsi" w:cstheme="minorHAnsi"/>
                <w:b/>
                <w:color w:val="000000"/>
                <w:sz w:val="20"/>
                <w:szCs w:val="20"/>
              </w:rPr>
              <w:t>177 961</w:t>
            </w:r>
          </w:p>
        </w:tc>
      </w:tr>
      <w:tr w:rsidR="0078231B" w:rsidRPr="0078231B" w14:paraId="1B235B25"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E320F71"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bocheński</w:t>
            </w:r>
          </w:p>
        </w:tc>
        <w:tc>
          <w:tcPr>
            <w:tcW w:w="1559" w:type="dxa"/>
            <w:noWrap/>
            <w:vAlign w:val="center"/>
            <w:hideMark/>
          </w:tcPr>
          <w:p w14:paraId="41874841"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10 336</w:t>
            </w:r>
          </w:p>
        </w:tc>
        <w:tc>
          <w:tcPr>
            <w:tcW w:w="1594" w:type="dxa"/>
            <w:vAlign w:val="center"/>
          </w:tcPr>
          <w:p w14:paraId="7DEBB62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10,0%</w:t>
            </w:r>
          </w:p>
        </w:tc>
        <w:tc>
          <w:tcPr>
            <w:tcW w:w="1106" w:type="dxa"/>
            <w:noWrap/>
            <w:vAlign w:val="center"/>
            <w:hideMark/>
          </w:tcPr>
          <w:p w14:paraId="56B826D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4 919</w:t>
            </w:r>
          </w:p>
        </w:tc>
        <w:tc>
          <w:tcPr>
            <w:tcW w:w="1106" w:type="dxa"/>
            <w:noWrap/>
            <w:vAlign w:val="center"/>
            <w:hideMark/>
          </w:tcPr>
          <w:p w14:paraId="71B738A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5416</w:t>
            </w:r>
          </w:p>
        </w:tc>
        <w:tc>
          <w:tcPr>
            <w:tcW w:w="1106" w:type="dxa"/>
            <w:noWrap/>
            <w:vAlign w:val="center"/>
            <w:hideMark/>
          </w:tcPr>
          <w:p w14:paraId="1D057F7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4 366</w:t>
            </w:r>
          </w:p>
        </w:tc>
        <w:tc>
          <w:tcPr>
            <w:tcW w:w="1107" w:type="dxa"/>
            <w:noWrap/>
            <w:vAlign w:val="center"/>
            <w:hideMark/>
          </w:tcPr>
          <w:p w14:paraId="76F7CA9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5969</w:t>
            </w:r>
          </w:p>
        </w:tc>
      </w:tr>
      <w:tr w:rsidR="0078231B" w:rsidRPr="0078231B" w14:paraId="1B04E924"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66C6A17"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brzeski</w:t>
            </w:r>
          </w:p>
        </w:tc>
        <w:tc>
          <w:tcPr>
            <w:tcW w:w="1559" w:type="dxa"/>
            <w:noWrap/>
            <w:vAlign w:val="center"/>
            <w:hideMark/>
          </w:tcPr>
          <w:p w14:paraId="782ED16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10 377</w:t>
            </w:r>
          </w:p>
        </w:tc>
        <w:tc>
          <w:tcPr>
            <w:tcW w:w="1594" w:type="dxa"/>
            <w:vAlign w:val="center"/>
          </w:tcPr>
          <w:p w14:paraId="3724C047"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11,3%</w:t>
            </w:r>
          </w:p>
        </w:tc>
        <w:tc>
          <w:tcPr>
            <w:tcW w:w="1106" w:type="dxa"/>
            <w:noWrap/>
            <w:vAlign w:val="center"/>
            <w:hideMark/>
          </w:tcPr>
          <w:p w14:paraId="17F1258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4 690</w:t>
            </w:r>
          </w:p>
        </w:tc>
        <w:tc>
          <w:tcPr>
            <w:tcW w:w="1106" w:type="dxa"/>
            <w:noWrap/>
            <w:vAlign w:val="center"/>
            <w:hideMark/>
          </w:tcPr>
          <w:p w14:paraId="1938AB2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5 686</w:t>
            </w:r>
          </w:p>
        </w:tc>
        <w:tc>
          <w:tcPr>
            <w:tcW w:w="1106" w:type="dxa"/>
            <w:noWrap/>
            <w:vAlign w:val="center"/>
            <w:hideMark/>
          </w:tcPr>
          <w:p w14:paraId="2E0B5A4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1 741</w:t>
            </w:r>
          </w:p>
        </w:tc>
        <w:tc>
          <w:tcPr>
            <w:tcW w:w="1107" w:type="dxa"/>
            <w:noWrap/>
            <w:vAlign w:val="center"/>
            <w:hideMark/>
          </w:tcPr>
          <w:p w14:paraId="04931E7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8 636</w:t>
            </w:r>
          </w:p>
        </w:tc>
      </w:tr>
      <w:tr w:rsidR="0078231B" w:rsidRPr="0078231B" w14:paraId="121FBDC8"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670D41C"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chrzanowski</w:t>
            </w:r>
          </w:p>
        </w:tc>
        <w:tc>
          <w:tcPr>
            <w:tcW w:w="1559" w:type="dxa"/>
            <w:noWrap/>
            <w:vAlign w:val="center"/>
            <w:hideMark/>
          </w:tcPr>
          <w:p w14:paraId="5185FB5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16 530</w:t>
            </w:r>
          </w:p>
        </w:tc>
        <w:tc>
          <w:tcPr>
            <w:tcW w:w="1594" w:type="dxa"/>
            <w:vAlign w:val="center"/>
          </w:tcPr>
          <w:p w14:paraId="1C07B875"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12,9%</w:t>
            </w:r>
          </w:p>
        </w:tc>
        <w:tc>
          <w:tcPr>
            <w:tcW w:w="1106" w:type="dxa"/>
            <w:noWrap/>
            <w:vAlign w:val="center"/>
            <w:hideMark/>
          </w:tcPr>
          <w:p w14:paraId="6F3C2C6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7 528</w:t>
            </w:r>
          </w:p>
        </w:tc>
        <w:tc>
          <w:tcPr>
            <w:tcW w:w="1106" w:type="dxa"/>
            <w:noWrap/>
            <w:vAlign w:val="center"/>
            <w:hideMark/>
          </w:tcPr>
          <w:p w14:paraId="72806BB1"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9 003</w:t>
            </w:r>
          </w:p>
        </w:tc>
        <w:tc>
          <w:tcPr>
            <w:tcW w:w="1106" w:type="dxa"/>
            <w:noWrap/>
            <w:vAlign w:val="center"/>
            <w:hideMark/>
          </w:tcPr>
          <w:p w14:paraId="43B0644E"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10 479</w:t>
            </w:r>
          </w:p>
        </w:tc>
        <w:tc>
          <w:tcPr>
            <w:tcW w:w="1107" w:type="dxa"/>
            <w:noWrap/>
            <w:vAlign w:val="center"/>
            <w:hideMark/>
          </w:tcPr>
          <w:p w14:paraId="6104D9A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6 052</w:t>
            </w:r>
          </w:p>
        </w:tc>
      </w:tr>
      <w:tr w:rsidR="0078231B" w:rsidRPr="0078231B" w14:paraId="4335737E"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6C065C4"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dąbrowski</w:t>
            </w:r>
          </w:p>
        </w:tc>
        <w:tc>
          <w:tcPr>
            <w:tcW w:w="1559" w:type="dxa"/>
            <w:noWrap/>
            <w:vAlign w:val="center"/>
            <w:hideMark/>
          </w:tcPr>
          <w:p w14:paraId="7E0CEE4F"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5 811</w:t>
            </w:r>
          </w:p>
        </w:tc>
        <w:tc>
          <w:tcPr>
            <w:tcW w:w="1594" w:type="dxa"/>
            <w:vAlign w:val="center"/>
          </w:tcPr>
          <w:p w14:paraId="511F524C"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9,8%</w:t>
            </w:r>
          </w:p>
        </w:tc>
        <w:tc>
          <w:tcPr>
            <w:tcW w:w="1106" w:type="dxa"/>
            <w:noWrap/>
            <w:vAlign w:val="center"/>
            <w:hideMark/>
          </w:tcPr>
          <w:p w14:paraId="39A5025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2 779</w:t>
            </w:r>
          </w:p>
        </w:tc>
        <w:tc>
          <w:tcPr>
            <w:tcW w:w="1106" w:type="dxa"/>
            <w:noWrap/>
            <w:vAlign w:val="center"/>
            <w:hideMark/>
          </w:tcPr>
          <w:p w14:paraId="0A58213F"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3 032</w:t>
            </w:r>
          </w:p>
        </w:tc>
        <w:tc>
          <w:tcPr>
            <w:tcW w:w="1106" w:type="dxa"/>
            <w:noWrap/>
            <w:vAlign w:val="center"/>
            <w:hideMark/>
          </w:tcPr>
          <w:p w14:paraId="72002C9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1 138</w:t>
            </w:r>
          </w:p>
        </w:tc>
        <w:tc>
          <w:tcPr>
            <w:tcW w:w="1107" w:type="dxa"/>
            <w:noWrap/>
            <w:vAlign w:val="center"/>
            <w:hideMark/>
          </w:tcPr>
          <w:p w14:paraId="0BBBEB1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4 673</w:t>
            </w:r>
          </w:p>
        </w:tc>
      </w:tr>
      <w:tr w:rsidR="0078231B" w:rsidRPr="0078231B" w14:paraId="375714B3"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749C88D4"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gorlicki</w:t>
            </w:r>
          </w:p>
        </w:tc>
        <w:tc>
          <w:tcPr>
            <w:tcW w:w="1559" w:type="dxa"/>
            <w:noWrap/>
            <w:vAlign w:val="center"/>
            <w:hideMark/>
          </w:tcPr>
          <w:p w14:paraId="343A27F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14 706</w:t>
            </w:r>
          </w:p>
        </w:tc>
        <w:tc>
          <w:tcPr>
            <w:tcW w:w="1594" w:type="dxa"/>
            <w:vAlign w:val="center"/>
          </w:tcPr>
          <w:p w14:paraId="361C5825"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13,5%</w:t>
            </w:r>
          </w:p>
        </w:tc>
        <w:tc>
          <w:tcPr>
            <w:tcW w:w="1106" w:type="dxa"/>
            <w:noWrap/>
            <w:vAlign w:val="center"/>
            <w:hideMark/>
          </w:tcPr>
          <w:p w14:paraId="786E515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6 650</w:t>
            </w:r>
          </w:p>
        </w:tc>
        <w:tc>
          <w:tcPr>
            <w:tcW w:w="1106" w:type="dxa"/>
            <w:noWrap/>
            <w:vAlign w:val="center"/>
            <w:hideMark/>
          </w:tcPr>
          <w:p w14:paraId="3B34596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8 057</w:t>
            </w:r>
          </w:p>
        </w:tc>
        <w:tc>
          <w:tcPr>
            <w:tcW w:w="1106" w:type="dxa"/>
            <w:noWrap/>
            <w:vAlign w:val="center"/>
            <w:hideMark/>
          </w:tcPr>
          <w:p w14:paraId="62562DD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4 861</w:t>
            </w:r>
          </w:p>
        </w:tc>
        <w:tc>
          <w:tcPr>
            <w:tcW w:w="1107" w:type="dxa"/>
            <w:noWrap/>
            <w:vAlign w:val="center"/>
            <w:hideMark/>
          </w:tcPr>
          <w:p w14:paraId="1F2A5DA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9 845</w:t>
            </w:r>
          </w:p>
        </w:tc>
      </w:tr>
      <w:tr w:rsidR="0078231B" w:rsidRPr="0078231B" w14:paraId="5EB554B1"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2C1F2B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krakowski</w:t>
            </w:r>
          </w:p>
        </w:tc>
        <w:tc>
          <w:tcPr>
            <w:tcW w:w="1559" w:type="dxa"/>
            <w:noWrap/>
            <w:vAlign w:val="center"/>
            <w:hideMark/>
          </w:tcPr>
          <w:p w14:paraId="058A231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33 750</w:t>
            </w:r>
          </w:p>
        </w:tc>
        <w:tc>
          <w:tcPr>
            <w:tcW w:w="1594" w:type="dxa"/>
            <w:vAlign w:val="center"/>
          </w:tcPr>
          <w:p w14:paraId="1F70E87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13,0%</w:t>
            </w:r>
          </w:p>
        </w:tc>
        <w:tc>
          <w:tcPr>
            <w:tcW w:w="1106" w:type="dxa"/>
            <w:noWrap/>
            <w:vAlign w:val="center"/>
            <w:hideMark/>
          </w:tcPr>
          <w:p w14:paraId="49923501"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15 153</w:t>
            </w:r>
          </w:p>
        </w:tc>
        <w:tc>
          <w:tcPr>
            <w:tcW w:w="1106" w:type="dxa"/>
            <w:noWrap/>
            <w:vAlign w:val="center"/>
            <w:hideMark/>
          </w:tcPr>
          <w:p w14:paraId="09084E2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18597</w:t>
            </w:r>
          </w:p>
        </w:tc>
        <w:tc>
          <w:tcPr>
            <w:tcW w:w="1106" w:type="dxa"/>
            <w:noWrap/>
            <w:vAlign w:val="center"/>
            <w:hideMark/>
          </w:tcPr>
          <w:p w14:paraId="1EAB8331"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6 160</w:t>
            </w:r>
          </w:p>
        </w:tc>
        <w:tc>
          <w:tcPr>
            <w:tcW w:w="1107" w:type="dxa"/>
            <w:noWrap/>
            <w:vAlign w:val="center"/>
            <w:hideMark/>
          </w:tcPr>
          <w:p w14:paraId="34D4B1C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27 590</w:t>
            </w:r>
          </w:p>
        </w:tc>
      </w:tr>
      <w:tr w:rsidR="0078231B" w:rsidRPr="0078231B" w14:paraId="7EB952A8"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D7F00FC"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limanowski</w:t>
            </w:r>
          </w:p>
        </w:tc>
        <w:tc>
          <w:tcPr>
            <w:tcW w:w="1559" w:type="dxa"/>
            <w:noWrap/>
            <w:vAlign w:val="center"/>
            <w:hideMark/>
          </w:tcPr>
          <w:p w14:paraId="3C55B8F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12 992</w:t>
            </w:r>
          </w:p>
        </w:tc>
        <w:tc>
          <w:tcPr>
            <w:tcW w:w="1594" w:type="dxa"/>
            <w:vAlign w:val="center"/>
          </w:tcPr>
          <w:p w14:paraId="3FA5811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10,2%</w:t>
            </w:r>
          </w:p>
        </w:tc>
        <w:tc>
          <w:tcPr>
            <w:tcW w:w="1106" w:type="dxa"/>
            <w:noWrap/>
            <w:vAlign w:val="center"/>
            <w:hideMark/>
          </w:tcPr>
          <w:p w14:paraId="4B574E3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6 152</w:t>
            </w:r>
          </w:p>
        </w:tc>
        <w:tc>
          <w:tcPr>
            <w:tcW w:w="1106" w:type="dxa"/>
            <w:noWrap/>
            <w:vAlign w:val="center"/>
            <w:hideMark/>
          </w:tcPr>
          <w:p w14:paraId="6F615B0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6 840</w:t>
            </w:r>
          </w:p>
        </w:tc>
        <w:tc>
          <w:tcPr>
            <w:tcW w:w="1106" w:type="dxa"/>
            <w:noWrap/>
            <w:vAlign w:val="center"/>
            <w:hideMark/>
          </w:tcPr>
          <w:p w14:paraId="04EE898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2 780</w:t>
            </w:r>
          </w:p>
        </w:tc>
        <w:tc>
          <w:tcPr>
            <w:tcW w:w="1107" w:type="dxa"/>
            <w:noWrap/>
            <w:vAlign w:val="center"/>
            <w:hideMark/>
          </w:tcPr>
          <w:p w14:paraId="4E1E629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10 212</w:t>
            </w:r>
          </w:p>
        </w:tc>
      </w:tr>
      <w:tr w:rsidR="0078231B" w:rsidRPr="0078231B" w14:paraId="3C446388"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6A4F763"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miechowski</w:t>
            </w:r>
          </w:p>
        </w:tc>
        <w:tc>
          <w:tcPr>
            <w:tcW w:w="1559" w:type="dxa"/>
            <w:noWrap/>
            <w:vAlign w:val="center"/>
            <w:hideMark/>
          </w:tcPr>
          <w:p w14:paraId="21B34A4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5 827</w:t>
            </w:r>
          </w:p>
        </w:tc>
        <w:tc>
          <w:tcPr>
            <w:tcW w:w="1594" w:type="dxa"/>
            <w:vAlign w:val="center"/>
          </w:tcPr>
          <w:p w14:paraId="7635AAA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11,5%</w:t>
            </w:r>
          </w:p>
        </w:tc>
        <w:tc>
          <w:tcPr>
            <w:tcW w:w="1106" w:type="dxa"/>
            <w:noWrap/>
            <w:vAlign w:val="center"/>
            <w:hideMark/>
          </w:tcPr>
          <w:p w14:paraId="03DFFA1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2 622</w:t>
            </w:r>
          </w:p>
        </w:tc>
        <w:tc>
          <w:tcPr>
            <w:tcW w:w="1106" w:type="dxa"/>
            <w:noWrap/>
            <w:vAlign w:val="center"/>
            <w:hideMark/>
          </w:tcPr>
          <w:p w14:paraId="428949B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3 205</w:t>
            </w:r>
          </w:p>
        </w:tc>
        <w:tc>
          <w:tcPr>
            <w:tcW w:w="1106" w:type="dxa"/>
            <w:noWrap/>
            <w:vAlign w:val="center"/>
            <w:hideMark/>
          </w:tcPr>
          <w:p w14:paraId="27DD249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1 293</w:t>
            </w:r>
          </w:p>
        </w:tc>
        <w:tc>
          <w:tcPr>
            <w:tcW w:w="1107" w:type="dxa"/>
            <w:noWrap/>
            <w:vAlign w:val="center"/>
            <w:hideMark/>
          </w:tcPr>
          <w:p w14:paraId="69D21A3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4 534</w:t>
            </w:r>
          </w:p>
        </w:tc>
      </w:tr>
      <w:tr w:rsidR="0078231B" w:rsidRPr="0078231B" w14:paraId="4E4B3891"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6AB310C"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myślenicki</w:t>
            </w:r>
          </w:p>
        </w:tc>
        <w:tc>
          <w:tcPr>
            <w:tcW w:w="1559" w:type="dxa"/>
            <w:noWrap/>
            <w:vAlign w:val="center"/>
            <w:hideMark/>
          </w:tcPr>
          <w:p w14:paraId="10856EA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11 318</w:t>
            </w:r>
          </w:p>
        </w:tc>
        <w:tc>
          <w:tcPr>
            <w:tcW w:w="1594" w:type="dxa"/>
            <w:vAlign w:val="center"/>
          </w:tcPr>
          <w:p w14:paraId="69F1E51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9,3%</w:t>
            </w:r>
          </w:p>
        </w:tc>
        <w:tc>
          <w:tcPr>
            <w:tcW w:w="1106" w:type="dxa"/>
            <w:noWrap/>
            <w:vAlign w:val="center"/>
            <w:hideMark/>
          </w:tcPr>
          <w:p w14:paraId="7FEE6B9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5 347</w:t>
            </w:r>
          </w:p>
        </w:tc>
        <w:tc>
          <w:tcPr>
            <w:tcW w:w="1106" w:type="dxa"/>
            <w:noWrap/>
            <w:vAlign w:val="center"/>
            <w:hideMark/>
          </w:tcPr>
          <w:p w14:paraId="78A2373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5 971</w:t>
            </w:r>
          </w:p>
        </w:tc>
        <w:tc>
          <w:tcPr>
            <w:tcW w:w="1106" w:type="dxa"/>
            <w:noWrap/>
            <w:vAlign w:val="center"/>
            <w:hideMark/>
          </w:tcPr>
          <w:p w14:paraId="022D8EE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2 749</w:t>
            </w:r>
          </w:p>
        </w:tc>
        <w:tc>
          <w:tcPr>
            <w:tcW w:w="1107" w:type="dxa"/>
            <w:noWrap/>
            <w:vAlign w:val="center"/>
            <w:hideMark/>
          </w:tcPr>
          <w:p w14:paraId="28CFFDE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8 569</w:t>
            </w:r>
          </w:p>
        </w:tc>
      </w:tr>
      <w:tr w:rsidR="0078231B" w:rsidRPr="0078231B" w14:paraId="108026E2"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6C5FA61"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nowosądecki</w:t>
            </w:r>
          </w:p>
        </w:tc>
        <w:tc>
          <w:tcPr>
            <w:tcW w:w="1559" w:type="dxa"/>
            <w:noWrap/>
            <w:vAlign w:val="center"/>
            <w:hideMark/>
          </w:tcPr>
          <w:p w14:paraId="64231DB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19 834</w:t>
            </w:r>
          </w:p>
        </w:tc>
        <w:tc>
          <w:tcPr>
            <w:tcW w:w="1594" w:type="dxa"/>
            <w:vAlign w:val="center"/>
          </w:tcPr>
          <w:p w14:paraId="32373A4A"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9,5%</w:t>
            </w:r>
          </w:p>
        </w:tc>
        <w:tc>
          <w:tcPr>
            <w:tcW w:w="1106" w:type="dxa"/>
            <w:noWrap/>
            <w:vAlign w:val="center"/>
            <w:hideMark/>
          </w:tcPr>
          <w:p w14:paraId="0BC3EFB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9 555</w:t>
            </w:r>
          </w:p>
        </w:tc>
        <w:tc>
          <w:tcPr>
            <w:tcW w:w="1106" w:type="dxa"/>
            <w:noWrap/>
            <w:vAlign w:val="center"/>
            <w:hideMark/>
          </w:tcPr>
          <w:p w14:paraId="76CF25BA"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10 279</w:t>
            </w:r>
          </w:p>
        </w:tc>
        <w:tc>
          <w:tcPr>
            <w:tcW w:w="1106" w:type="dxa"/>
            <w:noWrap/>
            <w:vAlign w:val="center"/>
            <w:hideMark/>
          </w:tcPr>
          <w:p w14:paraId="03E734E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4 068</w:t>
            </w:r>
          </w:p>
        </w:tc>
        <w:tc>
          <w:tcPr>
            <w:tcW w:w="1107" w:type="dxa"/>
            <w:noWrap/>
            <w:vAlign w:val="center"/>
            <w:hideMark/>
          </w:tcPr>
          <w:p w14:paraId="57E53DC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15 765</w:t>
            </w:r>
          </w:p>
        </w:tc>
      </w:tr>
      <w:tr w:rsidR="0078231B" w:rsidRPr="0078231B" w14:paraId="34FDD43E"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F605DE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nowotarski</w:t>
            </w:r>
          </w:p>
        </w:tc>
        <w:tc>
          <w:tcPr>
            <w:tcW w:w="1559" w:type="dxa"/>
            <w:noWrap/>
            <w:vAlign w:val="center"/>
            <w:hideMark/>
          </w:tcPr>
          <w:p w14:paraId="4F00454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16 113</w:t>
            </w:r>
          </w:p>
        </w:tc>
        <w:tc>
          <w:tcPr>
            <w:tcW w:w="1594" w:type="dxa"/>
            <w:vAlign w:val="center"/>
          </w:tcPr>
          <w:p w14:paraId="586EC27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8,6%</w:t>
            </w:r>
          </w:p>
        </w:tc>
        <w:tc>
          <w:tcPr>
            <w:tcW w:w="1106" w:type="dxa"/>
            <w:noWrap/>
            <w:vAlign w:val="center"/>
            <w:hideMark/>
          </w:tcPr>
          <w:p w14:paraId="2C27D50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7 846</w:t>
            </w:r>
          </w:p>
        </w:tc>
        <w:tc>
          <w:tcPr>
            <w:tcW w:w="1106" w:type="dxa"/>
            <w:noWrap/>
            <w:vAlign w:val="center"/>
            <w:hideMark/>
          </w:tcPr>
          <w:p w14:paraId="0F24606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8 268</w:t>
            </w:r>
          </w:p>
        </w:tc>
        <w:tc>
          <w:tcPr>
            <w:tcW w:w="1106" w:type="dxa"/>
            <w:noWrap/>
            <w:vAlign w:val="center"/>
            <w:hideMark/>
          </w:tcPr>
          <w:p w14:paraId="0193611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5 613</w:t>
            </w:r>
          </w:p>
        </w:tc>
        <w:tc>
          <w:tcPr>
            <w:tcW w:w="1107" w:type="dxa"/>
            <w:noWrap/>
            <w:vAlign w:val="center"/>
            <w:hideMark/>
          </w:tcPr>
          <w:p w14:paraId="0E001A4E"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10 501</w:t>
            </w:r>
          </w:p>
        </w:tc>
      </w:tr>
      <w:tr w:rsidR="0078231B" w:rsidRPr="0078231B" w14:paraId="776E915F"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08C40C75"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olkuski</w:t>
            </w:r>
          </w:p>
        </w:tc>
        <w:tc>
          <w:tcPr>
            <w:tcW w:w="1559" w:type="dxa"/>
            <w:noWrap/>
            <w:vAlign w:val="center"/>
            <w:hideMark/>
          </w:tcPr>
          <w:p w14:paraId="641E89A1"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16 073</w:t>
            </w:r>
          </w:p>
        </w:tc>
        <w:tc>
          <w:tcPr>
            <w:tcW w:w="1594" w:type="dxa"/>
            <w:vAlign w:val="center"/>
          </w:tcPr>
          <w:p w14:paraId="0292D2A0"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14,0%</w:t>
            </w:r>
          </w:p>
        </w:tc>
        <w:tc>
          <w:tcPr>
            <w:tcW w:w="1106" w:type="dxa"/>
            <w:noWrap/>
            <w:vAlign w:val="center"/>
            <w:hideMark/>
          </w:tcPr>
          <w:p w14:paraId="55A6F9EC"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7 205</w:t>
            </w:r>
          </w:p>
        </w:tc>
        <w:tc>
          <w:tcPr>
            <w:tcW w:w="1106" w:type="dxa"/>
            <w:noWrap/>
            <w:vAlign w:val="center"/>
            <w:hideMark/>
          </w:tcPr>
          <w:p w14:paraId="01CEBC9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8 868</w:t>
            </w:r>
          </w:p>
        </w:tc>
        <w:tc>
          <w:tcPr>
            <w:tcW w:w="1106" w:type="dxa"/>
            <w:noWrap/>
            <w:vAlign w:val="center"/>
            <w:hideMark/>
          </w:tcPr>
          <w:p w14:paraId="7326906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7 939</w:t>
            </w:r>
          </w:p>
        </w:tc>
        <w:tc>
          <w:tcPr>
            <w:tcW w:w="1107" w:type="dxa"/>
            <w:noWrap/>
            <w:vAlign w:val="center"/>
            <w:hideMark/>
          </w:tcPr>
          <w:p w14:paraId="297E903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8 134</w:t>
            </w:r>
          </w:p>
        </w:tc>
      </w:tr>
      <w:tr w:rsidR="0078231B" w:rsidRPr="0078231B" w14:paraId="32252E1C"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7CBE717"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oświęcimski</w:t>
            </w:r>
          </w:p>
        </w:tc>
        <w:tc>
          <w:tcPr>
            <w:tcW w:w="1559" w:type="dxa"/>
            <w:noWrap/>
            <w:vAlign w:val="center"/>
            <w:hideMark/>
          </w:tcPr>
          <w:p w14:paraId="146D47AF"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17 584</w:t>
            </w:r>
          </w:p>
        </w:tc>
        <w:tc>
          <w:tcPr>
            <w:tcW w:w="1594" w:type="dxa"/>
            <w:vAlign w:val="center"/>
          </w:tcPr>
          <w:p w14:paraId="3F63AE6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11,3%</w:t>
            </w:r>
          </w:p>
        </w:tc>
        <w:tc>
          <w:tcPr>
            <w:tcW w:w="1106" w:type="dxa"/>
            <w:noWrap/>
            <w:vAlign w:val="center"/>
            <w:hideMark/>
          </w:tcPr>
          <w:p w14:paraId="6E25CD1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7 677</w:t>
            </w:r>
          </w:p>
        </w:tc>
        <w:tc>
          <w:tcPr>
            <w:tcW w:w="1106" w:type="dxa"/>
            <w:noWrap/>
            <w:vAlign w:val="center"/>
            <w:hideMark/>
          </w:tcPr>
          <w:p w14:paraId="3B394C3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9 907</w:t>
            </w:r>
          </w:p>
        </w:tc>
        <w:tc>
          <w:tcPr>
            <w:tcW w:w="1106" w:type="dxa"/>
            <w:noWrap/>
            <w:vAlign w:val="center"/>
            <w:hideMark/>
          </w:tcPr>
          <w:p w14:paraId="202C91B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10 668</w:t>
            </w:r>
          </w:p>
        </w:tc>
        <w:tc>
          <w:tcPr>
            <w:tcW w:w="1107" w:type="dxa"/>
            <w:noWrap/>
            <w:vAlign w:val="center"/>
            <w:hideMark/>
          </w:tcPr>
          <w:p w14:paraId="68DE45B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6 916</w:t>
            </w:r>
          </w:p>
        </w:tc>
      </w:tr>
      <w:tr w:rsidR="0078231B" w:rsidRPr="0078231B" w14:paraId="6B202A30"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766BD97"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proszowicki</w:t>
            </w:r>
          </w:p>
        </w:tc>
        <w:tc>
          <w:tcPr>
            <w:tcW w:w="1559" w:type="dxa"/>
            <w:noWrap/>
            <w:vAlign w:val="center"/>
            <w:hideMark/>
          </w:tcPr>
          <w:p w14:paraId="1B84266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5 319</w:t>
            </w:r>
          </w:p>
        </w:tc>
        <w:tc>
          <w:tcPr>
            <w:tcW w:w="1594" w:type="dxa"/>
            <w:vAlign w:val="center"/>
          </w:tcPr>
          <w:p w14:paraId="37C1B0AE"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12,1%</w:t>
            </w:r>
          </w:p>
        </w:tc>
        <w:tc>
          <w:tcPr>
            <w:tcW w:w="1106" w:type="dxa"/>
            <w:noWrap/>
            <w:vAlign w:val="center"/>
            <w:hideMark/>
          </w:tcPr>
          <w:p w14:paraId="1CA3E1B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2 333</w:t>
            </w:r>
          </w:p>
        </w:tc>
        <w:tc>
          <w:tcPr>
            <w:tcW w:w="1106" w:type="dxa"/>
            <w:noWrap/>
            <w:vAlign w:val="center"/>
            <w:hideMark/>
          </w:tcPr>
          <w:p w14:paraId="5616456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2 986</w:t>
            </w:r>
          </w:p>
        </w:tc>
        <w:tc>
          <w:tcPr>
            <w:tcW w:w="1106" w:type="dxa"/>
            <w:noWrap/>
            <w:vAlign w:val="center"/>
            <w:hideMark/>
          </w:tcPr>
          <w:p w14:paraId="2F705A4E"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 xml:space="preserve"> 996</w:t>
            </w:r>
          </w:p>
        </w:tc>
        <w:tc>
          <w:tcPr>
            <w:tcW w:w="1107" w:type="dxa"/>
            <w:noWrap/>
            <w:vAlign w:val="center"/>
            <w:hideMark/>
          </w:tcPr>
          <w:p w14:paraId="0445216E"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4 322</w:t>
            </w:r>
          </w:p>
        </w:tc>
      </w:tr>
      <w:tr w:rsidR="0078231B" w:rsidRPr="0078231B" w14:paraId="1AD248EE"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4BFF5A3D"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suski</w:t>
            </w:r>
          </w:p>
        </w:tc>
        <w:tc>
          <w:tcPr>
            <w:tcW w:w="1559" w:type="dxa"/>
            <w:noWrap/>
            <w:vAlign w:val="center"/>
            <w:hideMark/>
          </w:tcPr>
          <w:p w14:paraId="1E35B81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8 557</w:t>
            </w:r>
          </w:p>
        </w:tc>
        <w:tc>
          <w:tcPr>
            <w:tcW w:w="1594" w:type="dxa"/>
            <w:vAlign w:val="center"/>
          </w:tcPr>
          <w:p w14:paraId="0DE433B5"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10,2%</w:t>
            </w:r>
          </w:p>
        </w:tc>
        <w:tc>
          <w:tcPr>
            <w:tcW w:w="1106" w:type="dxa"/>
            <w:noWrap/>
            <w:vAlign w:val="center"/>
            <w:hideMark/>
          </w:tcPr>
          <w:p w14:paraId="06A0691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4 210</w:t>
            </w:r>
          </w:p>
        </w:tc>
        <w:tc>
          <w:tcPr>
            <w:tcW w:w="1106" w:type="dxa"/>
            <w:noWrap/>
            <w:vAlign w:val="center"/>
            <w:hideMark/>
          </w:tcPr>
          <w:p w14:paraId="52EB818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4 347</w:t>
            </w:r>
          </w:p>
        </w:tc>
        <w:tc>
          <w:tcPr>
            <w:tcW w:w="1106" w:type="dxa"/>
            <w:noWrap/>
            <w:vAlign w:val="center"/>
            <w:hideMark/>
          </w:tcPr>
          <w:p w14:paraId="2FD3DA8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2 231</w:t>
            </w:r>
          </w:p>
        </w:tc>
        <w:tc>
          <w:tcPr>
            <w:tcW w:w="1107" w:type="dxa"/>
            <w:noWrap/>
            <w:vAlign w:val="center"/>
            <w:hideMark/>
          </w:tcPr>
          <w:p w14:paraId="6D741EE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6 326</w:t>
            </w:r>
          </w:p>
        </w:tc>
      </w:tr>
      <w:tr w:rsidR="0078231B" w:rsidRPr="0078231B" w14:paraId="3EAC2CF7"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044912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tarnowski</w:t>
            </w:r>
          </w:p>
        </w:tc>
        <w:tc>
          <w:tcPr>
            <w:tcW w:w="1559" w:type="dxa"/>
            <w:noWrap/>
            <w:vAlign w:val="center"/>
            <w:hideMark/>
          </w:tcPr>
          <w:p w14:paraId="3182467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17 928</w:t>
            </w:r>
          </w:p>
        </w:tc>
        <w:tc>
          <w:tcPr>
            <w:tcW w:w="1594" w:type="dxa"/>
            <w:vAlign w:val="center"/>
          </w:tcPr>
          <w:p w14:paraId="6DD5F1E9"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9,1%</w:t>
            </w:r>
          </w:p>
        </w:tc>
        <w:tc>
          <w:tcPr>
            <w:tcW w:w="1106" w:type="dxa"/>
            <w:noWrap/>
            <w:vAlign w:val="center"/>
            <w:hideMark/>
          </w:tcPr>
          <w:p w14:paraId="43AE57B4"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8 350</w:t>
            </w:r>
          </w:p>
        </w:tc>
        <w:tc>
          <w:tcPr>
            <w:tcW w:w="1106" w:type="dxa"/>
            <w:noWrap/>
            <w:vAlign w:val="center"/>
            <w:hideMark/>
          </w:tcPr>
          <w:p w14:paraId="12676923"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9 578</w:t>
            </w:r>
          </w:p>
        </w:tc>
        <w:tc>
          <w:tcPr>
            <w:tcW w:w="1106" w:type="dxa"/>
            <w:noWrap/>
            <w:vAlign w:val="center"/>
            <w:hideMark/>
          </w:tcPr>
          <w:p w14:paraId="243927E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2 276</w:t>
            </w:r>
          </w:p>
        </w:tc>
        <w:tc>
          <w:tcPr>
            <w:tcW w:w="1107" w:type="dxa"/>
            <w:noWrap/>
            <w:vAlign w:val="center"/>
            <w:hideMark/>
          </w:tcPr>
          <w:p w14:paraId="3FBC87A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15 652</w:t>
            </w:r>
          </w:p>
        </w:tc>
      </w:tr>
      <w:tr w:rsidR="0078231B" w:rsidRPr="0078231B" w14:paraId="6BB05F1D"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E45D4C6"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tatrzański</w:t>
            </w:r>
          </w:p>
        </w:tc>
        <w:tc>
          <w:tcPr>
            <w:tcW w:w="1559" w:type="dxa"/>
            <w:noWrap/>
            <w:vAlign w:val="center"/>
            <w:hideMark/>
          </w:tcPr>
          <w:p w14:paraId="08008FFE"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5 733</w:t>
            </w:r>
          </w:p>
        </w:tc>
        <w:tc>
          <w:tcPr>
            <w:tcW w:w="1594" w:type="dxa"/>
            <w:vAlign w:val="center"/>
          </w:tcPr>
          <w:p w14:paraId="18A0B1A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8,5%</w:t>
            </w:r>
          </w:p>
        </w:tc>
        <w:tc>
          <w:tcPr>
            <w:tcW w:w="1106" w:type="dxa"/>
            <w:noWrap/>
            <w:vAlign w:val="center"/>
            <w:hideMark/>
          </w:tcPr>
          <w:p w14:paraId="67CC3E3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2  675</w:t>
            </w:r>
          </w:p>
        </w:tc>
        <w:tc>
          <w:tcPr>
            <w:tcW w:w="1106" w:type="dxa"/>
            <w:noWrap/>
            <w:vAlign w:val="center"/>
            <w:hideMark/>
          </w:tcPr>
          <w:p w14:paraId="217BA91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3 058</w:t>
            </w:r>
          </w:p>
        </w:tc>
        <w:tc>
          <w:tcPr>
            <w:tcW w:w="1106" w:type="dxa"/>
            <w:noWrap/>
            <w:vAlign w:val="center"/>
            <w:hideMark/>
          </w:tcPr>
          <w:p w14:paraId="20117F90"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2 775</w:t>
            </w:r>
          </w:p>
        </w:tc>
        <w:tc>
          <w:tcPr>
            <w:tcW w:w="1107" w:type="dxa"/>
            <w:noWrap/>
            <w:vAlign w:val="center"/>
            <w:hideMark/>
          </w:tcPr>
          <w:p w14:paraId="5A578C5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2 958</w:t>
            </w:r>
          </w:p>
        </w:tc>
      </w:tr>
      <w:tr w:rsidR="0078231B" w:rsidRPr="0078231B" w14:paraId="161DFE73"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83DD67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wadowicki</w:t>
            </w:r>
          </w:p>
        </w:tc>
        <w:tc>
          <w:tcPr>
            <w:tcW w:w="1559" w:type="dxa"/>
            <w:noWrap/>
            <w:vAlign w:val="center"/>
            <w:hideMark/>
          </w:tcPr>
          <w:p w14:paraId="275A7C7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15 645</w:t>
            </w:r>
          </w:p>
        </w:tc>
        <w:tc>
          <w:tcPr>
            <w:tcW w:w="1594" w:type="dxa"/>
            <w:vAlign w:val="center"/>
          </w:tcPr>
          <w:p w14:paraId="556588CB"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9,9%</w:t>
            </w:r>
          </w:p>
        </w:tc>
        <w:tc>
          <w:tcPr>
            <w:tcW w:w="1106" w:type="dxa"/>
            <w:noWrap/>
            <w:vAlign w:val="center"/>
            <w:hideMark/>
          </w:tcPr>
          <w:p w14:paraId="333DA9F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7779</w:t>
            </w:r>
          </w:p>
        </w:tc>
        <w:tc>
          <w:tcPr>
            <w:tcW w:w="1106" w:type="dxa"/>
            <w:noWrap/>
            <w:vAlign w:val="center"/>
            <w:hideMark/>
          </w:tcPr>
          <w:p w14:paraId="5FAF2B5F"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7 866</w:t>
            </w:r>
          </w:p>
        </w:tc>
        <w:tc>
          <w:tcPr>
            <w:tcW w:w="1106" w:type="dxa"/>
            <w:noWrap/>
            <w:vAlign w:val="center"/>
            <w:hideMark/>
          </w:tcPr>
          <w:p w14:paraId="5E1FBAE5"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5 055</w:t>
            </w:r>
          </w:p>
        </w:tc>
        <w:tc>
          <w:tcPr>
            <w:tcW w:w="1107" w:type="dxa"/>
            <w:noWrap/>
            <w:vAlign w:val="center"/>
            <w:hideMark/>
          </w:tcPr>
          <w:p w14:paraId="0251C5C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10 590</w:t>
            </w:r>
          </w:p>
        </w:tc>
      </w:tr>
      <w:tr w:rsidR="0078231B" w:rsidRPr="0078231B" w14:paraId="09941BFF"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7B7455E"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wielicki</w:t>
            </w:r>
          </w:p>
        </w:tc>
        <w:tc>
          <w:tcPr>
            <w:tcW w:w="1559" w:type="dxa"/>
            <w:noWrap/>
            <w:vAlign w:val="center"/>
            <w:hideMark/>
          </w:tcPr>
          <w:p w14:paraId="6CECEB7B"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14 145</w:t>
            </w:r>
          </w:p>
        </w:tc>
        <w:tc>
          <w:tcPr>
            <w:tcW w:w="1594" w:type="dxa"/>
            <w:vAlign w:val="center"/>
          </w:tcPr>
          <w:p w14:paraId="5812C0B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12,4%</w:t>
            </w:r>
          </w:p>
        </w:tc>
        <w:tc>
          <w:tcPr>
            <w:tcW w:w="1106" w:type="dxa"/>
            <w:noWrap/>
            <w:vAlign w:val="center"/>
            <w:hideMark/>
          </w:tcPr>
          <w:p w14:paraId="627765F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6  266</w:t>
            </w:r>
          </w:p>
        </w:tc>
        <w:tc>
          <w:tcPr>
            <w:tcW w:w="1106" w:type="dxa"/>
            <w:noWrap/>
            <w:vAlign w:val="center"/>
            <w:hideMark/>
          </w:tcPr>
          <w:p w14:paraId="198FDE3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7 879</w:t>
            </w:r>
          </w:p>
        </w:tc>
        <w:tc>
          <w:tcPr>
            <w:tcW w:w="1106" w:type="dxa"/>
            <w:noWrap/>
            <w:vAlign w:val="center"/>
            <w:hideMark/>
          </w:tcPr>
          <w:p w14:paraId="3F4CDF3D"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3 428</w:t>
            </w:r>
          </w:p>
        </w:tc>
        <w:tc>
          <w:tcPr>
            <w:tcW w:w="1107" w:type="dxa"/>
            <w:noWrap/>
            <w:vAlign w:val="center"/>
            <w:hideMark/>
          </w:tcPr>
          <w:p w14:paraId="031CF94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10 717</w:t>
            </w:r>
          </w:p>
        </w:tc>
      </w:tr>
      <w:tr w:rsidR="0078231B" w:rsidRPr="0078231B" w14:paraId="7EA35492"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202BB24"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Kraków</w:t>
            </w:r>
          </w:p>
        </w:tc>
        <w:tc>
          <w:tcPr>
            <w:tcW w:w="1559" w:type="dxa"/>
            <w:noWrap/>
            <w:vAlign w:val="center"/>
            <w:hideMark/>
          </w:tcPr>
          <w:p w14:paraId="0DD212B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107 460</w:t>
            </w:r>
          </w:p>
        </w:tc>
        <w:tc>
          <w:tcPr>
            <w:tcW w:w="1594" w:type="dxa"/>
            <w:vAlign w:val="center"/>
          </w:tcPr>
          <w:p w14:paraId="4F249503"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14,2%</w:t>
            </w:r>
          </w:p>
        </w:tc>
        <w:tc>
          <w:tcPr>
            <w:tcW w:w="1106" w:type="dxa"/>
            <w:noWrap/>
            <w:vAlign w:val="center"/>
            <w:hideMark/>
          </w:tcPr>
          <w:p w14:paraId="497581D2"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45 073</w:t>
            </w:r>
          </w:p>
        </w:tc>
        <w:tc>
          <w:tcPr>
            <w:tcW w:w="1106" w:type="dxa"/>
            <w:noWrap/>
            <w:vAlign w:val="center"/>
            <w:hideMark/>
          </w:tcPr>
          <w:p w14:paraId="3C0242D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62  387</w:t>
            </w:r>
          </w:p>
        </w:tc>
        <w:tc>
          <w:tcPr>
            <w:tcW w:w="1106" w:type="dxa"/>
            <w:noWrap/>
            <w:vAlign w:val="center"/>
            <w:hideMark/>
          </w:tcPr>
          <w:p w14:paraId="3DCAD4A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107 460</w:t>
            </w:r>
          </w:p>
        </w:tc>
        <w:tc>
          <w:tcPr>
            <w:tcW w:w="1107" w:type="dxa"/>
            <w:noWrap/>
            <w:vAlign w:val="center"/>
            <w:hideMark/>
          </w:tcPr>
          <w:p w14:paraId="294CB408"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t>
            </w:r>
          </w:p>
        </w:tc>
      </w:tr>
      <w:tr w:rsidR="0078231B" w:rsidRPr="0078231B" w14:paraId="7B17B0BD"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AF051AF"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Nowy Sącz</w:t>
            </w:r>
          </w:p>
        </w:tc>
        <w:tc>
          <w:tcPr>
            <w:tcW w:w="1559" w:type="dxa"/>
            <w:noWrap/>
            <w:vAlign w:val="center"/>
            <w:hideMark/>
          </w:tcPr>
          <w:p w14:paraId="507A8F1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11 361</w:t>
            </w:r>
          </w:p>
        </w:tc>
        <w:tc>
          <w:tcPr>
            <w:tcW w:w="1594" w:type="dxa"/>
            <w:vAlign w:val="center"/>
          </w:tcPr>
          <w:p w14:paraId="08D09AD6"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13,5%</w:t>
            </w:r>
          </w:p>
        </w:tc>
        <w:tc>
          <w:tcPr>
            <w:tcW w:w="1106" w:type="dxa"/>
            <w:noWrap/>
            <w:vAlign w:val="center"/>
            <w:hideMark/>
          </w:tcPr>
          <w:p w14:paraId="45D0B4AC"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4 910</w:t>
            </w:r>
          </w:p>
        </w:tc>
        <w:tc>
          <w:tcPr>
            <w:tcW w:w="1106" w:type="dxa"/>
            <w:noWrap/>
            <w:vAlign w:val="center"/>
            <w:hideMark/>
          </w:tcPr>
          <w:p w14:paraId="72AFF569"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6 451</w:t>
            </w:r>
          </w:p>
        </w:tc>
        <w:tc>
          <w:tcPr>
            <w:tcW w:w="1106" w:type="dxa"/>
            <w:noWrap/>
            <w:vAlign w:val="center"/>
            <w:hideMark/>
          </w:tcPr>
          <w:p w14:paraId="6366AF8F"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11 361</w:t>
            </w:r>
          </w:p>
        </w:tc>
        <w:tc>
          <w:tcPr>
            <w:tcW w:w="1107" w:type="dxa"/>
            <w:noWrap/>
            <w:vAlign w:val="center"/>
            <w:hideMark/>
          </w:tcPr>
          <w:p w14:paraId="7569E8D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t>
            </w:r>
          </w:p>
        </w:tc>
      </w:tr>
      <w:tr w:rsidR="0078231B" w:rsidRPr="0078231B" w14:paraId="2D1516C8" w14:textId="77777777" w:rsidTr="00791D48">
        <w:trPr>
          <w:trHeight w:val="34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6E43B12" w14:textId="77777777" w:rsidR="0078231B" w:rsidRPr="0078231B" w:rsidRDefault="0078231B" w:rsidP="0078231B">
            <w:pPr>
              <w:ind w:left="10" w:right="2" w:hanging="10"/>
              <w:jc w:val="both"/>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Tarnów</w:t>
            </w:r>
          </w:p>
        </w:tc>
        <w:tc>
          <w:tcPr>
            <w:tcW w:w="1559" w:type="dxa"/>
            <w:noWrap/>
            <w:vAlign w:val="center"/>
            <w:hideMark/>
          </w:tcPr>
          <w:p w14:paraId="0CBAF77C"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16 910</w:t>
            </w:r>
          </w:p>
        </w:tc>
        <w:tc>
          <w:tcPr>
            <w:tcW w:w="1594" w:type="dxa"/>
            <w:vAlign w:val="center"/>
          </w:tcPr>
          <w:p w14:paraId="7BB510A2"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14,8%</w:t>
            </w:r>
          </w:p>
        </w:tc>
        <w:tc>
          <w:tcPr>
            <w:tcW w:w="1106" w:type="dxa"/>
            <w:noWrap/>
            <w:vAlign w:val="center"/>
            <w:hideMark/>
          </w:tcPr>
          <w:p w14:paraId="6C4C06B8"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7 425</w:t>
            </w:r>
          </w:p>
        </w:tc>
        <w:tc>
          <w:tcPr>
            <w:tcW w:w="1106" w:type="dxa"/>
            <w:noWrap/>
            <w:vAlign w:val="center"/>
            <w:hideMark/>
          </w:tcPr>
          <w:p w14:paraId="3BAAA207"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9 485</w:t>
            </w:r>
          </w:p>
        </w:tc>
        <w:tc>
          <w:tcPr>
            <w:tcW w:w="1106" w:type="dxa"/>
            <w:noWrap/>
            <w:vAlign w:val="center"/>
            <w:hideMark/>
          </w:tcPr>
          <w:p w14:paraId="1C16B0A6" w14:textId="77777777" w:rsidR="0078231B" w:rsidRPr="0078231B" w:rsidRDefault="0078231B" w:rsidP="0078231B">
            <w:pPr>
              <w:ind w:left="10" w:right="2" w:hanging="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16 910</w:t>
            </w:r>
          </w:p>
        </w:tc>
        <w:tc>
          <w:tcPr>
            <w:tcW w:w="1107" w:type="dxa"/>
            <w:noWrap/>
            <w:vAlign w:val="center"/>
            <w:hideMark/>
          </w:tcPr>
          <w:p w14:paraId="2D839C6F" w14:textId="77777777" w:rsidR="0078231B" w:rsidRPr="0078231B" w:rsidRDefault="0078231B" w:rsidP="0078231B">
            <w:pPr>
              <w:ind w:left="10" w:right="2" w:hanging="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78231B">
              <w:rPr>
                <w:rFonts w:asciiTheme="minorHAnsi" w:eastAsia="Times New Roman" w:hAnsiTheme="minorHAnsi" w:cstheme="minorHAnsi"/>
                <w:color w:val="000000"/>
                <w:sz w:val="20"/>
                <w:szCs w:val="20"/>
              </w:rPr>
              <w:t>–</w:t>
            </w:r>
          </w:p>
        </w:tc>
      </w:tr>
    </w:tbl>
    <w:p w14:paraId="1D17C2F0" w14:textId="77777777" w:rsidR="0078231B" w:rsidRPr="0078231B" w:rsidRDefault="0078231B" w:rsidP="0078231B">
      <w:pPr>
        <w:spacing w:before="120" w:after="120" w:line="360" w:lineRule="auto"/>
        <w:ind w:left="10" w:right="2" w:hanging="10"/>
        <w:jc w:val="both"/>
        <w:rPr>
          <w:rFonts w:cs="Calibri"/>
          <w:color w:val="000000"/>
          <w:sz w:val="16"/>
          <w:szCs w:val="16"/>
          <w:lang w:eastAsia="pl-PL"/>
        </w:rPr>
      </w:pPr>
      <w:r w:rsidRPr="0078231B">
        <w:rPr>
          <w:rFonts w:cs="Calibri"/>
          <w:color w:val="000000"/>
          <w:sz w:val="16"/>
          <w:szCs w:val="16"/>
          <w:lang w:eastAsia="pl-PL"/>
        </w:rPr>
        <w:t>Źródło: Opracowanie własne na podstawie wyników NSP 2011, Bank Danych Lokalnych GUS</w:t>
      </w:r>
    </w:p>
    <w:p w14:paraId="339E2138" w14:textId="77777777" w:rsidR="0078231B" w:rsidRPr="0078231B" w:rsidRDefault="0078231B" w:rsidP="0078231B">
      <w:pPr>
        <w:spacing w:before="240" w:after="120" w:line="240" w:lineRule="auto"/>
        <w:ind w:left="11" w:hanging="11"/>
        <w:jc w:val="center"/>
        <w:rPr>
          <w:rFonts w:cs="Calibri"/>
          <w:b/>
          <w:color w:val="000000"/>
          <w:sz w:val="18"/>
          <w:szCs w:val="18"/>
          <w:lang w:eastAsia="pl-PL"/>
        </w:rPr>
      </w:pPr>
    </w:p>
    <w:p w14:paraId="546D2561" w14:textId="77777777" w:rsidR="00791D48" w:rsidRDefault="00791D48" w:rsidP="0078231B">
      <w:pPr>
        <w:spacing w:before="240" w:after="120" w:line="240" w:lineRule="auto"/>
        <w:ind w:left="11" w:hanging="11"/>
        <w:jc w:val="center"/>
        <w:rPr>
          <w:rFonts w:cs="Calibri"/>
          <w:b/>
          <w:color w:val="000000"/>
          <w:sz w:val="18"/>
          <w:szCs w:val="18"/>
          <w:lang w:eastAsia="pl-PL"/>
        </w:rPr>
      </w:pPr>
    </w:p>
    <w:p w14:paraId="7A3FD160" w14:textId="77777777" w:rsidR="00791D48" w:rsidRDefault="00791D48" w:rsidP="0078231B">
      <w:pPr>
        <w:spacing w:before="240" w:after="120" w:line="240" w:lineRule="auto"/>
        <w:ind w:left="11" w:hanging="11"/>
        <w:jc w:val="center"/>
        <w:rPr>
          <w:rFonts w:cs="Calibri"/>
          <w:b/>
          <w:color w:val="000000"/>
          <w:sz w:val="18"/>
          <w:szCs w:val="18"/>
          <w:lang w:eastAsia="pl-PL"/>
        </w:rPr>
      </w:pPr>
    </w:p>
    <w:p w14:paraId="7D505997" w14:textId="77777777" w:rsidR="00791D48" w:rsidRDefault="00791D48" w:rsidP="0078231B">
      <w:pPr>
        <w:spacing w:before="240" w:after="120" w:line="240" w:lineRule="auto"/>
        <w:ind w:left="11" w:hanging="11"/>
        <w:jc w:val="center"/>
        <w:rPr>
          <w:rFonts w:cs="Calibri"/>
          <w:b/>
          <w:color w:val="000000"/>
          <w:sz w:val="18"/>
          <w:szCs w:val="18"/>
          <w:lang w:eastAsia="pl-PL"/>
        </w:rPr>
      </w:pPr>
    </w:p>
    <w:p w14:paraId="0E89F0AB" w14:textId="77777777" w:rsidR="00791D48" w:rsidRDefault="00791D48" w:rsidP="0078231B">
      <w:pPr>
        <w:spacing w:before="240" w:after="120" w:line="240" w:lineRule="auto"/>
        <w:ind w:left="11" w:hanging="11"/>
        <w:jc w:val="center"/>
        <w:rPr>
          <w:rFonts w:cs="Calibri"/>
          <w:b/>
          <w:color w:val="000000"/>
          <w:sz w:val="18"/>
          <w:szCs w:val="18"/>
          <w:lang w:eastAsia="pl-PL"/>
        </w:rPr>
      </w:pPr>
    </w:p>
    <w:p w14:paraId="5CE27882" w14:textId="77777777" w:rsidR="00791D48" w:rsidRDefault="00791D48" w:rsidP="0078231B">
      <w:pPr>
        <w:spacing w:before="240" w:after="120" w:line="240" w:lineRule="auto"/>
        <w:ind w:left="11" w:hanging="11"/>
        <w:jc w:val="center"/>
        <w:rPr>
          <w:rFonts w:cs="Calibri"/>
          <w:b/>
          <w:color w:val="000000"/>
          <w:sz w:val="18"/>
          <w:szCs w:val="18"/>
          <w:lang w:eastAsia="pl-PL"/>
        </w:rPr>
      </w:pPr>
    </w:p>
    <w:p w14:paraId="7735E964" w14:textId="77777777" w:rsidR="0078231B" w:rsidRPr="0078231B" w:rsidRDefault="0078231B" w:rsidP="0078231B">
      <w:pPr>
        <w:spacing w:before="240" w:after="120" w:line="240" w:lineRule="auto"/>
        <w:ind w:left="11" w:hanging="11"/>
        <w:jc w:val="center"/>
        <w:rPr>
          <w:rFonts w:cs="Calibri"/>
          <w:b/>
          <w:color w:val="000000"/>
          <w:sz w:val="18"/>
          <w:szCs w:val="18"/>
          <w:lang w:eastAsia="pl-PL"/>
        </w:rPr>
      </w:pPr>
      <w:r w:rsidRPr="0078231B">
        <w:rPr>
          <w:rFonts w:cs="Calibri"/>
          <w:b/>
          <w:color w:val="000000"/>
          <w:sz w:val="18"/>
          <w:szCs w:val="18"/>
          <w:lang w:eastAsia="pl-PL"/>
        </w:rPr>
        <w:lastRenderedPageBreak/>
        <w:t>Mapa 7. Częstość występowania niepełnosprawności w powiatach woj. małopolskiego w 2011 r.</w:t>
      </w:r>
      <w:bookmarkEnd w:id="28"/>
    </w:p>
    <w:p w14:paraId="6A479D2F" w14:textId="77777777" w:rsidR="0078231B" w:rsidRPr="0078231B" w:rsidRDefault="0078231B" w:rsidP="00383665">
      <w:pPr>
        <w:spacing w:before="240" w:after="60" w:line="240" w:lineRule="auto"/>
        <w:ind w:left="11" w:hanging="11"/>
        <w:jc w:val="center"/>
        <w:rPr>
          <w:rFonts w:cs="Calibri"/>
          <w:color w:val="000000"/>
          <w:sz w:val="23"/>
          <w:szCs w:val="23"/>
          <w:lang w:eastAsia="pl-PL"/>
        </w:rPr>
      </w:pPr>
      <w:r w:rsidRPr="0078231B">
        <w:rPr>
          <w:rFonts w:cs="Calibri"/>
          <w:noProof/>
          <w:color w:val="000000"/>
          <w:sz w:val="24"/>
          <w:lang w:eastAsia="pl-PL"/>
        </w:rPr>
        <w:drawing>
          <wp:anchor distT="0" distB="0" distL="114300" distR="114300" simplePos="0" relativeHeight="251670528" behindDoc="0" locked="0" layoutInCell="1" allowOverlap="1" wp14:anchorId="58C72CF0" wp14:editId="6C13D50B">
            <wp:simplePos x="0" y="0"/>
            <wp:positionH relativeFrom="column">
              <wp:posOffset>728980</wp:posOffset>
            </wp:positionH>
            <wp:positionV relativeFrom="paragraph">
              <wp:posOffset>2955290</wp:posOffset>
            </wp:positionV>
            <wp:extent cx="1224000" cy="68760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000" cy="6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231B">
        <w:rPr>
          <w:rFonts w:cs="Calibri"/>
          <w:color w:val="000000"/>
          <w:sz w:val="24"/>
          <w:lang w:eastAsia="pl-PL"/>
        </w:rPr>
        <w:t xml:space="preserve"> </w:t>
      </w:r>
      <w:r w:rsidRPr="0078231B">
        <w:rPr>
          <w:rFonts w:cs="Calibri"/>
          <w:noProof/>
          <w:color w:val="000000"/>
          <w:sz w:val="23"/>
          <w:szCs w:val="23"/>
          <w:lang w:eastAsia="pl-PL"/>
        </w:rPr>
        <w:drawing>
          <wp:inline distT="0" distB="0" distL="0" distR="0" wp14:anchorId="4FE0E960" wp14:editId="0265F4C0">
            <wp:extent cx="3890659" cy="3600000"/>
            <wp:effectExtent l="0" t="0" r="0" b="635"/>
            <wp:docPr id="15" name="Obraz 15" descr="mapa pokazująca częstość występowania niepełnosprawności w powiatach województwa małopolskiego " title="mapa powiatów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0659" cy="3600000"/>
                    </a:xfrm>
                    <a:prstGeom prst="rect">
                      <a:avLst/>
                    </a:prstGeom>
                    <a:noFill/>
                  </pic:spPr>
                </pic:pic>
              </a:graphicData>
            </a:graphic>
          </wp:inline>
        </w:drawing>
      </w:r>
    </w:p>
    <w:p w14:paraId="5865F7A7" w14:textId="77777777" w:rsidR="0078231B" w:rsidRPr="0078231B" w:rsidRDefault="0078231B" w:rsidP="0078231B">
      <w:pPr>
        <w:spacing w:after="240" w:line="360" w:lineRule="auto"/>
        <w:ind w:left="10" w:right="2" w:hanging="10"/>
        <w:rPr>
          <w:rFonts w:cs="Calibri"/>
          <w:color w:val="000000"/>
          <w:sz w:val="16"/>
          <w:szCs w:val="16"/>
          <w:lang w:eastAsia="pl-PL"/>
        </w:rPr>
      </w:pPr>
      <w:r w:rsidRPr="0078231B">
        <w:rPr>
          <w:rFonts w:cs="Calibri"/>
          <w:color w:val="000000"/>
          <w:sz w:val="16"/>
          <w:szCs w:val="16"/>
          <w:lang w:eastAsia="pl-PL"/>
        </w:rPr>
        <w:t>Źródło: Opracowanie własne na podstawie wyników NSP 2011, Bank Danych Lokalnych GUS</w:t>
      </w:r>
    </w:p>
    <w:p w14:paraId="5ADAAADE"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Aktywność zawodowa niepełnosprawnych Małopolan jest znacznie niższa niż osób sprawnych, ale także niższa niż ogółu niepełnosprawnych mieszkańców kraju. W 2019 roku 35 tys. niepełnosprawnych mieszkańców województwa, mających więcej niż 15 lat było aktywnych zawodowo, z czego 34 tys. to osoby pracujące. Współczynnik aktywności zawodowej</w:t>
      </w:r>
      <w:r w:rsidRPr="0078231B">
        <w:rPr>
          <w:rFonts w:cs="Calibri"/>
          <w:color w:val="000000"/>
          <w:sz w:val="24"/>
          <w:szCs w:val="24"/>
          <w:vertAlign w:val="superscript"/>
          <w:lang w:eastAsia="pl-PL"/>
        </w:rPr>
        <w:footnoteReference w:id="21"/>
      </w:r>
      <w:r w:rsidRPr="0078231B">
        <w:rPr>
          <w:rFonts w:cs="Calibri"/>
          <w:color w:val="000000"/>
          <w:sz w:val="24"/>
          <w:szCs w:val="24"/>
          <w:lang w:eastAsia="pl-PL"/>
        </w:rPr>
        <w:t xml:space="preserve"> w 2019 r. wynosił 12,8% i był o 4,3 p. proc niższy od wskaźnika ogólnopolskiego, a wskaźnik zatrudnienia</w:t>
      </w:r>
      <w:r w:rsidRPr="0078231B">
        <w:rPr>
          <w:rFonts w:cs="Calibri"/>
          <w:color w:val="000000"/>
          <w:sz w:val="24"/>
          <w:szCs w:val="24"/>
          <w:vertAlign w:val="superscript"/>
          <w:lang w:eastAsia="pl-PL"/>
        </w:rPr>
        <w:footnoteReference w:id="22"/>
      </w:r>
      <w:r w:rsidRPr="0078231B">
        <w:rPr>
          <w:rFonts w:cs="Calibri"/>
          <w:color w:val="000000"/>
          <w:sz w:val="24"/>
          <w:szCs w:val="24"/>
          <w:lang w:eastAsia="pl-PL"/>
        </w:rPr>
        <w:t>, był równy 12,4% i również był niższy od wskaźnika dla całego kraju – o 3,6 p. proc. %</w:t>
      </w:r>
      <w:r w:rsidRPr="0078231B">
        <w:rPr>
          <w:rFonts w:cs="Calibri"/>
          <w:color w:val="000000"/>
          <w:sz w:val="24"/>
          <w:szCs w:val="24"/>
          <w:vertAlign w:val="superscript"/>
          <w:lang w:eastAsia="pl-PL"/>
        </w:rPr>
        <w:footnoteReference w:id="23"/>
      </w:r>
      <w:r w:rsidRPr="0078231B">
        <w:rPr>
          <w:rFonts w:cs="Calibri"/>
          <w:color w:val="000000"/>
          <w:sz w:val="24"/>
          <w:szCs w:val="24"/>
          <w:lang w:eastAsia="pl-PL"/>
        </w:rPr>
        <w:t xml:space="preserve">. </w:t>
      </w:r>
    </w:p>
    <w:p w14:paraId="11D9E164" w14:textId="77777777" w:rsidR="0078231B" w:rsidRPr="0078231B" w:rsidRDefault="0078231B" w:rsidP="009D53FE">
      <w:pPr>
        <w:pStyle w:val="Nagwek3"/>
        <w:numPr>
          <w:ilvl w:val="2"/>
          <w:numId w:val="36"/>
        </w:numPr>
        <w:rPr>
          <w:lang w:eastAsia="pl-PL"/>
        </w:rPr>
      </w:pPr>
      <w:bookmarkStart w:id="29" w:name="_Toc69668738"/>
      <w:r w:rsidRPr="0078231B">
        <w:rPr>
          <w:lang w:eastAsia="pl-PL"/>
        </w:rPr>
        <w:t>Edukacja osób z niepełnosprawnościami</w:t>
      </w:r>
      <w:bookmarkEnd w:id="29"/>
      <w:r w:rsidRPr="0078231B">
        <w:rPr>
          <w:lang w:eastAsia="pl-PL"/>
        </w:rPr>
        <w:t xml:space="preserve"> </w:t>
      </w:r>
    </w:p>
    <w:p w14:paraId="6EA86B87" w14:textId="77777777" w:rsidR="0078231B" w:rsidRPr="0078231B" w:rsidRDefault="0078231B" w:rsidP="0078231B">
      <w:pPr>
        <w:spacing w:after="120" w:line="276" w:lineRule="auto"/>
        <w:ind w:left="11" w:hanging="11"/>
        <w:jc w:val="both"/>
        <w:textAlignment w:val="baseline"/>
        <w:rPr>
          <w:rFonts w:eastAsia="Times New Roman" w:cs="Helvetica"/>
          <w:color w:val="1D1D1D"/>
          <w:sz w:val="24"/>
          <w:szCs w:val="24"/>
          <w:lang w:eastAsia="pl-PL"/>
        </w:rPr>
      </w:pPr>
      <w:r w:rsidRPr="0078231B">
        <w:rPr>
          <w:rFonts w:eastAsia="Times New Roman" w:cs="Helvetica"/>
          <w:color w:val="1D1D1D"/>
          <w:sz w:val="24"/>
          <w:szCs w:val="24"/>
          <w:lang w:eastAsia="pl-PL"/>
        </w:rPr>
        <w:t>Edukacja niepełnosprawnych dzieci i dorosłych osób z niepełnosprawnościami w Polsce jest bardzo istotna. Możliwości oraz dostępność do nauki dla osób z niepełnosprawnościami</w:t>
      </w:r>
      <w:r w:rsidRPr="0078231B">
        <w:rPr>
          <w:rFonts w:eastAsia="Times New Roman" w:cs="Helvetica"/>
          <w:color w:val="1D1D1D"/>
          <w:sz w:val="24"/>
          <w:szCs w:val="24"/>
          <w:lang w:eastAsia="pl-PL"/>
        </w:rPr>
        <w:br/>
        <w:t>w Polsce jest nadal odmienna od sytuacji osób pełnosprawnych. Kluczowa rola w tym zakresie dotyczy orzecznictwa w procesie edukacyjnym osób z niepełnosprawnościami, ponieważ polega ona na określeniu możliwości przystosowania się osoby z niepełnosprawnością do warunków proponowanych przez system edukacyjny pod kątem konkretnej dysfunkcji osoby z niepełnosprawnością. Ogólne i podstawowe akty p</w:t>
      </w:r>
      <w:r w:rsidR="00551875">
        <w:rPr>
          <w:rFonts w:eastAsia="Times New Roman" w:cs="Helvetica"/>
          <w:color w:val="1D1D1D"/>
          <w:sz w:val="24"/>
          <w:szCs w:val="24"/>
          <w:lang w:eastAsia="pl-PL"/>
        </w:rPr>
        <w:t>rawne dotyczące edukacji osób z </w:t>
      </w:r>
      <w:r w:rsidRPr="0078231B">
        <w:rPr>
          <w:rFonts w:eastAsia="Times New Roman" w:cs="Helvetica"/>
          <w:color w:val="1D1D1D"/>
          <w:sz w:val="24"/>
          <w:szCs w:val="24"/>
          <w:lang w:eastAsia="pl-PL"/>
        </w:rPr>
        <w:t>niepełnosprawnościami w Polsce to przede wszystkim Konstyt</w:t>
      </w:r>
      <w:r w:rsidR="00551875">
        <w:rPr>
          <w:rFonts w:eastAsia="Times New Roman" w:cs="Helvetica"/>
          <w:color w:val="1D1D1D"/>
          <w:sz w:val="24"/>
          <w:szCs w:val="24"/>
          <w:lang w:eastAsia="pl-PL"/>
        </w:rPr>
        <w:t>ucja Rzeczpospolitej Polskiej z </w:t>
      </w:r>
      <w:r w:rsidRPr="0078231B">
        <w:rPr>
          <w:rFonts w:eastAsia="Times New Roman" w:cs="Helvetica"/>
          <w:color w:val="1D1D1D"/>
          <w:sz w:val="24"/>
          <w:szCs w:val="24"/>
          <w:lang w:eastAsia="pl-PL"/>
        </w:rPr>
        <w:t xml:space="preserve">dnia 2 kwietnia 1997 roku, Karta Praw Osób Niepełnosprawnych z dnia 1 sierpnia 1997 r., </w:t>
      </w:r>
      <w:r w:rsidRPr="0078231B">
        <w:rPr>
          <w:rFonts w:eastAsia="Times New Roman" w:cs="Helvetica"/>
          <w:color w:val="1D1D1D"/>
          <w:sz w:val="24"/>
          <w:szCs w:val="24"/>
          <w:lang w:eastAsia="pl-PL"/>
        </w:rPr>
        <w:lastRenderedPageBreak/>
        <w:t>Konwencja o Prawach Dziecka przyjęta przez Zgromadzenie Ogólne Narodów Zjednoczonych z dnia 2 października 1989 r., oraz Ustawa z dnia 7 września 1991 r., o systemie oświaty, która jest podstawowym aktem prawnym regulującym kształcenie dzieci i młodzieży niepełnosprawnej w Polsce.</w:t>
      </w:r>
    </w:p>
    <w:p w14:paraId="4E320EB5" w14:textId="77777777" w:rsidR="0078231B" w:rsidRPr="0078231B" w:rsidRDefault="0078231B" w:rsidP="0078231B">
      <w:pPr>
        <w:spacing w:after="120" w:line="276" w:lineRule="auto"/>
        <w:ind w:left="11" w:hanging="11"/>
        <w:jc w:val="both"/>
        <w:textAlignment w:val="baseline"/>
        <w:rPr>
          <w:rFonts w:eastAsia="Times New Roman" w:cs="Helvetica"/>
          <w:color w:val="1D1D1D"/>
          <w:sz w:val="24"/>
          <w:szCs w:val="24"/>
          <w:lang w:eastAsia="pl-PL"/>
        </w:rPr>
      </w:pPr>
      <w:r w:rsidRPr="0078231B">
        <w:rPr>
          <w:rFonts w:eastAsia="Times New Roman" w:cs="Helvetica"/>
          <w:color w:val="1D1D1D"/>
          <w:sz w:val="24"/>
          <w:szCs w:val="24"/>
          <w:lang w:eastAsia="pl-PL"/>
        </w:rPr>
        <w:t xml:space="preserve">Okres kształcenie dziecka niepełnosprawnego to kilka etapów pomagających w edukacji </w:t>
      </w:r>
      <w:r w:rsidRPr="0078231B">
        <w:rPr>
          <w:rFonts w:eastAsia="Times New Roman" w:cs="Helvetica"/>
          <w:color w:val="1D1D1D"/>
          <w:sz w:val="24"/>
          <w:szCs w:val="24"/>
          <w:lang w:eastAsia="pl-PL"/>
        </w:rPr>
        <w:br/>
        <w:t xml:space="preserve">i nauce samodzielności. Wychowanie przedszkolne wiąże się często z uzyskaniem orzeczenia </w:t>
      </w:r>
      <w:r w:rsidRPr="0078231B">
        <w:rPr>
          <w:rFonts w:eastAsia="Times New Roman" w:cs="Helvetica"/>
          <w:color w:val="1D1D1D"/>
          <w:sz w:val="24"/>
          <w:szCs w:val="24"/>
          <w:lang w:eastAsia="pl-PL"/>
        </w:rPr>
        <w:br/>
        <w:t xml:space="preserve">o potrzebie kształcenia specjalnego, a rozpoczęcie obowiązku szkolnego może zostać odroczone do ukończenia 10 roku życia dziecka. Dziecko może uczęszczać do klasy ogólnodostępnej, lub też uczyć się w klasie integracyjnej, korzystając z przygotowanego indywidualnego programu nauczania, zajęć rewalidacyjnych dostosowanych do potrzeb </w:t>
      </w:r>
      <w:r w:rsidR="00791D48">
        <w:rPr>
          <w:rFonts w:eastAsia="Times New Roman" w:cs="Helvetica"/>
          <w:color w:val="1D1D1D"/>
          <w:sz w:val="24"/>
          <w:szCs w:val="24"/>
          <w:lang w:eastAsia="pl-PL"/>
        </w:rPr>
        <w:t>ucznia, oraz z zajęć korekcyjno-</w:t>
      </w:r>
      <w:r w:rsidRPr="0078231B">
        <w:rPr>
          <w:rFonts w:eastAsia="Times New Roman" w:cs="Helvetica"/>
          <w:color w:val="1D1D1D"/>
          <w:sz w:val="24"/>
          <w:szCs w:val="24"/>
          <w:lang w:eastAsia="pl-PL"/>
        </w:rPr>
        <w:t xml:space="preserve">kompensacyjnych będących rodzajem terapii pedagogicznej ukierunkowanych na korygowanie zaburzeń psychoruchowych. Warto zaznaczyć, </w:t>
      </w:r>
      <w:r w:rsidRPr="0078231B">
        <w:rPr>
          <w:rFonts w:eastAsia="Times New Roman" w:cs="Helvetica"/>
          <w:color w:val="1D1D1D"/>
          <w:sz w:val="24"/>
          <w:szCs w:val="24"/>
          <w:lang w:eastAsia="pl-PL"/>
        </w:rPr>
        <w:br/>
        <w:t xml:space="preserve">że orzeczenie o potrzebie kształcenia specjalnego bądź indywidualnego, nie wiąże </w:t>
      </w:r>
      <w:r w:rsidRPr="0078231B">
        <w:rPr>
          <w:rFonts w:eastAsia="Times New Roman" w:cs="Helvetica"/>
          <w:color w:val="1D1D1D"/>
          <w:sz w:val="24"/>
          <w:szCs w:val="24"/>
          <w:lang w:eastAsia="pl-PL"/>
        </w:rPr>
        <w:br/>
        <w:t xml:space="preserve">się z obowiązkiem umieszczenia dziecka w placówce specjalnej i może być wydane na każdym etapie edukacji. </w:t>
      </w:r>
    </w:p>
    <w:p w14:paraId="716B088C" w14:textId="77777777" w:rsidR="0078231B" w:rsidRPr="0078231B" w:rsidRDefault="0078231B" w:rsidP="0078231B">
      <w:pPr>
        <w:spacing w:after="4" w:line="276" w:lineRule="auto"/>
        <w:ind w:left="10" w:right="2" w:hanging="10"/>
        <w:jc w:val="both"/>
        <w:rPr>
          <w:rFonts w:cs="Calibri"/>
          <w:color w:val="000000"/>
          <w:sz w:val="24"/>
          <w:lang w:eastAsia="pl-PL"/>
        </w:rPr>
      </w:pPr>
      <w:r w:rsidRPr="0078231B">
        <w:rPr>
          <w:rFonts w:cs="Calibri"/>
          <w:noProof/>
          <w:color w:val="000000"/>
          <w:sz w:val="24"/>
          <w:lang w:eastAsia="pl-PL"/>
        </w:rPr>
        <mc:AlternateContent>
          <mc:Choice Requires="wpg">
            <w:drawing>
              <wp:anchor distT="0" distB="0" distL="114300" distR="114300" simplePos="0" relativeHeight="251660288" behindDoc="0" locked="0" layoutInCell="1" allowOverlap="1" wp14:anchorId="1C6B1A4E" wp14:editId="53DCF0CA">
                <wp:simplePos x="0" y="0"/>
                <wp:positionH relativeFrom="page">
                  <wp:posOffset>880872</wp:posOffset>
                </wp:positionH>
                <wp:positionV relativeFrom="page">
                  <wp:posOffset>9899902</wp:posOffset>
                </wp:positionV>
                <wp:extent cx="5797296" cy="6096"/>
                <wp:effectExtent l="0" t="0" r="0" b="0"/>
                <wp:wrapTopAndBottom/>
                <wp:docPr id="301669" name="Group 301669"/>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335149" name="Shape 335149"/>
                        <wps:cNvSpPr/>
                        <wps:spPr>
                          <a:xfrm>
                            <a:off x="0" y="0"/>
                            <a:ext cx="1851660" cy="9144"/>
                          </a:xfrm>
                          <a:custGeom>
                            <a:avLst/>
                            <a:gdLst/>
                            <a:ahLst/>
                            <a:cxnLst/>
                            <a:rect l="0" t="0" r="0" b="0"/>
                            <a:pathLst>
                              <a:path w="1851660" h="9144">
                                <a:moveTo>
                                  <a:pt x="0" y="0"/>
                                </a:moveTo>
                                <a:lnTo>
                                  <a:pt x="1851660" y="0"/>
                                </a:lnTo>
                                <a:lnTo>
                                  <a:pt x="1851660" y="9144"/>
                                </a:lnTo>
                                <a:lnTo>
                                  <a:pt x="0" y="9144"/>
                                </a:lnTo>
                                <a:lnTo>
                                  <a:pt x="0" y="0"/>
                                </a:lnTo>
                              </a:path>
                            </a:pathLst>
                          </a:custGeom>
                          <a:solidFill>
                            <a:srgbClr val="D9D9D9"/>
                          </a:solidFill>
                          <a:ln w="0" cap="flat">
                            <a:noFill/>
                            <a:miter lim="127000"/>
                          </a:ln>
                          <a:effectLst/>
                        </wps:spPr>
                        <wps:bodyPr/>
                      </wps:wsp>
                      <wps:wsp>
                        <wps:cNvPr id="335150" name="Shape 335150"/>
                        <wps:cNvSpPr/>
                        <wps:spPr>
                          <a:xfrm>
                            <a:off x="1851660" y="0"/>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D9D9D9"/>
                          </a:solidFill>
                          <a:ln w="0" cap="flat">
                            <a:noFill/>
                            <a:miter lim="127000"/>
                          </a:ln>
                          <a:effectLst/>
                        </wps:spPr>
                        <wps:bodyPr/>
                      </wps:wsp>
                      <wps:wsp>
                        <wps:cNvPr id="335151" name="Shape 335151"/>
                        <wps:cNvSpPr/>
                        <wps:spPr>
                          <a:xfrm>
                            <a:off x="4584192" y="0"/>
                            <a:ext cx="1213104" cy="9144"/>
                          </a:xfrm>
                          <a:custGeom>
                            <a:avLst/>
                            <a:gdLst/>
                            <a:ahLst/>
                            <a:cxnLst/>
                            <a:rect l="0" t="0" r="0" b="0"/>
                            <a:pathLst>
                              <a:path w="1213104" h="9144">
                                <a:moveTo>
                                  <a:pt x="0" y="0"/>
                                </a:moveTo>
                                <a:lnTo>
                                  <a:pt x="1213104" y="0"/>
                                </a:lnTo>
                                <a:lnTo>
                                  <a:pt x="1213104"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19EA184B" id="Group 301669" o:spid="_x0000_s1026" style="position:absolute;margin-left:69.35pt;margin-top:779.5pt;width:456.5pt;height:.5pt;z-index:251660288;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">
                <v:shape id="Shape 335149" o:spid="_x0000_s1027" style="position:absolute;width:18516;height:91;visibility:visible;mso-wrap-style:square;v-text-anchor:top" coordsize="1851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srcUA&#10;AADfAAAADwAAAGRycy9kb3ducmV2LnhtbESP3YrCMBSE74V9h3AWvNPUX3a7RpFCUQQv7O4DHJpj&#10;W7Y5KUnU+vZGELwcZuYbZrXpTSuu5HxjWcFknIAgLq1uuFLw95uPvkD4gKyxtUwK7uRhs/4YrDDV&#10;9sYnuhahEhHCPkUFdQhdKqUvazLox7Yjjt7ZOoMhSldJ7fAW4aaV0yRZSoMNx4UaO8pqKv+Li1Fw&#10;zA7bXa7RXc5ZVeynyZw5t0oNP/vtD4hAfXiHX+29VjCbLSbzb3j+iV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ytxQAAAN8AAAAPAAAAAAAAAAAAAAAAAJgCAABkcnMv&#10;ZG93bnJldi54bWxQSwUGAAAAAAQABAD1AAAAigMAAAAA&#10;" path="m,l1851660,r,9144l,9144,,e" fillcolor="#d9d9d9" stroked="f" strokeweight="0">
                  <v:stroke miterlimit="83231f" joinstyle="miter"/>
                  <v:path arrowok="t" textboxrect="0,0,1851660,9144"/>
                </v:shape>
                <v:shape id="Shape 335150" o:spid="_x0000_s1028" style="position:absolute;left:18516;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g8cA&#10;AADfAAAADwAAAGRycy9kb3ducmV2LnhtbESPzWrCQBSF90LfYbiF7swkVUubZhQVCgU3atq6vWZu&#10;k9DMnZCZaszTOwvB5eH88WWL3jTiRJ2rLStIohgEcWF1zaWCr/xj/ArCeWSNjWVScCEHi/nDKMNU&#10;2zPv6LT3pQgj7FJUUHnfplK6oiKDLrItcfB+bWfQB9mVUnd4DuOmkc9x/CIN1hweKmxpXVHxt/83&#10;Coz98fHh+Dbdmu9htdw0Q875oNTTY798B+Gp9/fwrf2pFUwms2QWCAJPY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T4PHAAAA3wAAAA8AAAAAAAAAAAAAAAAAmAIAAGRy&#10;cy9kb3ducmV2LnhtbFBLBQYAAAAABAAEAPUAAACMAwAAAAA=&#10;" path="m,l2732532,r,9144l,9144,,e" fillcolor="#d9d9d9" stroked="f" strokeweight="0">
                  <v:stroke miterlimit="83231f" joinstyle="miter"/>
                  <v:path arrowok="t" textboxrect="0,0,2732532,9144"/>
                </v:shape>
                <v:shape id="Shape 335151" o:spid="_x0000_s1029" style="position:absolute;left:45841;width:12131;height:91;visibility:visible;mso-wrap-style:square;v-text-anchor:top" coordsize="1213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4Q8kA&#10;AADfAAAADwAAAGRycy9kb3ducmV2LnhtbESPQWvCQBSE74L/YXkFL1I3USwldRUVxSqltLbo9ZF9&#10;TYLZtyG7avTXuwXB4zAz3zCjSWNKcaLaFZYVxL0IBHFqdcGZgt+f5fMrCOeRNZaWScGFHEzG7dYI&#10;E23P/E2nrc9EgLBLUEHufZVI6dKcDLqerYiD92drgz7IOpO6xnOAm1L2o+hFGiw4LORY0Tyn9LA9&#10;GgX+4wuv+/Vu3Z1vDC6un914tjoq1Xlqpm8gPDX+Eb6337WCwWAYD2P4/xO+gB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E4Q8kAAADfAAAADwAAAAAAAAAAAAAAAACYAgAA&#10;ZHJzL2Rvd25yZXYueG1sUEsFBgAAAAAEAAQA9QAAAI4DAAAAAA==&#10;" path="m,l1213104,r,9144l,9144,,e" fillcolor="#d9d9d9" stroked="f" strokeweight="0">
                  <v:stroke miterlimit="83231f" joinstyle="miter"/>
                  <v:path arrowok="t" textboxrect="0,0,1213104,9144"/>
                </v:shape>
                <w10:wrap type="topAndBottom" anchorx="page" anchory="page"/>
              </v:group>
            </w:pict>
          </mc:Fallback>
        </mc:AlternateContent>
      </w:r>
      <w:r w:rsidRPr="0078231B">
        <w:rPr>
          <w:rFonts w:cs="Calibri"/>
          <w:color w:val="000000"/>
          <w:sz w:val="24"/>
          <w:lang w:eastAsia="pl-PL"/>
        </w:rPr>
        <w:t xml:space="preserve">Sytuacja osób z niepełnosprawnościami w Polsce dotycząca poziomu wykształcenia jest nadal odmienna od sytuacji osób pełnosprawnych. Niepełnosprawni mają niższy poziom wykształcenia w porównaniu z osobami pełnosprawnymi. Poziom wykształcenia ma istotny wpływ na samoocenę osoby z niepełnosprawnością w zakresie jej pozycji w życiu społecznym oraz aktywności zawodowej. Według danych pochodzących z Badania Aktywności Ekonomicznej Ludności w 2016 roku, opracowanego przez GUS, odsetek osób niepełnosprawnych posiadających wykształcenie wyższe (10,8%) jest niższy niż wśród osób pełnosprawnych (28,6%). </w:t>
      </w:r>
    </w:p>
    <w:p w14:paraId="3233D80C" w14:textId="77777777" w:rsidR="0078231B" w:rsidRPr="0078231B" w:rsidRDefault="0078231B" w:rsidP="0078231B">
      <w:pPr>
        <w:spacing w:before="120" w:after="4" w:line="358" w:lineRule="auto"/>
        <w:ind w:left="11" w:hanging="11"/>
        <w:jc w:val="both"/>
        <w:rPr>
          <w:rFonts w:cs="Calibri"/>
          <w:b/>
          <w:bCs/>
          <w:color w:val="000000"/>
          <w:sz w:val="18"/>
          <w:szCs w:val="18"/>
          <w:lang w:eastAsia="pl-PL"/>
        </w:rPr>
      </w:pPr>
      <w:r w:rsidRPr="0078231B">
        <w:rPr>
          <w:rFonts w:cs="Calibri"/>
          <w:b/>
          <w:bCs/>
          <w:color w:val="000000"/>
          <w:sz w:val="18"/>
          <w:szCs w:val="18"/>
          <w:lang w:eastAsia="pl-PL"/>
        </w:rPr>
        <w:t>Wykres 10. Struktura wykształcenia osób sprawnych i niepełnosprawnych w wieku produkcyjnym w Polsce w 2016 r.</w:t>
      </w:r>
    </w:p>
    <w:p w14:paraId="09F42180" w14:textId="77777777" w:rsidR="0078231B" w:rsidRPr="0078231B" w:rsidRDefault="003C3B6C" w:rsidP="0078231B">
      <w:pPr>
        <w:spacing w:after="4" w:line="251" w:lineRule="auto"/>
        <w:ind w:left="1262" w:right="2" w:hanging="1277"/>
        <w:jc w:val="both"/>
        <w:rPr>
          <w:rFonts w:cs="Calibri"/>
          <w:color w:val="000000"/>
          <w:sz w:val="24"/>
          <w:lang w:eastAsia="pl-PL"/>
        </w:rPr>
      </w:pPr>
      <w:r>
        <w:rPr>
          <w:rFonts w:cs="Calibri"/>
          <w:noProof/>
          <w:color w:val="000000"/>
          <w:sz w:val="24"/>
          <w:lang w:eastAsia="pl-PL"/>
        </w:rPr>
        <w:drawing>
          <wp:inline distT="0" distB="0" distL="0" distR="0" wp14:anchorId="5E0E46AE" wp14:editId="64BA5E1F">
            <wp:extent cx="5426075" cy="3048000"/>
            <wp:effectExtent l="0" t="0" r="3175" b="0"/>
            <wp:docPr id="30" name="Obraz 30" descr="Wykres pokazujący strukturę wykształcenia osób sprawnych i niepełnosprawnych w wieku produkcyjnym w Polsce " title="wykres kolum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075" cy="3048000"/>
                    </a:xfrm>
                    <a:prstGeom prst="rect">
                      <a:avLst/>
                    </a:prstGeom>
                    <a:noFill/>
                  </pic:spPr>
                </pic:pic>
              </a:graphicData>
            </a:graphic>
          </wp:inline>
        </w:drawing>
      </w:r>
    </w:p>
    <w:p w14:paraId="75B5D682" w14:textId="77777777" w:rsidR="0078231B" w:rsidRPr="0078231B" w:rsidRDefault="0078231B" w:rsidP="0078231B">
      <w:pPr>
        <w:spacing w:after="4" w:line="251" w:lineRule="auto"/>
        <w:ind w:left="1262" w:right="2" w:hanging="1277"/>
        <w:jc w:val="both"/>
        <w:rPr>
          <w:rFonts w:cs="Calibri"/>
          <w:iCs/>
          <w:color w:val="000000"/>
          <w:sz w:val="16"/>
          <w:szCs w:val="16"/>
          <w:lang w:eastAsia="pl-PL"/>
        </w:rPr>
      </w:pPr>
      <w:r w:rsidRPr="0078231B">
        <w:rPr>
          <w:rFonts w:cs="Calibri"/>
          <w:iCs/>
          <w:color w:val="000000"/>
          <w:sz w:val="16"/>
          <w:szCs w:val="16"/>
          <w:lang w:eastAsia="pl-PL"/>
        </w:rPr>
        <w:t>Źródło: dane pochodzące z Badania Aktywności Ekonomicznej Ludności w 2016 r., GUS.</w:t>
      </w:r>
    </w:p>
    <w:p w14:paraId="5BF31D1B" w14:textId="77777777" w:rsidR="0078231B" w:rsidRPr="0078231B" w:rsidRDefault="0078231B" w:rsidP="0078231B">
      <w:pPr>
        <w:spacing w:after="4" w:line="251" w:lineRule="auto"/>
        <w:ind w:left="1262" w:right="2" w:hanging="1277"/>
        <w:jc w:val="both"/>
        <w:rPr>
          <w:rFonts w:cs="Calibri"/>
          <w:color w:val="000000"/>
          <w:sz w:val="24"/>
          <w:lang w:eastAsia="pl-PL"/>
        </w:rPr>
      </w:pPr>
    </w:p>
    <w:p w14:paraId="18B07398" w14:textId="77777777" w:rsidR="0078231B" w:rsidRPr="0078231B" w:rsidRDefault="0078231B" w:rsidP="0078231B">
      <w:pPr>
        <w:spacing w:after="120" w:line="276" w:lineRule="auto"/>
        <w:ind w:left="11" w:hanging="11"/>
        <w:jc w:val="both"/>
        <w:rPr>
          <w:rFonts w:cs="Calibri"/>
          <w:color w:val="000000"/>
          <w:sz w:val="24"/>
          <w:lang w:eastAsia="pl-PL"/>
        </w:rPr>
      </w:pPr>
      <w:r w:rsidRPr="0078231B">
        <w:rPr>
          <w:rFonts w:cs="Calibri"/>
          <w:color w:val="000000"/>
          <w:sz w:val="24"/>
          <w:lang w:eastAsia="pl-PL"/>
        </w:rPr>
        <w:lastRenderedPageBreak/>
        <w:t xml:space="preserve">Zasadnicza struktura wykształcenia osób sprawnych i niepełnosprawnych wykazuje duże różnice. Wśród niepełnosprawnych znacznie wyższy jest odsetek osób posiadających wykształcenie podstawowe, zawodowe lub nieposiadających wykształcenia. Różnice </w:t>
      </w:r>
      <w:r w:rsidRPr="0078231B">
        <w:rPr>
          <w:rFonts w:cs="Calibri"/>
          <w:color w:val="000000"/>
          <w:sz w:val="24"/>
          <w:lang w:eastAsia="pl-PL"/>
        </w:rPr>
        <w:br/>
        <w:t xml:space="preserve">na niekorzyść populacji osób z niepełnosprawnościami widać również w dysproporcji w liczbie osób z wykształceniem średnim. Wykształcenie wyższe jest dużo rzadsze wśród osób </w:t>
      </w:r>
      <w:r w:rsidRPr="0078231B">
        <w:rPr>
          <w:rFonts w:cs="Calibri"/>
          <w:color w:val="000000"/>
          <w:sz w:val="24"/>
          <w:lang w:eastAsia="pl-PL"/>
        </w:rPr>
        <w:br/>
        <w:t xml:space="preserve">z niepełnosprawnościami niż wśród osób pełnosprawnych. Jednak zmniejsza się liczba osób </w:t>
      </w:r>
      <w:r w:rsidRPr="0078231B">
        <w:rPr>
          <w:rFonts w:cs="Calibri"/>
          <w:color w:val="000000"/>
          <w:sz w:val="24"/>
          <w:lang w:eastAsia="pl-PL"/>
        </w:rPr>
        <w:br/>
        <w:t xml:space="preserve">z niepełnosprawnościami bez wykształcenia/z wykształceniem podstawowym w porównaniu do danych GUZ z roku 2011. Z kolei analizując odsetek absolwentów osób </w:t>
      </w:r>
      <w:r w:rsidRPr="0078231B">
        <w:rPr>
          <w:rFonts w:cs="Calibri"/>
          <w:color w:val="000000"/>
          <w:sz w:val="24"/>
          <w:lang w:eastAsia="pl-PL"/>
        </w:rPr>
        <w:br/>
        <w:t xml:space="preserve">z niepełnosprawnościami z podziałem na województwa Małopolska plasowała </w:t>
      </w:r>
      <w:r w:rsidRPr="0078231B">
        <w:rPr>
          <w:rFonts w:cs="Calibri"/>
          <w:color w:val="000000"/>
          <w:sz w:val="24"/>
          <w:lang w:eastAsia="pl-PL"/>
        </w:rPr>
        <w:br/>
        <w:t>się na przełomie lat 2018/2019 na II miejscu. Na 5744 absolwentów z niepełnosprawnościami, na Małopolskę przypadało 587 osób. I miejsce zajmowa</w:t>
      </w:r>
      <w:r w:rsidR="00551875">
        <w:rPr>
          <w:rFonts w:cs="Calibri"/>
          <w:color w:val="000000"/>
          <w:sz w:val="24"/>
          <w:lang w:eastAsia="pl-PL"/>
        </w:rPr>
        <w:t>ło województwo mazowieckie (689 </w:t>
      </w:r>
      <w:r w:rsidRPr="0078231B">
        <w:rPr>
          <w:rFonts w:cs="Calibri"/>
          <w:color w:val="000000"/>
          <w:sz w:val="24"/>
          <w:lang w:eastAsia="pl-PL"/>
        </w:rPr>
        <w:t>absolwentów), III i IV kolejno to województwa d</w:t>
      </w:r>
      <w:r w:rsidR="00551875">
        <w:rPr>
          <w:rFonts w:cs="Calibri"/>
          <w:color w:val="000000"/>
          <w:sz w:val="24"/>
          <w:lang w:eastAsia="pl-PL"/>
        </w:rPr>
        <w:t>olnośląskie (544 absolwentów) i </w:t>
      </w:r>
      <w:r w:rsidRPr="0078231B">
        <w:rPr>
          <w:rFonts w:cs="Calibri"/>
          <w:color w:val="000000"/>
          <w:sz w:val="24"/>
          <w:lang w:eastAsia="pl-PL"/>
        </w:rPr>
        <w:t>wielkopolskie (532 absolwentów) (źródło: Statystyki dotyczące uczni</w:t>
      </w:r>
      <w:r w:rsidR="00551875">
        <w:rPr>
          <w:rFonts w:cs="Calibri"/>
          <w:color w:val="000000"/>
          <w:sz w:val="24"/>
          <w:lang w:eastAsia="pl-PL"/>
        </w:rPr>
        <w:t>ów (lata 2007/2008-2018/2019) i </w:t>
      </w:r>
      <w:r w:rsidRPr="0078231B">
        <w:rPr>
          <w:rFonts w:cs="Calibri"/>
          <w:color w:val="000000"/>
          <w:sz w:val="24"/>
          <w:lang w:eastAsia="pl-PL"/>
        </w:rPr>
        <w:t xml:space="preserve">studentów (do 2019 r.) niepełnosprawnych na podstawie danych GUS). Wzmacnia się trend odchodzenia od studiowania na rzecz nauki zawodu wśród osób pełnosprawnych i również ten trend jest zauważalny w przypadku osób z niepełnosprawnościami. </w:t>
      </w:r>
    </w:p>
    <w:p w14:paraId="444F5F71" w14:textId="77777777" w:rsidR="0078231B" w:rsidRPr="0078231B" w:rsidRDefault="0078231B" w:rsidP="0078231B">
      <w:pPr>
        <w:spacing w:after="225" w:line="276" w:lineRule="auto"/>
        <w:ind w:left="10" w:right="2" w:hanging="10"/>
        <w:jc w:val="both"/>
        <w:textAlignment w:val="baseline"/>
        <w:rPr>
          <w:rFonts w:eastAsia="Times New Roman" w:cs="Helvetica"/>
          <w:color w:val="1D1D1D"/>
          <w:sz w:val="24"/>
          <w:szCs w:val="24"/>
          <w:lang w:eastAsia="pl-PL"/>
        </w:rPr>
      </w:pPr>
      <w:r w:rsidRPr="0078231B">
        <w:rPr>
          <w:rFonts w:eastAsia="Times New Roman" w:cs="Helvetica"/>
          <w:color w:val="1D1D1D"/>
          <w:sz w:val="24"/>
          <w:szCs w:val="24"/>
          <w:lang w:eastAsia="pl-PL"/>
        </w:rPr>
        <w:t xml:space="preserve">Dużą rolę w aktywizacji osób z niepełnosprawnościami ogrywają programy finansowane </w:t>
      </w:r>
      <w:r w:rsidRPr="0078231B">
        <w:rPr>
          <w:rFonts w:eastAsia="Times New Roman" w:cs="Helvetica"/>
          <w:color w:val="1D1D1D"/>
          <w:sz w:val="24"/>
          <w:szCs w:val="24"/>
          <w:lang w:eastAsia="pl-PL"/>
        </w:rPr>
        <w:br/>
        <w:t xml:space="preserve">ze środków Państwowego Funduszu Rehabilitacji Osób Niepełnosprawnych ukierunkowane na wspieranie nauki na uczelniach wyższych. Ważną rolę odgrywa program „Absolwent”, którego celem jest podniesienie wskaźnika zatrudnienia osób z niepełnosprawnościami posiadających wyższe wykształcenie, poprzez kompleksowe i indywidualne wsparcie osób </w:t>
      </w:r>
      <w:r w:rsidRPr="0078231B">
        <w:rPr>
          <w:rFonts w:eastAsia="Times New Roman" w:cs="Helvetica"/>
          <w:color w:val="1D1D1D"/>
          <w:sz w:val="24"/>
          <w:szCs w:val="24"/>
          <w:lang w:eastAsia="pl-PL"/>
        </w:rPr>
        <w:br/>
        <w:t xml:space="preserve">z niepełnosprawnościami w podnoszeniu kwalifikacji zawodowych. Realizowany jest również program „Aktywny samorząd” w obszarze B – likwidacja barier w dostępie do uczestniczenia w społeczeństwie informacyjnym, oraz w obszarze C – likwidacja barier w poruszaniu się. Także w ramach „Programu wyrównywania różnic między regionami III” była udzielana pomoc w ramach obszaru B (likwidacja barier w urzędach, placówkach edukacyjnych </w:t>
      </w:r>
      <w:r w:rsidRPr="0078231B">
        <w:rPr>
          <w:rFonts w:eastAsia="Times New Roman" w:cs="Helvetica"/>
          <w:color w:val="1D1D1D"/>
          <w:sz w:val="24"/>
          <w:szCs w:val="24"/>
          <w:lang w:eastAsia="pl-PL"/>
        </w:rPr>
        <w:br/>
        <w:t xml:space="preserve">lub środowiskowych domach samopomocy w zakresie umożliwienia osobom </w:t>
      </w:r>
      <w:r w:rsidRPr="0078231B">
        <w:rPr>
          <w:rFonts w:eastAsia="Times New Roman" w:cs="Helvetica"/>
          <w:color w:val="1D1D1D"/>
          <w:sz w:val="24"/>
          <w:szCs w:val="24"/>
          <w:lang w:eastAsia="pl-PL"/>
        </w:rPr>
        <w:br/>
        <w:t xml:space="preserve">z niepełnosprawnościami poruszania się i komunikowania), oraz w ramach obszaru D (likwidacja barier transportowych). Zwłaszcza ostatnie kwestie są szczególnie istotne </w:t>
      </w:r>
      <w:r w:rsidRPr="0078231B">
        <w:rPr>
          <w:rFonts w:eastAsia="Times New Roman" w:cs="Helvetica"/>
          <w:color w:val="1D1D1D"/>
          <w:sz w:val="24"/>
          <w:szCs w:val="24"/>
          <w:lang w:eastAsia="pl-PL"/>
        </w:rPr>
        <w:br/>
        <w:t>w obszarze edukacji osób z niepełnosprawnościami. Każda uczelnia i szkoła, w której będzie się uczyć osoba z niepełnosprawnościami powinna posiadać podjazd o odpowiednim nachyleniu, każda placówka oświatowa powinna także posiadać odpowiednią windę. Korytarze oraz drzwi do pomieszczeń powinny mieć odpowiednią szerokość dostosowaną pod kątem osób poruszającym się na wózkach inwalidzkich, pracownie powinny posiadać odpowiednie nagłośnienie, by ułatwić naukę osobom z niepełnosprawnością słuchową oraz właściwe oświetlenie, jeśli chodzi o osoby z niepełnosprawnością wzrokową.</w:t>
      </w:r>
    </w:p>
    <w:p w14:paraId="340D47FF" w14:textId="77777777" w:rsidR="0078231B" w:rsidRPr="0078231B" w:rsidRDefault="0078231B" w:rsidP="009D53FE">
      <w:pPr>
        <w:pStyle w:val="Nagwek3"/>
        <w:numPr>
          <w:ilvl w:val="2"/>
          <w:numId w:val="36"/>
        </w:numPr>
        <w:rPr>
          <w:lang w:eastAsia="pl-PL"/>
        </w:rPr>
      </w:pPr>
      <w:bookmarkStart w:id="30" w:name="_Toc69668739"/>
      <w:r w:rsidRPr="0078231B">
        <w:rPr>
          <w:lang w:eastAsia="pl-PL"/>
        </w:rPr>
        <w:t>Rehabilitacja zawodowa i społeczna osób z niepełnosprawnościami</w:t>
      </w:r>
      <w:bookmarkEnd w:id="30"/>
    </w:p>
    <w:p w14:paraId="7C8FC239"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noProof/>
          <w:color w:val="000000"/>
          <w:sz w:val="24"/>
          <w:szCs w:val="24"/>
          <w:highlight w:val="red"/>
          <w:lang w:eastAsia="pl-PL"/>
        </w:rPr>
        <mc:AlternateContent>
          <mc:Choice Requires="wpg">
            <w:drawing>
              <wp:anchor distT="0" distB="0" distL="114300" distR="114300" simplePos="0" relativeHeight="251667456" behindDoc="0" locked="0" layoutInCell="1" allowOverlap="1" wp14:anchorId="5CB9AE17" wp14:editId="5A589899">
                <wp:simplePos x="0" y="0"/>
                <wp:positionH relativeFrom="page">
                  <wp:posOffset>880872</wp:posOffset>
                </wp:positionH>
                <wp:positionV relativeFrom="page">
                  <wp:posOffset>9899902</wp:posOffset>
                </wp:positionV>
                <wp:extent cx="5797296" cy="6096"/>
                <wp:effectExtent l="0" t="0" r="0" b="0"/>
                <wp:wrapTopAndBottom/>
                <wp:docPr id="30006" name="Group 301669"/>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30008" name="Shape 335149"/>
                        <wps:cNvSpPr/>
                        <wps:spPr>
                          <a:xfrm>
                            <a:off x="0" y="0"/>
                            <a:ext cx="1851660" cy="9144"/>
                          </a:xfrm>
                          <a:custGeom>
                            <a:avLst/>
                            <a:gdLst/>
                            <a:ahLst/>
                            <a:cxnLst/>
                            <a:rect l="0" t="0" r="0" b="0"/>
                            <a:pathLst>
                              <a:path w="1851660" h="9144">
                                <a:moveTo>
                                  <a:pt x="0" y="0"/>
                                </a:moveTo>
                                <a:lnTo>
                                  <a:pt x="1851660" y="0"/>
                                </a:lnTo>
                                <a:lnTo>
                                  <a:pt x="1851660" y="9144"/>
                                </a:lnTo>
                                <a:lnTo>
                                  <a:pt x="0" y="9144"/>
                                </a:lnTo>
                                <a:lnTo>
                                  <a:pt x="0" y="0"/>
                                </a:lnTo>
                              </a:path>
                            </a:pathLst>
                          </a:custGeom>
                          <a:solidFill>
                            <a:srgbClr val="D9D9D9"/>
                          </a:solidFill>
                          <a:ln w="0" cap="flat">
                            <a:noFill/>
                            <a:miter lim="127000"/>
                          </a:ln>
                          <a:effectLst/>
                        </wps:spPr>
                        <wps:bodyPr/>
                      </wps:wsp>
                      <wps:wsp>
                        <wps:cNvPr id="30010" name="Shape 335150"/>
                        <wps:cNvSpPr/>
                        <wps:spPr>
                          <a:xfrm>
                            <a:off x="1851660" y="0"/>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D9D9D9"/>
                          </a:solidFill>
                          <a:ln w="0" cap="flat">
                            <a:noFill/>
                            <a:miter lim="127000"/>
                          </a:ln>
                          <a:effectLst/>
                        </wps:spPr>
                        <wps:bodyPr/>
                      </wps:wsp>
                      <wps:wsp>
                        <wps:cNvPr id="30012" name="Shape 335151"/>
                        <wps:cNvSpPr/>
                        <wps:spPr>
                          <a:xfrm>
                            <a:off x="4584192" y="0"/>
                            <a:ext cx="1213104" cy="9144"/>
                          </a:xfrm>
                          <a:custGeom>
                            <a:avLst/>
                            <a:gdLst/>
                            <a:ahLst/>
                            <a:cxnLst/>
                            <a:rect l="0" t="0" r="0" b="0"/>
                            <a:pathLst>
                              <a:path w="1213104" h="9144">
                                <a:moveTo>
                                  <a:pt x="0" y="0"/>
                                </a:moveTo>
                                <a:lnTo>
                                  <a:pt x="1213104" y="0"/>
                                </a:lnTo>
                                <a:lnTo>
                                  <a:pt x="1213104"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416FB113" id="Group 301669" o:spid="_x0000_s1026" style="position:absolute;margin-left:69.35pt;margin-top:779.5pt;width:456.5pt;height:.5pt;z-index:251667456;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">
                <v:shape id="Shape 335149" o:spid="_x0000_s1027" style="position:absolute;width:18516;height:91;visibility:visible;mso-wrap-style:square;v-text-anchor:top" coordsize="1851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jsAA&#10;AADeAAAADwAAAGRycy9kb3ducmV2LnhtbERPzYrCMBC+C/sOYRb2ZhNdEalGkUJZWfBg9QGGZmyL&#10;zaQkUbtvvzkIHj++/81utL14kA+dYw2zTIEgrp3puNFwOZfTFYgQkQ32jknDHwXYbT8mG8yNe/KJ&#10;HlVsRArhkKOGNsYhlzLULVkMmRuIE3d13mJM0DfSeHymcNvLuVJLabHj1NDiQEVL9a26Ww3H4nf/&#10;Uxr092vRVIe5WjCXTuuvz3G/BhFpjG/xy30wGr6VUmlvupOu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3YjsAAAADeAAAADwAAAAAAAAAAAAAAAACYAgAAZHJzL2Rvd25y&#10;ZXYueG1sUEsFBgAAAAAEAAQA9QAAAIUDAAAAAA==&#10;" path="m,l1851660,r,9144l,9144,,e" fillcolor="#d9d9d9" stroked="f" strokeweight="0">
                  <v:stroke miterlimit="83231f" joinstyle="miter"/>
                  <v:path arrowok="t" textboxrect="0,0,1851660,9144"/>
                </v:shape>
                <v:shape id="Shape 335150" o:spid="_x0000_s1028" style="position:absolute;left:18516;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1osUA&#10;AADeAAAADwAAAGRycy9kb3ducmV2LnhtbESPzWrCQBSF9wXfYbhCd3VGK2JTJ0ELhYKb1ljd3mau&#10;STBzJ2SmmubpOwvB5eH88a2y3jbiQp2vHWuYThQI4sKZmksN+/z9aQnCB2SDjWPS8EcesnT0sMLE&#10;uCt/0WUXShFH2CeooQqhTaT0RUUW/cS1xNE7uc5iiLIrpenwGsdtI2dKLaTFmuNDhS29VVScd79W&#10;g3WHoI4/L/NP+z1s1ttmyDkftH4c9+tXEIH6cA/f2h9Gw7NS0wgQcSIK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XWixQAAAN4AAAAPAAAAAAAAAAAAAAAAAJgCAABkcnMv&#10;ZG93bnJldi54bWxQSwUGAAAAAAQABAD1AAAAigMAAAAA&#10;" path="m,l2732532,r,9144l,9144,,e" fillcolor="#d9d9d9" stroked="f" strokeweight="0">
                  <v:stroke miterlimit="83231f" joinstyle="miter"/>
                  <v:path arrowok="t" textboxrect="0,0,2732532,9144"/>
                </v:shape>
                <v:shape id="Shape 335151" o:spid="_x0000_s1029" style="position:absolute;left:45841;width:12131;height:91;visibility:visible;mso-wrap-style:square;v-text-anchor:top" coordsize="1213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sQsgA&#10;AADeAAAADwAAAGRycy9kb3ducmV2LnhtbESP3WoCMRSE7wu+QzhCb0STtSCyGqVKS2sR8Y/29rA5&#10;3V3cnCybqFufvikIvRxm5htmOm9tJS7U+NKxhmSgQBBnzpScazgeXvtjED4gG6wck4Yf8jCfdR6m&#10;mBp35R1d9iEXEcI+RQ1FCHUqpc8KsugHriaO3rdrLIYom1yaBq8Rbis5VGokLZYcFwqsaVlQdtqf&#10;rYaw3uLta/W56i0/LL7cNr1k8XbW+rHbPk9ABGrDf/jefjcanpRKhvB3J1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KxCyAAAAN4AAAAPAAAAAAAAAAAAAAAAAJgCAABk&#10;cnMvZG93bnJldi54bWxQSwUGAAAAAAQABAD1AAAAjQMAAAAA&#10;" path="m,l1213104,r,9144l,9144,,e" fillcolor="#d9d9d9" stroked="f" strokeweight="0">
                  <v:stroke miterlimit="83231f" joinstyle="miter"/>
                  <v:path arrowok="t" textboxrect="0,0,1213104,9144"/>
                </v:shape>
                <w10:wrap type="topAndBottom" anchorx="page" anchory="page"/>
              </v:group>
            </w:pict>
          </mc:Fallback>
        </mc:AlternateContent>
      </w:r>
      <w:r w:rsidRPr="0078231B">
        <w:rPr>
          <w:rFonts w:cs="Calibri"/>
          <w:color w:val="000000"/>
          <w:sz w:val="24"/>
          <w:szCs w:val="24"/>
          <w:lang w:eastAsia="pl-PL"/>
        </w:rPr>
        <w:t xml:space="preserve"> Osoby z niepełnosprawnościami to jedna z najbardziej wykluczonych grup na rynku pracy. Aktywność zawodowa tej grupy jest znacznie niższa niż ogółu populacji. Badania prowadzone </w:t>
      </w:r>
      <w:r w:rsidRPr="0078231B">
        <w:rPr>
          <w:rFonts w:cs="Calibri"/>
          <w:color w:val="000000"/>
          <w:sz w:val="24"/>
          <w:szCs w:val="24"/>
          <w:lang w:eastAsia="pl-PL"/>
        </w:rPr>
        <w:lastRenderedPageBreak/>
        <w:t xml:space="preserve">nad sytuacją zawodową osób z niepełnosprawnościami w Polsce, przede wszystkim Badanie Aktywności Ekonomicznej Ludności Polski (BAEL), wskazują na rosnącą aktywność osób </w:t>
      </w:r>
      <w:r w:rsidRPr="0078231B">
        <w:rPr>
          <w:rFonts w:cs="Calibri"/>
          <w:color w:val="000000"/>
          <w:sz w:val="24"/>
          <w:szCs w:val="24"/>
          <w:lang w:eastAsia="pl-PL"/>
        </w:rPr>
        <w:br/>
        <w:t>z niepełnosprawnościami i poprawę ich sytuacji na rynku pracy w ostatnich kilkunastu latach. Wartości mierników opisujące aktywność zawodową (współczynnik aktywności zawodowej</w:t>
      </w:r>
      <w:r w:rsidRPr="0078231B">
        <w:rPr>
          <w:rFonts w:cs="Calibri"/>
          <w:color w:val="000000"/>
          <w:sz w:val="24"/>
          <w:szCs w:val="24"/>
          <w:vertAlign w:val="superscript"/>
          <w:lang w:eastAsia="pl-PL"/>
        </w:rPr>
        <w:footnoteReference w:id="24"/>
      </w:r>
      <w:r w:rsidRPr="0078231B">
        <w:rPr>
          <w:rFonts w:cs="Calibri"/>
          <w:color w:val="000000"/>
          <w:sz w:val="24"/>
          <w:szCs w:val="24"/>
          <w:lang w:eastAsia="pl-PL"/>
        </w:rPr>
        <w:t xml:space="preserve"> i wskaźnik zatrudnienia</w:t>
      </w:r>
      <w:r w:rsidRPr="0078231B">
        <w:rPr>
          <w:rFonts w:cs="Calibri"/>
          <w:color w:val="000000"/>
          <w:sz w:val="24"/>
          <w:szCs w:val="24"/>
          <w:vertAlign w:val="superscript"/>
          <w:lang w:eastAsia="pl-PL"/>
        </w:rPr>
        <w:footnoteReference w:id="25"/>
      </w:r>
      <w:r w:rsidRPr="0078231B">
        <w:rPr>
          <w:rFonts w:cs="Calibri"/>
          <w:color w:val="000000"/>
          <w:sz w:val="24"/>
          <w:szCs w:val="24"/>
          <w:lang w:eastAsia="pl-PL"/>
        </w:rPr>
        <w:t xml:space="preserve">) dla całego kraju mają tendencją wzrostową. Niemniej jednak w poszczególnych województwach, w tym także w małopolskim, sytuacja nie jest jednoznacznie pozytywna. Od roku 2006 do roku 2019 współczynnik aktywności zawodowej osób z niepełnosprawnościami powyżej 16 roku życia woj. małopolskim zmniejszył się o 3,5 p. proc., a wskaźnik zatrudnienia o 4 p. proc. W tym samym okresie współczynnik aktywności zawodowej niepełnosprawnych Polaków w tej samej grupie wiekowej wzrósł o 2,1 p. proc., a wskaźnik zatrudnienia o 3,4 p. proc. </w:t>
      </w:r>
    </w:p>
    <w:p w14:paraId="321AF493"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Na tle pozostałych województw małopolskie nie wypada korzystnie - wartości obydwu mierników w 2019 roku były najniższe w kraju. Nieco lepiej wyglądała sytuacja wśród niepełnosprawnych w wieku 16-64 lata. Wskaźnik zatrudnienia osób z niepełnosprawnościami w tej grupie wiekowej wynosił 22,1 %, tj. o 2,1 p. proc. mniej niż dla całego kraju, i dawał małopolskiemu 9 miejsce wśród wszystkich województw</w:t>
      </w:r>
      <w:r w:rsidRPr="0078231B">
        <w:rPr>
          <w:rFonts w:cs="Calibri"/>
          <w:color w:val="000000"/>
          <w:sz w:val="24"/>
          <w:szCs w:val="24"/>
          <w:vertAlign w:val="superscript"/>
          <w:lang w:eastAsia="pl-PL"/>
        </w:rPr>
        <w:footnoteReference w:id="26"/>
      </w:r>
      <w:r w:rsidRPr="0078231B">
        <w:rPr>
          <w:rFonts w:cs="Calibri"/>
          <w:color w:val="000000"/>
          <w:sz w:val="24"/>
          <w:szCs w:val="24"/>
          <w:lang w:eastAsia="pl-PL"/>
        </w:rPr>
        <w:t>.</w:t>
      </w:r>
    </w:p>
    <w:p w14:paraId="4F258C95" w14:textId="77777777" w:rsidR="0078231B" w:rsidRPr="0078231B" w:rsidRDefault="0078231B" w:rsidP="0078231B">
      <w:pPr>
        <w:spacing w:after="60" w:line="240" w:lineRule="auto"/>
        <w:ind w:left="10" w:right="2" w:hanging="10"/>
        <w:rPr>
          <w:rFonts w:cs="Calibri"/>
          <w:b/>
          <w:color w:val="000000"/>
          <w:sz w:val="18"/>
          <w:szCs w:val="18"/>
          <w:lang w:eastAsia="pl-PL"/>
        </w:rPr>
      </w:pPr>
      <w:r w:rsidRPr="0078231B">
        <w:rPr>
          <w:rFonts w:cs="Calibri"/>
          <w:b/>
          <w:color w:val="000000"/>
          <w:sz w:val="18"/>
          <w:szCs w:val="18"/>
          <w:lang w:eastAsia="pl-PL"/>
        </w:rPr>
        <w:t>Wykres 11. Współczynnik aktywności zawodowej osób z niepełnosprawnościami powyżej 16 roku życia w Polsce i w woj. małopolskim w latach 2006-2019</w:t>
      </w:r>
    </w:p>
    <w:p w14:paraId="6E8F2085" w14:textId="77777777" w:rsidR="0078231B" w:rsidRPr="0078231B" w:rsidRDefault="0078231B" w:rsidP="0078231B">
      <w:pPr>
        <w:spacing w:after="120" w:line="360" w:lineRule="auto"/>
        <w:ind w:left="10" w:right="2" w:hanging="10"/>
        <w:jc w:val="both"/>
        <w:rPr>
          <w:rFonts w:cs="Calibri"/>
          <w:color w:val="000000"/>
          <w:sz w:val="23"/>
          <w:szCs w:val="23"/>
          <w:lang w:eastAsia="pl-PL"/>
        </w:rPr>
      </w:pPr>
    </w:p>
    <w:p w14:paraId="03DF79D8" w14:textId="77777777" w:rsidR="0078231B" w:rsidRPr="0078231B" w:rsidRDefault="0078231B" w:rsidP="0078231B">
      <w:pPr>
        <w:spacing w:after="120" w:line="360" w:lineRule="auto"/>
        <w:ind w:left="10" w:right="2" w:hanging="10"/>
        <w:jc w:val="center"/>
        <w:rPr>
          <w:rFonts w:cs="Calibri"/>
          <w:color w:val="000000"/>
          <w:sz w:val="23"/>
          <w:szCs w:val="23"/>
          <w:lang w:eastAsia="pl-PL"/>
        </w:rPr>
      </w:pPr>
      <w:r w:rsidRPr="0078231B">
        <w:rPr>
          <w:rFonts w:cs="Calibri"/>
          <w:noProof/>
          <w:color w:val="000000"/>
          <w:sz w:val="23"/>
          <w:szCs w:val="23"/>
          <w:lang w:eastAsia="pl-PL"/>
        </w:rPr>
        <w:drawing>
          <wp:inline distT="0" distB="0" distL="0" distR="0" wp14:anchorId="13E3032C" wp14:editId="06FD5D72">
            <wp:extent cx="4565829" cy="2700000"/>
            <wp:effectExtent l="0" t="0" r="0" b="0"/>
            <wp:docPr id="249091" name="Obraz 249091" descr="Wykres porównujący współczynnik aktywności zawodowej osób z niepełnosprawnościami powyżej 16 roku życia w Polsce i w województwie małopolskim" title="wykres lini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5829" cy="2700000"/>
                    </a:xfrm>
                    <a:prstGeom prst="rect">
                      <a:avLst/>
                    </a:prstGeom>
                    <a:noFill/>
                  </pic:spPr>
                </pic:pic>
              </a:graphicData>
            </a:graphic>
          </wp:inline>
        </w:drawing>
      </w:r>
    </w:p>
    <w:p w14:paraId="2F51F9C2" w14:textId="77777777" w:rsidR="0078231B" w:rsidRPr="0078231B" w:rsidRDefault="0078231B" w:rsidP="0078231B">
      <w:pPr>
        <w:spacing w:after="60" w:line="240" w:lineRule="auto"/>
        <w:ind w:left="10" w:right="2" w:hanging="10"/>
        <w:rPr>
          <w:rFonts w:cs="Calibri"/>
          <w:iCs/>
          <w:color w:val="000000"/>
          <w:sz w:val="16"/>
          <w:szCs w:val="16"/>
          <w:lang w:eastAsia="pl-PL"/>
        </w:rPr>
      </w:pPr>
      <w:r w:rsidRPr="0078231B">
        <w:rPr>
          <w:rFonts w:cs="Calibri"/>
          <w:iCs/>
          <w:color w:val="000000"/>
          <w:sz w:val="16"/>
          <w:szCs w:val="16"/>
          <w:lang w:eastAsia="pl-PL"/>
        </w:rPr>
        <w:t>Źródło: opracowanie własne na podstawie banku danych Lokalnych GUS</w:t>
      </w:r>
    </w:p>
    <w:p w14:paraId="76E75A58" w14:textId="77777777" w:rsidR="0078231B" w:rsidRPr="0078231B" w:rsidRDefault="0078231B" w:rsidP="0078231B">
      <w:pPr>
        <w:spacing w:after="60" w:line="240" w:lineRule="auto"/>
        <w:ind w:left="10" w:right="2" w:hanging="10"/>
        <w:rPr>
          <w:rFonts w:cs="Calibri"/>
          <w:iCs/>
          <w:color w:val="000000"/>
          <w:sz w:val="16"/>
          <w:szCs w:val="16"/>
          <w:lang w:eastAsia="pl-PL"/>
        </w:rPr>
      </w:pPr>
    </w:p>
    <w:p w14:paraId="2481DE20" w14:textId="77777777" w:rsidR="00E05453" w:rsidRDefault="00E05453" w:rsidP="0078231B">
      <w:pPr>
        <w:spacing w:after="60" w:line="240" w:lineRule="auto"/>
        <w:ind w:left="10" w:right="2" w:hanging="10"/>
        <w:rPr>
          <w:rFonts w:cs="Calibri"/>
          <w:b/>
          <w:color w:val="000000"/>
          <w:sz w:val="18"/>
          <w:szCs w:val="18"/>
          <w:lang w:eastAsia="pl-PL"/>
        </w:rPr>
      </w:pPr>
    </w:p>
    <w:p w14:paraId="25334AB7" w14:textId="77777777" w:rsidR="00E05453" w:rsidRDefault="00E05453" w:rsidP="0078231B">
      <w:pPr>
        <w:spacing w:after="60" w:line="240" w:lineRule="auto"/>
        <w:ind w:left="10" w:right="2" w:hanging="10"/>
        <w:rPr>
          <w:rFonts w:cs="Calibri"/>
          <w:b/>
          <w:color w:val="000000"/>
          <w:sz w:val="18"/>
          <w:szCs w:val="18"/>
          <w:lang w:eastAsia="pl-PL"/>
        </w:rPr>
      </w:pPr>
    </w:p>
    <w:p w14:paraId="3BC62732" w14:textId="77777777" w:rsidR="0078231B" w:rsidRPr="0078231B" w:rsidRDefault="0078231B" w:rsidP="0078231B">
      <w:pPr>
        <w:spacing w:after="60" w:line="240" w:lineRule="auto"/>
        <w:ind w:left="10" w:right="2" w:hanging="10"/>
        <w:rPr>
          <w:rFonts w:cs="Calibri"/>
          <w:b/>
          <w:color w:val="000000"/>
          <w:sz w:val="18"/>
          <w:szCs w:val="18"/>
          <w:lang w:eastAsia="pl-PL"/>
        </w:rPr>
      </w:pPr>
      <w:r w:rsidRPr="0078231B">
        <w:rPr>
          <w:rFonts w:cs="Calibri"/>
          <w:b/>
          <w:color w:val="000000"/>
          <w:sz w:val="18"/>
          <w:szCs w:val="18"/>
          <w:lang w:eastAsia="pl-PL"/>
        </w:rPr>
        <w:lastRenderedPageBreak/>
        <w:t>Wykres 12. Wskaźnik zatrudnienia osób z niepełnosprawnościami powyżej 16 roku życia w Polsce i w woj. małopolskim w latach 2006-2019</w:t>
      </w:r>
    </w:p>
    <w:p w14:paraId="3BDA8567" w14:textId="77777777" w:rsidR="0078231B" w:rsidRPr="0078231B" w:rsidRDefault="0078231B" w:rsidP="0078231B">
      <w:pPr>
        <w:spacing w:after="60" w:line="240" w:lineRule="auto"/>
        <w:ind w:left="10" w:right="2" w:hanging="10"/>
        <w:rPr>
          <w:rFonts w:cs="Calibri"/>
          <w:iCs/>
          <w:color w:val="000000"/>
          <w:sz w:val="16"/>
          <w:szCs w:val="16"/>
          <w:lang w:eastAsia="pl-PL"/>
        </w:rPr>
      </w:pPr>
    </w:p>
    <w:p w14:paraId="493C8AE5" w14:textId="77777777" w:rsidR="0078231B" w:rsidRPr="0078231B" w:rsidRDefault="0078231B" w:rsidP="0078231B">
      <w:pPr>
        <w:spacing w:after="120" w:line="360" w:lineRule="auto"/>
        <w:ind w:left="10" w:right="2" w:hanging="10"/>
        <w:jc w:val="center"/>
        <w:rPr>
          <w:rFonts w:cs="Calibri"/>
          <w:color w:val="000000"/>
          <w:sz w:val="23"/>
          <w:szCs w:val="23"/>
          <w:lang w:eastAsia="pl-PL"/>
        </w:rPr>
      </w:pPr>
      <w:r w:rsidRPr="0078231B">
        <w:rPr>
          <w:rFonts w:cs="Calibri"/>
          <w:noProof/>
          <w:color w:val="000000"/>
          <w:sz w:val="23"/>
          <w:szCs w:val="23"/>
          <w:lang w:eastAsia="pl-PL"/>
        </w:rPr>
        <w:drawing>
          <wp:inline distT="0" distB="0" distL="0" distR="0" wp14:anchorId="40F68334" wp14:editId="4C1442D9">
            <wp:extent cx="4225405" cy="2700000"/>
            <wp:effectExtent l="0" t="0" r="0" b="0"/>
            <wp:docPr id="249092" name="Obraz 249092" descr="Wykre porównujący wskaźnik zatrudnienia osób z niepełnosprawnościami powyżej 16 roku życia w Polsce i w województwie małopolskim" title="wykres lini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5405" cy="2700000"/>
                    </a:xfrm>
                    <a:prstGeom prst="rect">
                      <a:avLst/>
                    </a:prstGeom>
                    <a:noFill/>
                  </pic:spPr>
                </pic:pic>
              </a:graphicData>
            </a:graphic>
          </wp:inline>
        </w:drawing>
      </w:r>
    </w:p>
    <w:p w14:paraId="32A96229" w14:textId="77777777" w:rsidR="0078231B" w:rsidRPr="0078231B" w:rsidRDefault="0078231B" w:rsidP="0078231B">
      <w:pPr>
        <w:spacing w:after="60" w:line="240" w:lineRule="auto"/>
        <w:ind w:left="10" w:right="2" w:hanging="10"/>
        <w:rPr>
          <w:rFonts w:cs="Calibri"/>
          <w:iCs/>
          <w:color w:val="000000"/>
          <w:sz w:val="16"/>
          <w:szCs w:val="16"/>
          <w:lang w:eastAsia="pl-PL"/>
        </w:rPr>
      </w:pPr>
      <w:r w:rsidRPr="0078231B">
        <w:rPr>
          <w:rFonts w:cs="Calibri"/>
          <w:iCs/>
          <w:color w:val="000000"/>
          <w:sz w:val="16"/>
          <w:szCs w:val="16"/>
          <w:lang w:eastAsia="pl-PL"/>
        </w:rPr>
        <w:t>Źródło: opracowanie własne na podstawie banku danych Lokalnych GUS</w:t>
      </w:r>
    </w:p>
    <w:p w14:paraId="2727991C" w14:textId="77777777" w:rsidR="0078231B" w:rsidRPr="0078231B" w:rsidRDefault="0078231B" w:rsidP="0078231B">
      <w:pPr>
        <w:spacing w:before="240"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Pod koniec roku 2019 w małopolskich urzędach pracy zarejestrowanych było 4,2 osób z niepełnosprawnościami. Ponad połowę tej grupy stanowili mężczyźni. Dysproporcję pomiędzy płciami potwierdza odsetek niepełnosprawnych wśród wszystkich bezrobotnych mężczyzn – na koniec 2019 roku równy 8,6 %, podczas gdy wśród kobiet wynosił 5,2 %. Mimo, że liczba niepełnosprawnych bezrobotnych zmniejszyła się wraz ze spadkiem ogólnego poziomu bezrobocia w regionie, to udział tej grupy w ogóle bezrobotnych wrósł i w końcu roku 2019 wynosił 6,6 % (o 0,4 p. proc. więcej niż rok wcześniej). Większość niepełnosprawnych bezrobotnych, 54,3 %, miała ukończone 50 lat. Dla porównania, ta grupa wiekowa stanowiła 26,6 % całej populacji bezrobotnych. Blisko 60 % bezrobotnych z niepełnosprawnościami to osoby długotrwale bezrobotne. Prawie 10% % bezrobotnych niepełnosprawnych nie posiadało żadnego doświadczenia zawodowego, a ponad 21 % nie miało kwalifikacji zawodowych. Wykształcenie co najmniej średnie miało nieco ponad 35 % niepełnosprawnych, czyli znacznie mnie mniej niż wszystkich bezrobotnych (53 %).</w:t>
      </w:r>
    </w:p>
    <w:p w14:paraId="35299553" w14:textId="77777777" w:rsidR="0078231B" w:rsidRPr="0078231B" w:rsidRDefault="0078231B" w:rsidP="0078231B">
      <w:pPr>
        <w:spacing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 xml:space="preserve">Prawie dwie trzecie (63,7 %) bezrobotnych zarejestrowanych w małopolskich urzędach pracy posiadało orzeczenie o lekkim stopniu niepełnosprawności, ponad jedna trzecia (35 %)  </w:t>
      </w:r>
      <w:r w:rsidRPr="0078231B">
        <w:rPr>
          <w:rFonts w:cs="Calibri"/>
          <w:color w:val="000000"/>
          <w:sz w:val="24"/>
          <w:szCs w:val="24"/>
          <w:lang w:eastAsia="pl-PL"/>
        </w:rPr>
        <w:br/>
        <w:t xml:space="preserve">o stopniu umiarkowanym, a tylko 1,3 % o stopniu znacznym. Proporcje te są w miarę stałe </w:t>
      </w:r>
      <w:r w:rsidRPr="0078231B">
        <w:rPr>
          <w:rFonts w:cs="Calibri"/>
          <w:color w:val="000000"/>
          <w:sz w:val="24"/>
          <w:szCs w:val="24"/>
          <w:lang w:eastAsia="pl-PL"/>
        </w:rPr>
        <w:br/>
        <w:t>na przestrzeni lat.</w:t>
      </w:r>
    </w:p>
    <w:p w14:paraId="175255F0" w14:textId="77777777" w:rsidR="0078231B" w:rsidRPr="0078231B" w:rsidRDefault="0078231B" w:rsidP="0078231B">
      <w:pPr>
        <w:spacing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Wśród małopolskich powiatów największy udział niepełnosprawnych wśród zarejestrowanych bezrobotnych odnotowano w Tarnowie, w powiecie gorlickim i w Nowym Sączu – powyżej 10 %. Udział najniższy cechował powiaty tatrzański (2 %) oraz proszowicki i olkuski (po 3,8 %)</w:t>
      </w:r>
      <w:r w:rsidRPr="0078231B">
        <w:rPr>
          <w:rFonts w:cs="Calibri"/>
          <w:color w:val="000000"/>
          <w:sz w:val="24"/>
          <w:szCs w:val="24"/>
          <w:vertAlign w:val="superscript"/>
          <w:lang w:eastAsia="pl-PL"/>
        </w:rPr>
        <w:footnoteReference w:id="27"/>
      </w:r>
      <w:r w:rsidRPr="0078231B">
        <w:rPr>
          <w:rFonts w:cs="Calibri"/>
          <w:color w:val="000000"/>
          <w:sz w:val="24"/>
          <w:szCs w:val="24"/>
          <w:lang w:eastAsia="pl-PL"/>
        </w:rPr>
        <w:t>.</w:t>
      </w:r>
    </w:p>
    <w:p w14:paraId="4CB7A849" w14:textId="77777777" w:rsidR="0078231B" w:rsidRPr="0078231B" w:rsidRDefault="0078231B" w:rsidP="00791D48">
      <w:pPr>
        <w:spacing w:after="60" w:line="276" w:lineRule="auto"/>
        <w:ind w:left="11" w:hanging="11"/>
        <w:jc w:val="both"/>
        <w:rPr>
          <w:rFonts w:cs="Calibri"/>
          <w:color w:val="000000"/>
          <w:sz w:val="24"/>
          <w:szCs w:val="24"/>
          <w:lang w:eastAsia="pl-PL"/>
        </w:rPr>
      </w:pPr>
      <w:r w:rsidRPr="0078231B">
        <w:rPr>
          <w:rFonts w:cs="Calibri"/>
          <w:color w:val="000000"/>
          <w:sz w:val="24"/>
          <w:szCs w:val="24"/>
          <w:lang w:eastAsia="pl-PL"/>
        </w:rPr>
        <w:lastRenderedPageBreak/>
        <w:t>Poza otwartym rynkiem pracy i prowadzeniem własnej działalności gospodarczej, osoby z niepełnosprawnościami znajdują zatrudnienie na rynku pracy chronionej – w zakładach pracy chronionej i zakładach aktywności zawodowej (więcej o zasadach działania tych podmiotów w części opracowania poświęconej rehabilitacji zawodowej i zatrudnianiu osób z niepełnosprawnościami). Ze względu na warunki, jakie muszą spełniać organizatorzy tych podmiotów, rynek pracy chronionej jest dominującą formą zatrudniania osób z niepełnosprawnościami.</w:t>
      </w:r>
    </w:p>
    <w:p w14:paraId="3CBFD907" w14:textId="77777777" w:rsidR="0078231B" w:rsidRPr="0078231B" w:rsidRDefault="0078231B" w:rsidP="00791D48">
      <w:pPr>
        <w:spacing w:after="60" w:line="276" w:lineRule="auto"/>
        <w:ind w:left="11" w:hanging="11"/>
        <w:jc w:val="both"/>
        <w:rPr>
          <w:rFonts w:cs="Calibri"/>
          <w:color w:val="000000"/>
          <w:sz w:val="24"/>
          <w:szCs w:val="24"/>
          <w:lang w:eastAsia="pl-PL"/>
        </w:rPr>
      </w:pPr>
      <w:r w:rsidRPr="0078231B">
        <w:rPr>
          <w:rFonts w:cs="Calibri"/>
          <w:color w:val="000000"/>
          <w:sz w:val="24"/>
          <w:szCs w:val="24"/>
          <w:lang w:eastAsia="pl-PL"/>
        </w:rPr>
        <w:t>Pod koniec 2020 roku, w woj. małopolskim działały 43 zakłady pracy chronionej, zatrudniające 6 561 osób z niepełnosprawnościami (71,6 % ogółu zatrudnionych w tych zakładach). Przeważały osoby z umiarkowanym stopniem niepełnosprawności (70,7 % zatrudnionych niepełnosprawnych). Stopień lekki miało orzeczony 23,4 %, a znaczny 5,9 % zatrudnionych</w:t>
      </w:r>
      <w:r w:rsidRPr="0078231B">
        <w:rPr>
          <w:rFonts w:cs="Calibri"/>
          <w:color w:val="000000"/>
          <w:sz w:val="24"/>
          <w:szCs w:val="24"/>
          <w:vertAlign w:val="superscript"/>
          <w:lang w:eastAsia="pl-PL"/>
        </w:rPr>
        <w:footnoteReference w:id="28"/>
      </w:r>
      <w:r w:rsidRPr="0078231B">
        <w:rPr>
          <w:rFonts w:cs="Calibri"/>
          <w:color w:val="000000"/>
          <w:sz w:val="24"/>
          <w:szCs w:val="24"/>
          <w:lang w:eastAsia="pl-PL"/>
        </w:rPr>
        <w:t>.</w:t>
      </w:r>
    </w:p>
    <w:p w14:paraId="26F5B996" w14:textId="77777777" w:rsidR="0078231B" w:rsidRPr="0078231B" w:rsidRDefault="0078231B" w:rsidP="00791D48">
      <w:pPr>
        <w:spacing w:after="60" w:line="276" w:lineRule="auto"/>
        <w:ind w:left="11" w:hanging="11"/>
        <w:jc w:val="both"/>
        <w:rPr>
          <w:rFonts w:cs="Calibri"/>
          <w:color w:val="000000"/>
          <w:sz w:val="24"/>
          <w:szCs w:val="24"/>
          <w:lang w:eastAsia="pl-PL"/>
        </w:rPr>
      </w:pPr>
      <w:r w:rsidRPr="0078231B">
        <w:rPr>
          <w:rFonts w:cs="Calibri"/>
          <w:color w:val="000000"/>
          <w:sz w:val="24"/>
          <w:szCs w:val="24"/>
          <w:lang w:eastAsia="pl-PL"/>
        </w:rPr>
        <w:t xml:space="preserve">Biorąc pod uwagę liczbę zakładów pracy chronionej, województwo małopolskie pod koniec 2020 r. zajmowało dziewiąte miejsce w kraju, a pod względem liczby zatrudnionych w nich osób z niepełnosprawnościami – miejsce ósme. </w:t>
      </w:r>
    </w:p>
    <w:p w14:paraId="3BDD7361" w14:textId="77777777" w:rsidR="0078231B" w:rsidRPr="0078231B" w:rsidRDefault="0078231B" w:rsidP="00791D48">
      <w:pPr>
        <w:spacing w:after="60" w:line="276" w:lineRule="auto"/>
        <w:ind w:left="11" w:hanging="11"/>
        <w:jc w:val="both"/>
        <w:rPr>
          <w:rFonts w:cs="Calibri"/>
          <w:color w:val="000000"/>
          <w:sz w:val="24"/>
          <w:szCs w:val="24"/>
          <w:lang w:eastAsia="pl-PL"/>
        </w:rPr>
      </w:pPr>
      <w:r w:rsidRPr="0078231B">
        <w:rPr>
          <w:rFonts w:cs="Calibri"/>
          <w:color w:val="000000"/>
          <w:sz w:val="24"/>
          <w:szCs w:val="24"/>
          <w:lang w:eastAsia="pl-PL"/>
        </w:rPr>
        <w:t>Zakłady aktywności zawodowej, zatrudniające osoby ze znacznym i umiarkowanym stopniem niepełnosprawności, mają na celu aktywizację społeczno-zawodową osób z niepełnosprawnościami i przygotowanie ich do pracy na otwartym rynku lub w zakładach pracy chronionej.</w:t>
      </w:r>
    </w:p>
    <w:p w14:paraId="39A01972" w14:textId="77777777" w:rsidR="0078231B" w:rsidRPr="0078231B" w:rsidRDefault="0078231B" w:rsidP="00791D48">
      <w:pPr>
        <w:spacing w:after="60" w:line="276" w:lineRule="auto"/>
        <w:ind w:left="11" w:hanging="11"/>
        <w:jc w:val="both"/>
        <w:rPr>
          <w:rFonts w:cs="Calibri"/>
          <w:color w:val="000000"/>
          <w:sz w:val="24"/>
          <w:szCs w:val="24"/>
          <w:lang w:eastAsia="pl-PL"/>
        </w:rPr>
      </w:pPr>
      <w:r w:rsidRPr="0078231B">
        <w:rPr>
          <w:rFonts w:cs="Calibri"/>
          <w:color w:val="000000"/>
          <w:sz w:val="24"/>
          <w:szCs w:val="24"/>
          <w:lang w:eastAsia="pl-PL"/>
        </w:rPr>
        <w:t>W województwie małopolskim działalność prowadzi 11 zakładów aktywności zawodowej, które dają pracę 442 osobom z niepełnosprawnościami. Organizatorami małopolskich zakładów są 3 jednostki samorządu terytorialnego (2 powiaty i jedna gmina) oraz 7 organizacji pozarządowych (4 stowarzyszenia i 3 fundacje) i jedna spółdzielnia socjalna. Koszty tworzenia i koszty działania zakładów aktywności zawodowej są dofinansowywane ze środków Państwowego Funduszu Rehabilitacji Osób Niepełnosprawnych będących w dyspozycji województwa oraz z budżetu województwa.</w:t>
      </w:r>
    </w:p>
    <w:p w14:paraId="4DFCEFA6" w14:textId="77777777" w:rsidR="0078231B" w:rsidRPr="0078231B" w:rsidRDefault="0078231B" w:rsidP="00791D48">
      <w:pPr>
        <w:spacing w:after="60" w:line="276" w:lineRule="auto"/>
        <w:ind w:left="11" w:hanging="11"/>
        <w:jc w:val="both"/>
        <w:rPr>
          <w:rFonts w:cs="Calibri"/>
          <w:color w:val="000000"/>
          <w:sz w:val="24"/>
          <w:szCs w:val="24"/>
          <w:lang w:eastAsia="pl-PL"/>
        </w:rPr>
      </w:pPr>
      <w:r w:rsidRPr="0078231B">
        <w:rPr>
          <w:rFonts w:cs="Calibri"/>
          <w:color w:val="000000"/>
          <w:sz w:val="24"/>
          <w:szCs w:val="24"/>
          <w:lang w:eastAsia="pl-PL"/>
        </w:rPr>
        <w:t>Małopolskie zakłady prowadzą zarówno działalność produkcyjną jak i usługową. Poniższa tabela zawiera wykaz zakładów aktywności zawodowej działających w woj. małopolskim, organizatorów, profile działalności oraz pokazuje stan zatrudnienia osób z niepełnosprawnościami.</w:t>
      </w:r>
    </w:p>
    <w:p w14:paraId="7B8286D9" w14:textId="77777777" w:rsidR="0078231B" w:rsidRPr="0078231B" w:rsidRDefault="0078231B" w:rsidP="00791D48">
      <w:pPr>
        <w:spacing w:before="120" w:after="120" w:line="360" w:lineRule="auto"/>
        <w:ind w:left="11" w:hanging="11"/>
        <w:jc w:val="both"/>
        <w:rPr>
          <w:rFonts w:cs="Calibri"/>
          <w:b/>
          <w:color w:val="000000"/>
          <w:sz w:val="18"/>
          <w:szCs w:val="18"/>
          <w:lang w:eastAsia="pl-PL"/>
        </w:rPr>
      </w:pPr>
      <w:r w:rsidRPr="0078231B">
        <w:rPr>
          <w:rFonts w:cs="Calibri"/>
          <w:b/>
          <w:color w:val="000000"/>
          <w:sz w:val="18"/>
          <w:szCs w:val="18"/>
          <w:lang w:eastAsia="pl-PL"/>
        </w:rPr>
        <w:t>Tabela 19. Zakłady aktywności zawodowej w województwie małopolskim (stan na 31 grudnia 2020 r.)</w:t>
      </w:r>
    </w:p>
    <w:tbl>
      <w:tblPr>
        <w:tblStyle w:val="Tabelasiatki1jasna1"/>
        <w:tblW w:w="9180" w:type="dxa"/>
        <w:tblLayout w:type="fixed"/>
        <w:tblLook w:val="0000" w:firstRow="0" w:lastRow="0" w:firstColumn="0" w:lastColumn="0" w:noHBand="0" w:noVBand="0"/>
      </w:tblPr>
      <w:tblGrid>
        <w:gridCol w:w="534"/>
        <w:gridCol w:w="2551"/>
        <w:gridCol w:w="1814"/>
        <w:gridCol w:w="2864"/>
        <w:gridCol w:w="1417"/>
      </w:tblGrid>
      <w:tr w:rsidR="0078231B" w:rsidRPr="0078231B" w14:paraId="46C7D9FC" w14:textId="77777777" w:rsidTr="0078231B">
        <w:trPr>
          <w:trHeight w:val="698"/>
          <w:tblHeader/>
        </w:trPr>
        <w:tc>
          <w:tcPr>
            <w:tcW w:w="534" w:type="dxa"/>
            <w:tcBorders>
              <w:bottom w:val="single" w:sz="12" w:space="0" w:color="auto"/>
            </w:tcBorders>
            <w:vAlign w:val="center"/>
          </w:tcPr>
          <w:p w14:paraId="597C20FA" w14:textId="77777777" w:rsidR="0078231B" w:rsidRPr="0078231B" w:rsidRDefault="0078231B" w:rsidP="0078231B">
            <w:pPr>
              <w:autoSpaceDE w:val="0"/>
              <w:autoSpaceDN w:val="0"/>
              <w:adjustRightInd w:val="0"/>
              <w:ind w:left="10" w:right="2" w:hanging="10"/>
              <w:jc w:val="center"/>
              <w:rPr>
                <w:rFonts w:asciiTheme="minorHAnsi" w:hAnsiTheme="minorHAnsi" w:cstheme="minorHAnsi"/>
                <w:b/>
                <w:color w:val="000000"/>
                <w:sz w:val="18"/>
                <w:szCs w:val="20"/>
              </w:rPr>
            </w:pPr>
            <w:r w:rsidRPr="0078231B">
              <w:rPr>
                <w:rFonts w:asciiTheme="minorHAnsi" w:hAnsiTheme="minorHAnsi" w:cstheme="minorHAnsi"/>
                <w:b/>
                <w:color w:val="000000"/>
                <w:sz w:val="18"/>
                <w:szCs w:val="20"/>
              </w:rPr>
              <w:t>Lp.</w:t>
            </w:r>
          </w:p>
        </w:tc>
        <w:tc>
          <w:tcPr>
            <w:tcW w:w="2551" w:type="dxa"/>
            <w:tcBorders>
              <w:bottom w:val="single" w:sz="12" w:space="0" w:color="auto"/>
            </w:tcBorders>
            <w:vAlign w:val="center"/>
          </w:tcPr>
          <w:p w14:paraId="0A09F143" w14:textId="77777777" w:rsidR="0078231B" w:rsidRPr="0078231B" w:rsidRDefault="0078231B" w:rsidP="0078231B">
            <w:pPr>
              <w:autoSpaceDE w:val="0"/>
              <w:autoSpaceDN w:val="0"/>
              <w:adjustRightInd w:val="0"/>
              <w:ind w:left="10" w:right="2" w:hanging="10"/>
              <w:jc w:val="center"/>
              <w:rPr>
                <w:rFonts w:asciiTheme="minorHAnsi" w:hAnsiTheme="minorHAnsi" w:cstheme="minorHAnsi"/>
                <w:b/>
                <w:color w:val="000000"/>
                <w:sz w:val="18"/>
                <w:szCs w:val="20"/>
              </w:rPr>
            </w:pPr>
            <w:r w:rsidRPr="0078231B">
              <w:rPr>
                <w:rFonts w:asciiTheme="minorHAnsi" w:hAnsiTheme="minorHAnsi" w:cstheme="minorHAnsi"/>
                <w:b/>
                <w:color w:val="000000"/>
                <w:sz w:val="18"/>
                <w:szCs w:val="20"/>
              </w:rPr>
              <w:t>Nazwa zakładu aktywności zawodowej</w:t>
            </w:r>
          </w:p>
        </w:tc>
        <w:tc>
          <w:tcPr>
            <w:tcW w:w="1814" w:type="dxa"/>
            <w:tcBorders>
              <w:bottom w:val="single" w:sz="12" w:space="0" w:color="auto"/>
            </w:tcBorders>
            <w:vAlign w:val="center"/>
          </w:tcPr>
          <w:p w14:paraId="3A795408" w14:textId="77777777" w:rsidR="0078231B" w:rsidRPr="0078231B" w:rsidRDefault="0078231B" w:rsidP="0078231B">
            <w:pPr>
              <w:autoSpaceDE w:val="0"/>
              <w:autoSpaceDN w:val="0"/>
              <w:adjustRightInd w:val="0"/>
              <w:ind w:left="10" w:right="2" w:hanging="10"/>
              <w:jc w:val="center"/>
              <w:rPr>
                <w:rFonts w:asciiTheme="minorHAnsi" w:hAnsiTheme="minorHAnsi" w:cstheme="minorHAnsi"/>
                <w:b/>
                <w:color w:val="000000"/>
                <w:sz w:val="18"/>
                <w:szCs w:val="20"/>
              </w:rPr>
            </w:pPr>
            <w:r w:rsidRPr="0078231B">
              <w:rPr>
                <w:rFonts w:asciiTheme="minorHAnsi" w:hAnsiTheme="minorHAnsi" w:cstheme="minorHAnsi"/>
                <w:b/>
                <w:color w:val="000000"/>
                <w:sz w:val="18"/>
                <w:szCs w:val="20"/>
              </w:rPr>
              <w:t>Organizator zakładu aktywności zawodowej (ZAZ)</w:t>
            </w:r>
          </w:p>
        </w:tc>
        <w:tc>
          <w:tcPr>
            <w:tcW w:w="2864" w:type="dxa"/>
            <w:tcBorders>
              <w:bottom w:val="single" w:sz="12" w:space="0" w:color="auto"/>
            </w:tcBorders>
            <w:vAlign w:val="center"/>
          </w:tcPr>
          <w:p w14:paraId="5B9995B0" w14:textId="77777777" w:rsidR="0078231B" w:rsidRPr="0078231B" w:rsidRDefault="0078231B" w:rsidP="0078231B">
            <w:pPr>
              <w:autoSpaceDE w:val="0"/>
              <w:autoSpaceDN w:val="0"/>
              <w:adjustRightInd w:val="0"/>
              <w:ind w:left="10" w:right="2" w:hanging="10"/>
              <w:jc w:val="center"/>
              <w:rPr>
                <w:rFonts w:asciiTheme="minorHAnsi" w:hAnsiTheme="minorHAnsi" w:cstheme="minorHAnsi"/>
                <w:b/>
                <w:color w:val="000000"/>
                <w:sz w:val="18"/>
                <w:szCs w:val="20"/>
              </w:rPr>
            </w:pPr>
            <w:r w:rsidRPr="0078231B">
              <w:rPr>
                <w:rFonts w:asciiTheme="minorHAnsi" w:hAnsiTheme="minorHAnsi" w:cstheme="minorHAnsi"/>
                <w:b/>
                <w:color w:val="000000"/>
                <w:sz w:val="18"/>
                <w:szCs w:val="20"/>
              </w:rPr>
              <w:t>Profil działalności</w:t>
            </w:r>
          </w:p>
        </w:tc>
        <w:tc>
          <w:tcPr>
            <w:tcW w:w="1417" w:type="dxa"/>
            <w:tcBorders>
              <w:bottom w:val="single" w:sz="12" w:space="0" w:color="auto"/>
            </w:tcBorders>
            <w:vAlign w:val="center"/>
          </w:tcPr>
          <w:p w14:paraId="2E107886" w14:textId="77777777" w:rsidR="0078231B" w:rsidRPr="0078231B" w:rsidRDefault="0078231B" w:rsidP="0078231B">
            <w:pPr>
              <w:autoSpaceDE w:val="0"/>
              <w:autoSpaceDN w:val="0"/>
              <w:adjustRightInd w:val="0"/>
              <w:ind w:left="-222" w:right="2" w:firstLine="222"/>
              <w:jc w:val="center"/>
              <w:rPr>
                <w:rFonts w:asciiTheme="minorHAnsi" w:hAnsiTheme="minorHAnsi" w:cstheme="minorHAnsi"/>
                <w:b/>
                <w:bCs/>
                <w:color w:val="000000"/>
                <w:sz w:val="18"/>
                <w:szCs w:val="20"/>
              </w:rPr>
            </w:pPr>
            <w:r w:rsidRPr="0078231B">
              <w:rPr>
                <w:rFonts w:asciiTheme="minorHAnsi" w:hAnsiTheme="minorHAnsi" w:cstheme="minorHAnsi"/>
                <w:b/>
                <w:bCs/>
                <w:color w:val="000000"/>
                <w:sz w:val="18"/>
                <w:szCs w:val="20"/>
              </w:rPr>
              <w:t>Liczba</w:t>
            </w:r>
          </w:p>
          <w:p w14:paraId="48EC829F" w14:textId="77777777" w:rsidR="0078231B" w:rsidRPr="0078231B" w:rsidRDefault="0078231B" w:rsidP="0078231B">
            <w:pPr>
              <w:autoSpaceDE w:val="0"/>
              <w:autoSpaceDN w:val="0"/>
              <w:adjustRightInd w:val="0"/>
              <w:ind w:left="-222" w:right="2" w:firstLine="222"/>
              <w:jc w:val="center"/>
              <w:rPr>
                <w:rFonts w:asciiTheme="minorHAnsi" w:hAnsiTheme="minorHAnsi" w:cstheme="minorHAnsi"/>
                <w:b/>
                <w:bCs/>
                <w:color w:val="000000"/>
                <w:sz w:val="18"/>
                <w:szCs w:val="20"/>
              </w:rPr>
            </w:pPr>
            <w:r w:rsidRPr="0078231B">
              <w:rPr>
                <w:rFonts w:asciiTheme="minorHAnsi" w:hAnsiTheme="minorHAnsi" w:cstheme="minorHAnsi"/>
                <w:b/>
                <w:bCs/>
                <w:color w:val="000000"/>
                <w:sz w:val="18"/>
                <w:szCs w:val="20"/>
              </w:rPr>
              <w:t>zatrudnionych</w:t>
            </w:r>
          </w:p>
          <w:p w14:paraId="345BF4B7" w14:textId="77777777" w:rsidR="0078231B" w:rsidRPr="0078231B" w:rsidRDefault="0078231B" w:rsidP="0078231B">
            <w:pPr>
              <w:autoSpaceDE w:val="0"/>
              <w:autoSpaceDN w:val="0"/>
              <w:adjustRightInd w:val="0"/>
              <w:ind w:left="-222" w:right="2" w:firstLine="222"/>
              <w:jc w:val="center"/>
              <w:rPr>
                <w:rFonts w:asciiTheme="minorHAnsi" w:hAnsiTheme="minorHAnsi" w:cstheme="minorHAnsi"/>
                <w:b/>
                <w:bCs/>
                <w:color w:val="000000"/>
                <w:sz w:val="18"/>
                <w:szCs w:val="20"/>
              </w:rPr>
            </w:pPr>
            <w:r w:rsidRPr="0078231B">
              <w:rPr>
                <w:rFonts w:asciiTheme="minorHAnsi" w:hAnsiTheme="minorHAnsi" w:cstheme="minorHAnsi"/>
                <w:b/>
                <w:bCs/>
                <w:color w:val="000000"/>
                <w:sz w:val="18"/>
                <w:szCs w:val="20"/>
              </w:rPr>
              <w:t>ON</w:t>
            </w:r>
          </w:p>
        </w:tc>
      </w:tr>
      <w:tr w:rsidR="0078231B" w:rsidRPr="0078231B" w14:paraId="4BF638C9" w14:textId="77777777" w:rsidTr="0078231B">
        <w:trPr>
          <w:trHeight w:val="853"/>
        </w:trPr>
        <w:tc>
          <w:tcPr>
            <w:tcW w:w="534" w:type="dxa"/>
            <w:tcBorders>
              <w:top w:val="single" w:sz="12" w:space="0" w:color="auto"/>
            </w:tcBorders>
            <w:vAlign w:val="center"/>
          </w:tcPr>
          <w:p w14:paraId="7C0279A7"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1</w:t>
            </w:r>
          </w:p>
        </w:tc>
        <w:tc>
          <w:tcPr>
            <w:tcW w:w="2551" w:type="dxa"/>
            <w:tcBorders>
              <w:top w:val="single" w:sz="12" w:space="0" w:color="auto"/>
            </w:tcBorders>
            <w:vAlign w:val="center"/>
          </w:tcPr>
          <w:p w14:paraId="0601E519"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Zakład Aktywności Zawodowej „U Pana Cogito” Pensjonat i Restauracja w Krakowie</w:t>
            </w:r>
          </w:p>
        </w:tc>
        <w:tc>
          <w:tcPr>
            <w:tcW w:w="1814" w:type="dxa"/>
            <w:tcBorders>
              <w:top w:val="single" w:sz="12" w:space="0" w:color="auto"/>
            </w:tcBorders>
            <w:vAlign w:val="center"/>
          </w:tcPr>
          <w:p w14:paraId="11BE9314"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Stowarzyszenie Rodzin „Zdrowie Psychiczne” z siedzibą w Krakowie</w:t>
            </w:r>
          </w:p>
        </w:tc>
        <w:tc>
          <w:tcPr>
            <w:tcW w:w="2864" w:type="dxa"/>
            <w:tcBorders>
              <w:top w:val="single" w:sz="12" w:space="0" w:color="auto"/>
            </w:tcBorders>
            <w:vAlign w:val="center"/>
          </w:tcPr>
          <w:p w14:paraId="571D1312"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gastronomiczno-hotelarski</w:t>
            </w:r>
          </w:p>
        </w:tc>
        <w:tc>
          <w:tcPr>
            <w:tcW w:w="1417" w:type="dxa"/>
            <w:tcBorders>
              <w:top w:val="single" w:sz="12" w:space="0" w:color="auto"/>
            </w:tcBorders>
            <w:vAlign w:val="center"/>
          </w:tcPr>
          <w:p w14:paraId="11718B35" w14:textId="77777777" w:rsidR="0078231B" w:rsidRPr="0078231B" w:rsidRDefault="0078231B" w:rsidP="0078231B">
            <w:pPr>
              <w:autoSpaceDE w:val="0"/>
              <w:autoSpaceDN w:val="0"/>
              <w:adjustRightInd w:val="0"/>
              <w:ind w:left="10" w:right="2" w:hanging="10"/>
              <w:jc w:val="center"/>
              <w:rPr>
                <w:rFonts w:asciiTheme="minorHAnsi" w:hAnsiTheme="minorHAnsi" w:cstheme="minorHAnsi"/>
                <w:bCs/>
                <w:color w:val="000000"/>
                <w:sz w:val="18"/>
                <w:szCs w:val="20"/>
              </w:rPr>
            </w:pPr>
            <w:r w:rsidRPr="0078231B">
              <w:rPr>
                <w:rFonts w:asciiTheme="minorHAnsi" w:hAnsiTheme="minorHAnsi" w:cstheme="minorHAnsi"/>
                <w:bCs/>
                <w:color w:val="000000"/>
                <w:sz w:val="18"/>
                <w:szCs w:val="20"/>
              </w:rPr>
              <w:t>27</w:t>
            </w:r>
          </w:p>
        </w:tc>
      </w:tr>
      <w:tr w:rsidR="0078231B" w:rsidRPr="0078231B" w14:paraId="41D260E9" w14:textId="77777777" w:rsidTr="00791D48">
        <w:trPr>
          <w:trHeight w:val="562"/>
        </w:trPr>
        <w:tc>
          <w:tcPr>
            <w:tcW w:w="534" w:type="dxa"/>
            <w:vAlign w:val="center"/>
          </w:tcPr>
          <w:p w14:paraId="3FED4A44"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2</w:t>
            </w:r>
          </w:p>
        </w:tc>
        <w:tc>
          <w:tcPr>
            <w:tcW w:w="2551" w:type="dxa"/>
            <w:vAlign w:val="center"/>
          </w:tcPr>
          <w:p w14:paraId="0D46E4FA"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Zakład Aktywności Zawodowej Stowarzyszenie Kulturalno-Oświatowe „Piast” im. W. Witosa Zakład Produkcyjny w Woli Rzędzińskiej </w:t>
            </w:r>
          </w:p>
        </w:tc>
        <w:tc>
          <w:tcPr>
            <w:tcW w:w="1814" w:type="dxa"/>
            <w:vAlign w:val="center"/>
          </w:tcPr>
          <w:p w14:paraId="73CB0F3A"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Stowarzyszenie Kulturalno-Oświatowe „Piast” im. Wincentego </w:t>
            </w:r>
            <w:r w:rsidRPr="0078231B">
              <w:rPr>
                <w:rFonts w:asciiTheme="minorHAnsi" w:hAnsiTheme="minorHAnsi" w:cstheme="minorHAnsi"/>
                <w:color w:val="000000"/>
                <w:sz w:val="18"/>
                <w:szCs w:val="20"/>
              </w:rPr>
              <w:lastRenderedPageBreak/>
              <w:t xml:space="preserve">Witosa z siedzibą w Woli Rzędzińskiej </w:t>
            </w:r>
          </w:p>
        </w:tc>
        <w:tc>
          <w:tcPr>
            <w:tcW w:w="2864" w:type="dxa"/>
            <w:vAlign w:val="center"/>
          </w:tcPr>
          <w:p w14:paraId="50141E0E"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lastRenderedPageBreak/>
              <w:t>produkcja osprzętu elektroinstalacyjnego, folii kablowej, ostrzegawczej mającej zastosowanie w budownictwie</w:t>
            </w:r>
          </w:p>
        </w:tc>
        <w:tc>
          <w:tcPr>
            <w:tcW w:w="1417" w:type="dxa"/>
            <w:vAlign w:val="center"/>
          </w:tcPr>
          <w:p w14:paraId="2ED1CDD6"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92</w:t>
            </w:r>
          </w:p>
        </w:tc>
      </w:tr>
      <w:tr w:rsidR="0078231B" w:rsidRPr="0078231B" w14:paraId="7988233A" w14:textId="77777777" w:rsidTr="0078231B">
        <w:trPr>
          <w:trHeight w:val="1134"/>
        </w:trPr>
        <w:tc>
          <w:tcPr>
            <w:tcW w:w="534" w:type="dxa"/>
            <w:vAlign w:val="center"/>
          </w:tcPr>
          <w:p w14:paraId="3EDCA023"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3</w:t>
            </w:r>
          </w:p>
        </w:tc>
        <w:tc>
          <w:tcPr>
            <w:tcW w:w="2551" w:type="dxa"/>
            <w:vAlign w:val="center"/>
          </w:tcPr>
          <w:p w14:paraId="30F84239"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Zakład Aktywności Zawodowej „Pensjonat Na Wzgórzach” w Krakowie </w:t>
            </w:r>
          </w:p>
        </w:tc>
        <w:tc>
          <w:tcPr>
            <w:tcW w:w="1814" w:type="dxa"/>
            <w:vAlign w:val="center"/>
          </w:tcPr>
          <w:p w14:paraId="3F114093"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„Szansa” Stowarzyszenie Integracyjne Aktywizacji Zawodowej i Społecznej Osób Niepełnosprawnych z siedzibą w Krakowie</w:t>
            </w:r>
          </w:p>
        </w:tc>
        <w:tc>
          <w:tcPr>
            <w:tcW w:w="2864" w:type="dxa"/>
            <w:vAlign w:val="center"/>
          </w:tcPr>
          <w:p w14:paraId="13E72644"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gastronomiczno-hotelarski</w:t>
            </w:r>
          </w:p>
        </w:tc>
        <w:tc>
          <w:tcPr>
            <w:tcW w:w="1417" w:type="dxa"/>
            <w:vAlign w:val="center"/>
          </w:tcPr>
          <w:p w14:paraId="25B3B088"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35</w:t>
            </w:r>
          </w:p>
        </w:tc>
      </w:tr>
      <w:tr w:rsidR="0078231B" w:rsidRPr="0078231B" w14:paraId="713E4871" w14:textId="77777777" w:rsidTr="0078231B">
        <w:trPr>
          <w:trHeight w:val="1392"/>
        </w:trPr>
        <w:tc>
          <w:tcPr>
            <w:tcW w:w="534" w:type="dxa"/>
            <w:vAlign w:val="center"/>
          </w:tcPr>
          <w:p w14:paraId="76BC4F65"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4</w:t>
            </w:r>
          </w:p>
        </w:tc>
        <w:tc>
          <w:tcPr>
            <w:tcW w:w="2551" w:type="dxa"/>
            <w:vAlign w:val="center"/>
          </w:tcPr>
          <w:p w14:paraId="313EC21D"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Zakład Aktywności Zawodowej Przy Stowarzyszeniu Pomocy ,,Szansa’’ w Witowicach</w:t>
            </w:r>
          </w:p>
        </w:tc>
        <w:tc>
          <w:tcPr>
            <w:tcW w:w="1814" w:type="dxa"/>
            <w:vAlign w:val="center"/>
          </w:tcPr>
          <w:p w14:paraId="4FA9A614"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Stowarzyszenie Pomocy ,,Szansa’’ z siedzibą w Witowicach </w:t>
            </w:r>
          </w:p>
        </w:tc>
        <w:tc>
          <w:tcPr>
            <w:tcW w:w="2864" w:type="dxa"/>
            <w:vAlign w:val="center"/>
          </w:tcPr>
          <w:p w14:paraId="3A553B69"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rękodzieło w zakresie: garncarstwa, ceramiki, </w:t>
            </w:r>
            <w:proofErr w:type="spellStart"/>
            <w:r w:rsidRPr="0078231B">
              <w:rPr>
                <w:rFonts w:asciiTheme="minorHAnsi" w:hAnsiTheme="minorHAnsi" w:cstheme="minorHAnsi"/>
                <w:color w:val="000000"/>
                <w:sz w:val="18"/>
                <w:szCs w:val="20"/>
              </w:rPr>
              <w:t>decupage</w:t>
            </w:r>
            <w:proofErr w:type="spellEnd"/>
            <w:r w:rsidRPr="0078231B">
              <w:rPr>
                <w:rFonts w:asciiTheme="minorHAnsi" w:hAnsiTheme="minorHAnsi" w:cstheme="minorHAnsi"/>
                <w:color w:val="000000"/>
                <w:sz w:val="18"/>
                <w:szCs w:val="20"/>
              </w:rPr>
              <w:t>, koszykarstwa- plecionkarstwa, zdobienia figur gipsowych, produkcja zniczy nagrobkowych i świec, sprzątanie terenu</w:t>
            </w:r>
          </w:p>
        </w:tc>
        <w:tc>
          <w:tcPr>
            <w:tcW w:w="1417" w:type="dxa"/>
            <w:vAlign w:val="center"/>
          </w:tcPr>
          <w:p w14:paraId="72D5056E"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34</w:t>
            </w:r>
          </w:p>
        </w:tc>
      </w:tr>
      <w:tr w:rsidR="0078231B" w:rsidRPr="0078231B" w14:paraId="1687D8F4" w14:textId="77777777" w:rsidTr="0078231B">
        <w:trPr>
          <w:trHeight w:val="1552"/>
        </w:trPr>
        <w:tc>
          <w:tcPr>
            <w:tcW w:w="534" w:type="dxa"/>
            <w:vAlign w:val="center"/>
          </w:tcPr>
          <w:p w14:paraId="7D6DFE13"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5</w:t>
            </w:r>
          </w:p>
        </w:tc>
        <w:tc>
          <w:tcPr>
            <w:tcW w:w="2551" w:type="dxa"/>
            <w:vAlign w:val="center"/>
          </w:tcPr>
          <w:p w14:paraId="7FB915CF"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Zakład Aktywności Zawodowej przy Bonifraterskiej Fundacji Dobroczynnej w Konarach </w:t>
            </w:r>
          </w:p>
        </w:tc>
        <w:tc>
          <w:tcPr>
            <w:tcW w:w="1814" w:type="dxa"/>
            <w:vAlign w:val="center"/>
          </w:tcPr>
          <w:p w14:paraId="7A86B097"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Bonifraterska Fundacja Dobroczynna z siedzibą w Konarach </w:t>
            </w:r>
          </w:p>
        </w:tc>
        <w:tc>
          <w:tcPr>
            <w:tcW w:w="2864" w:type="dxa"/>
            <w:vAlign w:val="center"/>
          </w:tcPr>
          <w:p w14:paraId="1C317D94"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pszczelarstwo (produkcja miodu i wyrobów pszczelarskich), ogrodnictwo, usługi w zakresie: prowadzenia pensjonatu dla koni, konnej jazdy rekreacyjnej, pakowania i składanie półproduktów, drobne rzemiosło</w:t>
            </w:r>
          </w:p>
        </w:tc>
        <w:tc>
          <w:tcPr>
            <w:tcW w:w="1417" w:type="dxa"/>
            <w:vAlign w:val="center"/>
          </w:tcPr>
          <w:p w14:paraId="31AB5FD2"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43</w:t>
            </w:r>
          </w:p>
        </w:tc>
      </w:tr>
      <w:tr w:rsidR="0078231B" w:rsidRPr="0078231B" w14:paraId="35CF5A3D" w14:textId="77777777" w:rsidTr="0078231B">
        <w:trPr>
          <w:trHeight w:val="699"/>
        </w:trPr>
        <w:tc>
          <w:tcPr>
            <w:tcW w:w="534" w:type="dxa"/>
            <w:vAlign w:val="center"/>
          </w:tcPr>
          <w:p w14:paraId="749ABE10"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6</w:t>
            </w:r>
          </w:p>
        </w:tc>
        <w:tc>
          <w:tcPr>
            <w:tcW w:w="2551" w:type="dxa"/>
            <w:vAlign w:val="center"/>
          </w:tcPr>
          <w:p w14:paraId="6F7A5935"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Zakład Aktywności Zawodowej „Opoka” w Chechle</w:t>
            </w:r>
          </w:p>
        </w:tc>
        <w:tc>
          <w:tcPr>
            <w:tcW w:w="1814" w:type="dxa"/>
            <w:vAlign w:val="center"/>
          </w:tcPr>
          <w:p w14:paraId="43BD2796"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Spółdzielnia Socjalna „Opoka” z siedzibą w Chechle</w:t>
            </w:r>
          </w:p>
        </w:tc>
        <w:tc>
          <w:tcPr>
            <w:tcW w:w="2864" w:type="dxa"/>
            <w:vAlign w:val="center"/>
          </w:tcPr>
          <w:p w14:paraId="4AA47D88"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gastronomia i catering</w:t>
            </w:r>
          </w:p>
        </w:tc>
        <w:tc>
          <w:tcPr>
            <w:tcW w:w="1417" w:type="dxa"/>
            <w:vAlign w:val="center"/>
          </w:tcPr>
          <w:p w14:paraId="2370B4A8"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28</w:t>
            </w:r>
          </w:p>
        </w:tc>
      </w:tr>
      <w:tr w:rsidR="0078231B" w:rsidRPr="0078231B" w14:paraId="75125602" w14:textId="77777777" w:rsidTr="0078231B">
        <w:trPr>
          <w:trHeight w:val="175"/>
        </w:trPr>
        <w:tc>
          <w:tcPr>
            <w:tcW w:w="534" w:type="dxa"/>
            <w:vAlign w:val="center"/>
          </w:tcPr>
          <w:p w14:paraId="6EC59B64"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7</w:t>
            </w:r>
          </w:p>
        </w:tc>
        <w:tc>
          <w:tcPr>
            <w:tcW w:w="2551" w:type="dxa"/>
            <w:vAlign w:val="center"/>
          </w:tcPr>
          <w:p w14:paraId="2DE7453D"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Zakład Aktywności Zawodowej im. Matki Bożej Fatimskiej w Stróżach </w:t>
            </w:r>
          </w:p>
        </w:tc>
        <w:tc>
          <w:tcPr>
            <w:tcW w:w="1814" w:type="dxa"/>
            <w:vAlign w:val="center"/>
          </w:tcPr>
          <w:p w14:paraId="1C57FD05"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Fundacja Pomocy Osobom Niepełnosprawnym w Stróżach</w:t>
            </w:r>
          </w:p>
        </w:tc>
        <w:tc>
          <w:tcPr>
            <w:tcW w:w="2864" w:type="dxa"/>
            <w:vAlign w:val="center"/>
          </w:tcPr>
          <w:p w14:paraId="769263B5"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pracownia marketingowa, pracownia ogrodnicza, pracownia pralnicza, pracownia hodowlano- rekreacyjna, pracownia stolarska</w:t>
            </w:r>
          </w:p>
        </w:tc>
        <w:tc>
          <w:tcPr>
            <w:tcW w:w="1417" w:type="dxa"/>
            <w:vAlign w:val="center"/>
          </w:tcPr>
          <w:p w14:paraId="69080E1D"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50</w:t>
            </w:r>
          </w:p>
        </w:tc>
      </w:tr>
      <w:tr w:rsidR="0078231B" w:rsidRPr="0078231B" w14:paraId="100AB5BD" w14:textId="77777777" w:rsidTr="0078231B">
        <w:trPr>
          <w:trHeight w:val="175"/>
        </w:trPr>
        <w:tc>
          <w:tcPr>
            <w:tcW w:w="534" w:type="dxa"/>
            <w:vAlign w:val="center"/>
          </w:tcPr>
          <w:p w14:paraId="5B7A8502"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8</w:t>
            </w:r>
          </w:p>
        </w:tc>
        <w:tc>
          <w:tcPr>
            <w:tcW w:w="2551" w:type="dxa"/>
            <w:vAlign w:val="center"/>
          </w:tcPr>
          <w:p w14:paraId="064D885A"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Powiatowy Zakład Aktywności Zawodowej w Nawojowej </w:t>
            </w:r>
          </w:p>
        </w:tc>
        <w:tc>
          <w:tcPr>
            <w:tcW w:w="1814" w:type="dxa"/>
            <w:vAlign w:val="center"/>
          </w:tcPr>
          <w:p w14:paraId="6774AA60"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Powiat Nowosądecki </w:t>
            </w:r>
          </w:p>
        </w:tc>
        <w:tc>
          <w:tcPr>
            <w:tcW w:w="2864" w:type="dxa"/>
            <w:vAlign w:val="center"/>
          </w:tcPr>
          <w:p w14:paraId="01B9223C"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pracownia hodowlana, pracownia ogrodnicza, pracownia poligraficzno-fotograficzna</w:t>
            </w:r>
          </w:p>
        </w:tc>
        <w:tc>
          <w:tcPr>
            <w:tcW w:w="1417" w:type="dxa"/>
            <w:vAlign w:val="center"/>
          </w:tcPr>
          <w:p w14:paraId="366306DA"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32</w:t>
            </w:r>
          </w:p>
        </w:tc>
      </w:tr>
      <w:tr w:rsidR="0078231B" w:rsidRPr="0078231B" w14:paraId="3F9015F6" w14:textId="77777777" w:rsidTr="0078231B">
        <w:trPr>
          <w:trHeight w:val="422"/>
        </w:trPr>
        <w:tc>
          <w:tcPr>
            <w:tcW w:w="534" w:type="dxa"/>
            <w:vAlign w:val="center"/>
          </w:tcPr>
          <w:p w14:paraId="05EAC44B"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9</w:t>
            </w:r>
          </w:p>
        </w:tc>
        <w:tc>
          <w:tcPr>
            <w:tcW w:w="2551" w:type="dxa"/>
            <w:vAlign w:val="center"/>
          </w:tcPr>
          <w:p w14:paraId="1A79204E"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Centrum Rehabilitacji Społecznej i Zawodowej Zakład Aktywności Zawodowej „Słoneczne Wzgórze” w Tarnowie</w:t>
            </w:r>
          </w:p>
        </w:tc>
        <w:tc>
          <w:tcPr>
            <w:tcW w:w="1814" w:type="dxa"/>
            <w:vAlign w:val="center"/>
          </w:tcPr>
          <w:p w14:paraId="33D90683"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Gmina Miasta Tarnowa </w:t>
            </w:r>
          </w:p>
        </w:tc>
        <w:tc>
          <w:tcPr>
            <w:tcW w:w="2864" w:type="dxa"/>
            <w:vAlign w:val="center"/>
          </w:tcPr>
          <w:p w14:paraId="27DB8F95"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produkcja wyrobów z drewna, korka i słomy, oprawa obrazów, renowacja obrazów i mebli, wykonywanie pozostałych robót budowlano-wykończeniowych, utrzymanie porządku w budynkach, zagospodarowanie terenów zieleni, działalność noclegowo-gastronomiczna, usługi fizjoterapeutyczne</w:t>
            </w:r>
          </w:p>
        </w:tc>
        <w:tc>
          <w:tcPr>
            <w:tcW w:w="1417" w:type="dxa"/>
            <w:vAlign w:val="center"/>
          </w:tcPr>
          <w:p w14:paraId="2D1FFF40"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43</w:t>
            </w:r>
          </w:p>
        </w:tc>
      </w:tr>
      <w:tr w:rsidR="0078231B" w:rsidRPr="0078231B" w14:paraId="3A31725B" w14:textId="77777777" w:rsidTr="0078231B">
        <w:trPr>
          <w:trHeight w:val="564"/>
        </w:trPr>
        <w:tc>
          <w:tcPr>
            <w:tcW w:w="534" w:type="dxa"/>
            <w:vAlign w:val="center"/>
          </w:tcPr>
          <w:p w14:paraId="15A764CC"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10</w:t>
            </w:r>
          </w:p>
        </w:tc>
        <w:tc>
          <w:tcPr>
            <w:tcW w:w="2551" w:type="dxa"/>
            <w:vAlign w:val="center"/>
          </w:tcPr>
          <w:p w14:paraId="51D2A533"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Powiatowy Zakład Aktywności Zawodowej w Łysej Górze </w:t>
            </w:r>
          </w:p>
        </w:tc>
        <w:tc>
          <w:tcPr>
            <w:tcW w:w="1814" w:type="dxa"/>
            <w:vAlign w:val="center"/>
          </w:tcPr>
          <w:p w14:paraId="19186D1F"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Powiat Brzeski</w:t>
            </w:r>
          </w:p>
        </w:tc>
        <w:tc>
          <w:tcPr>
            <w:tcW w:w="2864" w:type="dxa"/>
            <w:vAlign w:val="center"/>
          </w:tcPr>
          <w:p w14:paraId="591EFEB3"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pracownia ceramiczna, pracownia krawiecko-rękodzielnicza.</w:t>
            </w:r>
          </w:p>
        </w:tc>
        <w:tc>
          <w:tcPr>
            <w:tcW w:w="1417" w:type="dxa"/>
            <w:vAlign w:val="center"/>
          </w:tcPr>
          <w:p w14:paraId="151DFAF6"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25</w:t>
            </w:r>
          </w:p>
        </w:tc>
      </w:tr>
      <w:tr w:rsidR="0078231B" w:rsidRPr="0078231B" w14:paraId="7AF48F4F" w14:textId="77777777" w:rsidTr="0078231B">
        <w:trPr>
          <w:trHeight w:val="175"/>
        </w:trPr>
        <w:tc>
          <w:tcPr>
            <w:tcW w:w="534" w:type="dxa"/>
            <w:vAlign w:val="center"/>
          </w:tcPr>
          <w:p w14:paraId="15FCCF5F"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color w:val="000000"/>
                <w:sz w:val="18"/>
                <w:szCs w:val="20"/>
              </w:rPr>
              <w:t>11</w:t>
            </w:r>
          </w:p>
        </w:tc>
        <w:tc>
          <w:tcPr>
            <w:tcW w:w="2551" w:type="dxa"/>
            <w:vAlign w:val="center"/>
          </w:tcPr>
          <w:p w14:paraId="1EAC3FD6"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Zakład Aktywności Zawodowej w </w:t>
            </w:r>
            <w:proofErr w:type="spellStart"/>
            <w:r w:rsidRPr="0078231B">
              <w:rPr>
                <w:rFonts w:asciiTheme="minorHAnsi" w:hAnsiTheme="minorHAnsi" w:cstheme="minorHAnsi"/>
                <w:color w:val="000000"/>
                <w:sz w:val="18"/>
                <w:szCs w:val="20"/>
              </w:rPr>
              <w:t>Wapiennem</w:t>
            </w:r>
            <w:proofErr w:type="spellEnd"/>
            <w:r w:rsidRPr="0078231B">
              <w:rPr>
                <w:rFonts w:asciiTheme="minorHAnsi" w:hAnsiTheme="minorHAnsi" w:cstheme="minorHAnsi"/>
                <w:color w:val="000000"/>
                <w:sz w:val="18"/>
                <w:szCs w:val="20"/>
              </w:rPr>
              <w:t xml:space="preserve"> </w:t>
            </w:r>
          </w:p>
        </w:tc>
        <w:tc>
          <w:tcPr>
            <w:tcW w:w="1814" w:type="dxa"/>
            <w:vAlign w:val="center"/>
          </w:tcPr>
          <w:p w14:paraId="5119C3CA"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 xml:space="preserve">Fundacja „Ilios” Słońce Szczęścia </w:t>
            </w:r>
          </w:p>
        </w:tc>
        <w:tc>
          <w:tcPr>
            <w:tcW w:w="2864" w:type="dxa"/>
            <w:vAlign w:val="center"/>
          </w:tcPr>
          <w:p w14:paraId="64790E6C" w14:textId="77777777" w:rsidR="0078231B" w:rsidRPr="0078231B" w:rsidRDefault="0078231B" w:rsidP="0078231B">
            <w:pPr>
              <w:autoSpaceDE w:val="0"/>
              <w:autoSpaceDN w:val="0"/>
              <w:adjustRightInd w:val="0"/>
              <w:ind w:left="10" w:right="2" w:hanging="10"/>
              <w:rPr>
                <w:rFonts w:asciiTheme="minorHAnsi" w:hAnsiTheme="minorHAnsi" w:cstheme="minorHAnsi"/>
                <w:color w:val="000000"/>
                <w:sz w:val="18"/>
                <w:szCs w:val="20"/>
              </w:rPr>
            </w:pPr>
            <w:r w:rsidRPr="0078231B">
              <w:rPr>
                <w:rFonts w:asciiTheme="minorHAnsi" w:hAnsiTheme="minorHAnsi" w:cstheme="minorHAnsi"/>
                <w:color w:val="000000"/>
                <w:sz w:val="18"/>
                <w:szCs w:val="20"/>
              </w:rPr>
              <w:t>prowadzenie gospodarstwa rolno-hodowlanego z obsługą pasieki, działalność noclegowo-gastronomiczna, działalność usługowo-remontowa, usługi opiekuńcze</w:t>
            </w:r>
          </w:p>
        </w:tc>
        <w:tc>
          <w:tcPr>
            <w:tcW w:w="1417" w:type="dxa"/>
            <w:vAlign w:val="center"/>
          </w:tcPr>
          <w:p w14:paraId="132B309C" w14:textId="77777777" w:rsidR="0078231B" w:rsidRPr="0078231B" w:rsidRDefault="0078231B" w:rsidP="0078231B">
            <w:pPr>
              <w:autoSpaceDE w:val="0"/>
              <w:autoSpaceDN w:val="0"/>
              <w:adjustRightInd w:val="0"/>
              <w:ind w:left="10" w:right="2" w:hanging="10"/>
              <w:jc w:val="center"/>
              <w:rPr>
                <w:rFonts w:asciiTheme="minorHAnsi" w:hAnsiTheme="minorHAnsi" w:cstheme="minorHAnsi"/>
                <w:color w:val="000000"/>
                <w:sz w:val="18"/>
                <w:szCs w:val="20"/>
              </w:rPr>
            </w:pPr>
            <w:r w:rsidRPr="0078231B">
              <w:rPr>
                <w:rFonts w:asciiTheme="minorHAnsi" w:hAnsiTheme="minorHAnsi" w:cstheme="minorHAnsi"/>
                <w:bCs/>
                <w:color w:val="000000"/>
                <w:sz w:val="18"/>
                <w:szCs w:val="20"/>
              </w:rPr>
              <w:t>33</w:t>
            </w:r>
          </w:p>
        </w:tc>
      </w:tr>
      <w:tr w:rsidR="0078231B" w:rsidRPr="0078231B" w14:paraId="62F10E6C" w14:textId="77777777" w:rsidTr="0078231B">
        <w:trPr>
          <w:trHeight w:val="511"/>
        </w:trPr>
        <w:tc>
          <w:tcPr>
            <w:tcW w:w="7763" w:type="dxa"/>
            <w:gridSpan w:val="4"/>
            <w:vAlign w:val="center"/>
          </w:tcPr>
          <w:p w14:paraId="132AC436" w14:textId="77777777" w:rsidR="0078231B" w:rsidRPr="0078231B" w:rsidRDefault="0078231B" w:rsidP="0078231B">
            <w:pPr>
              <w:autoSpaceDE w:val="0"/>
              <w:autoSpaceDN w:val="0"/>
              <w:adjustRightInd w:val="0"/>
              <w:ind w:left="10" w:right="2" w:hanging="10"/>
              <w:jc w:val="right"/>
              <w:rPr>
                <w:rFonts w:asciiTheme="minorHAnsi" w:hAnsiTheme="minorHAnsi" w:cstheme="minorHAnsi"/>
                <w:b/>
                <w:color w:val="000000"/>
                <w:sz w:val="18"/>
                <w:szCs w:val="20"/>
              </w:rPr>
            </w:pPr>
            <w:r w:rsidRPr="0078231B">
              <w:rPr>
                <w:rFonts w:asciiTheme="minorHAnsi" w:hAnsiTheme="minorHAnsi" w:cstheme="minorHAnsi"/>
                <w:b/>
                <w:color w:val="000000"/>
                <w:sz w:val="18"/>
                <w:szCs w:val="20"/>
              </w:rPr>
              <w:t>Razem</w:t>
            </w:r>
          </w:p>
        </w:tc>
        <w:tc>
          <w:tcPr>
            <w:tcW w:w="1417" w:type="dxa"/>
            <w:vAlign w:val="center"/>
          </w:tcPr>
          <w:p w14:paraId="6AB5FE7E" w14:textId="77777777" w:rsidR="0078231B" w:rsidRPr="0078231B" w:rsidRDefault="0078231B" w:rsidP="0078231B">
            <w:pPr>
              <w:autoSpaceDE w:val="0"/>
              <w:autoSpaceDN w:val="0"/>
              <w:adjustRightInd w:val="0"/>
              <w:ind w:left="10" w:right="2" w:hanging="10"/>
              <w:jc w:val="center"/>
              <w:rPr>
                <w:rFonts w:asciiTheme="minorHAnsi" w:hAnsiTheme="minorHAnsi" w:cstheme="minorHAnsi"/>
                <w:b/>
                <w:bCs/>
                <w:color w:val="000000"/>
                <w:sz w:val="18"/>
                <w:szCs w:val="20"/>
              </w:rPr>
            </w:pPr>
            <w:r w:rsidRPr="0078231B">
              <w:rPr>
                <w:rFonts w:asciiTheme="minorHAnsi" w:hAnsiTheme="minorHAnsi" w:cstheme="minorHAnsi"/>
                <w:b/>
                <w:bCs/>
                <w:color w:val="000000"/>
                <w:sz w:val="18"/>
                <w:szCs w:val="20"/>
              </w:rPr>
              <w:t>442</w:t>
            </w:r>
          </w:p>
        </w:tc>
      </w:tr>
    </w:tbl>
    <w:p w14:paraId="54C33F97" w14:textId="77777777" w:rsidR="0078231B" w:rsidRPr="0078231B" w:rsidRDefault="0078231B" w:rsidP="0078231B">
      <w:pPr>
        <w:spacing w:before="60" w:after="120" w:line="240" w:lineRule="auto"/>
        <w:ind w:left="10" w:right="2" w:hanging="10"/>
        <w:jc w:val="both"/>
        <w:rPr>
          <w:rFonts w:cs="Calibri"/>
          <w:iCs/>
          <w:color w:val="000000"/>
          <w:sz w:val="16"/>
          <w:szCs w:val="16"/>
          <w:lang w:eastAsia="pl-PL"/>
        </w:rPr>
      </w:pPr>
      <w:r w:rsidRPr="0078231B">
        <w:rPr>
          <w:rFonts w:cs="Calibri"/>
          <w:iCs/>
          <w:color w:val="000000"/>
          <w:sz w:val="16"/>
          <w:szCs w:val="16"/>
          <w:lang w:eastAsia="pl-PL"/>
        </w:rPr>
        <w:t>Źródło: opracowanie własne na podstawie danych Departamentu Rodziny, Zdrowia i Spraw Społecznych UMWM</w:t>
      </w:r>
    </w:p>
    <w:p w14:paraId="616B7572" w14:textId="77777777" w:rsidR="00791D48" w:rsidRDefault="00791D48" w:rsidP="0078231B">
      <w:pPr>
        <w:spacing w:before="240" w:after="120" w:line="360" w:lineRule="auto"/>
        <w:ind w:left="10" w:right="2" w:hanging="10"/>
        <w:jc w:val="both"/>
        <w:rPr>
          <w:rFonts w:cs="Calibri"/>
          <w:b/>
          <w:color w:val="000000"/>
          <w:sz w:val="18"/>
          <w:szCs w:val="18"/>
          <w:lang w:eastAsia="pl-PL"/>
        </w:rPr>
      </w:pPr>
    </w:p>
    <w:p w14:paraId="72857E56" w14:textId="77777777" w:rsidR="0078231B" w:rsidRPr="0078231B" w:rsidRDefault="0078231B" w:rsidP="0078231B">
      <w:pPr>
        <w:spacing w:before="240" w:after="120" w:line="360" w:lineRule="auto"/>
        <w:ind w:left="10" w:right="2" w:hanging="10"/>
        <w:jc w:val="both"/>
        <w:rPr>
          <w:rFonts w:cs="Calibri"/>
          <w:b/>
          <w:color w:val="000000"/>
          <w:sz w:val="18"/>
          <w:szCs w:val="18"/>
          <w:lang w:eastAsia="pl-PL"/>
        </w:rPr>
      </w:pPr>
      <w:r w:rsidRPr="0078231B">
        <w:rPr>
          <w:rFonts w:cs="Calibri"/>
          <w:b/>
          <w:color w:val="000000"/>
          <w:sz w:val="18"/>
          <w:szCs w:val="18"/>
          <w:lang w:eastAsia="pl-PL"/>
        </w:rPr>
        <w:lastRenderedPageBreak/>
        <w:t>Mapa 8. Rozmieszczenie zakładów aktywności zawodowej w woj. małopolskim</w:t>
      </w:r>
    </w:p>
    <w:p w14:paraId="064CA6FA" w14:textId="77777777" w:rsidR="0078231B" w:rsidRPr="0078231B" w:rsidRDefault="0078231B" w:rsidP="0078231B">
      <w:pPr>
        <w:spacing w:before="240" w:after="120" w:line="360" w:lineRule="auto"/>
        <w:ind w:left="10" w:right="2" w:hanging="10"/>
        <w:jc w:val="center"/>
        <w:rPr>
          <w:rFonts w:cs="Calibri"/>
          <w:color w:val="000000"/>
          <w:sz w:val="23"/>
          <w:szCs w:val="23"/>
          <w:lang w:eastAsia="pl-PL"/>
        </w:rPr>
      </w:pPr>
      <w:r w:rsidRPr="0078231B">
        <w:rPr>
          <w:rFonts w:cs="Calibri"/>
          <w:noProof/>
          <w:color w:val="000000"/>
          <w:sz w:val="23"/>
          <w:szCs w:val="23"/>
          <w:lang w:eastAsia="pl-PL"/>
        </w:rPr>
        <w:drawing>
          <wp:inline distT="0" distB="0" distL="0" distR="0" wp14:anchorId="40555A52" wp14:editId="2576CD50">
            <wp:extent cx="4700138" cy="3600000"/>
            <wp:effectExtent l="0" t="0" r="5715" b="635"/>
            <wp:docPr id="249094" name="Obraz 249094" descr="Mapa pokazująca rozmieszczenie zakładów aktywności zawodowej w w województwie małopolskiem" title="mapa powiatów województwa mał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0138" cy="3600000"/>
                    </a:xfrm>
                    <a:prstGeom prst="rect">
                      <a:avLst/>
                    </a:prstGeom>
                    <a:noFill/>
                  </pic:spPr>
                </pic:pic>
              </a:graphicData>
            </a:graphic>
          </wp:inline>
        </w:drawing>
      </w:r>
    </w:p>
    <w:p w14:paraId="45AE7081" w14:textId="77777777" w:rsidR="0078231B" w:rsidRPr="0078231B" w:rsidRDefault="0078231B" w:rsidP="0078231B">
      <w:pPr>
        <w:spacing w:after="100" w:afterAutospacing="1" w:line="240" w:lineRule="auto"/>
        <w:ind w:left="10" w:right="2" w:hanging="10"/>
        <w:rPr>
          <w:rFonts w:cs="Calibri"/>
          <w:iCs/>
          <w:color w:val="000000"/>
          <w:sz w:val="16"/>
          <w:szCs w:val="16"/>
          <w:lang w:eastAsia="pl-PL"/>
        </w:rPr>
      </w:pPr>
      <w:r w:rsidRPr="0078231B">
        <w:rPr>
          <w:rFonts w:cs="Calibri"/>
          <w:iCs/>
          <w:color w:val="000000"/>
          <w:sz w:val="16"/>
          <w:szCs w:val="16"/>
          <w:lang w:eastAsia="pl-PL"/>
        </w:rPr>
        <w:t>Źródło: opracowanie własne</w:t>
      </w:r>
    </w:p>
    <w:p w14:paraId="501EDABB" w14:textId="77777777" w:rsidR="0078231B" w:rsidRPr="0078231B" w:rsidRDefault="0078231B" w:rsidP="0078231B">
      <w:pPr>
        <w:spacing w:before="240" w:after="12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Mapa pokazuje rozmieszczenie zakładów aktywności zawodowej w województwie. Zwraca uwagę nieregularne pokrycie obszaru województwa placówkami, co powoduje ograniczenie dostępności do tego typu zatrudnienia dla mieszkańców niektórych powiatów (szczególnie wschodniej i południowej części województwa), a tym samym stanowi punkt wyjścia </w:t>
      </w:r>
      <w:r w:rsidRPr="0078231B">
        <w:rPr>
          <w:rFonts w:cs="Calibri"/>
          <w:color w:val="000000"/>
          <w:sz w:val="24"/>
          <w:szCs w:val="24"/>
          <w:lang w:eastAsia="pl-PL"/>
        </w:rPr>
        <w:br/>
        <w:t xml:space="preserve">do pogłębionych analiz zapotrzebowania na tworzenie kolejnych zakładów i podjęcia działań zmierzających do rozszerzenia ich sieci w województwie. </w:t>
      </w:r>
    </w:p>
    <w:p w14:paraId="4ABA17EB" w14:textId="77777777" w:rsidR="0078231B" w:rsidRPr="0078231B" w:rsidRDefault="0078231B" w:rsidP="009D53FE">
      <w:pPr>
        <w:pStyle w:val="Nagwek2"/>
        <w:numPr>
          <w:ilvl w:val="1"/>
          <w:numId w:val="36"/>
        </w:numPr>
        <w:rPr>
          <w:lang w:eastAsia="pl-PL"/>
        </w:rPr>
      </w:pPr>
      <w:bookmarkStart w:id="31" w:name="_Toc69668740"/>
      <w:r w:rsidRPr="0078231B">
        <w:rPr>
          <w:lang w:eastAsia="pl-PL"/>
        </w:rPr>
        <w:t>Podsumowanie diagnozy dla Małopolski</w:t>
      </w:r>
      <w:bookmarkEnd w:id="31"/>
      <w:r w:rsidRPr="0078231B">
        <w:rPr>
          <w:lang w:eastAsia="pl-PL"/>
        </w:rPr>
        <w:t xml:space="preserve"> </w:t>
      </w:r>
    </w:p>
    <w:p w14:paraId="60345FFF" w14:textId="77777777" w:rsidR="0078231B" w:rsidRPr="0078231B" w:rsidRDefault="0078231B" w:rsidP="0078231B">
      <w:pPr>
        <w:spacing w:after="4" w:line="276" w:lineRule="auto"/>
        <w:ind w:left="10" w:hanging="10"/>
        <w:jc w:val="both"/>
        <w:rPr>
          <w:rFonts w:cs="Calibri"/>
          <w:sz w:val="24"/>
          <w:szCs w:val="24"/>
          <w:lang w:eastAsia="pl-PL"/>
        </w:rPr>
      </w:pPr>
      <w:r w:rsidRPr="0078231B">
        <w:rPr>
          <w:rFonts w:cs="Calibri"/>
          <w:sz w:val="24"/>
          <w:szCs w:val="24"/>
          <w:lang w:eastAsia="pl-PL"/>
        </w:rPr>
        <w:t xml:space="preserve">Z najnowszych danych demograficznych wynika, że Małopolska jest dwunastym w kolejności województwem pod względem częstości występowania niepełnosprawności, a współczynnik określający udział procentowy ilość osób z niepełnosprawnościami w populacji Małopolan wynosi 11,8% i jest niższy od współczynnika krajowego wynoszącego 12,2%. Jednakże patrząc na wyniki wcześniejszych badań, stawiających Małopolskę </w:t>
      </w:r>
      <w:r w:rsidR="00551875">
        <w:rPr>
          <w:rFonts w:cs="Calibri"/>
          <w:sz w:val="24"/>
          <w:szCs w:val="24"/>
          <w:lang w:eastAsia="pl-PL"/>
        </w:rPr>
        <w:t>w ścisłej czołówce województw o </w:t>
      </w:r>
      <w:r w:rsidRPr="0078231B">
        <w:rPr>
          <w:rFonts w:cs="Calibri"/>
          <w:sz w:val="24"/>
          <w:szCs w:val="24"/>
          <w:lang w:eastAsia="pl-PL"/>
        </w:rPr>
        <w:t xml:space="preserve">najwyższym współczynniku niepełnosprawności można sądzić, że najnowsze dane są zaniżone. </w:t>
      </w:r>
    </w:p>
    <w:p w14:paraId="54539A5E"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r w:rsidRPr="0078231B">
        <w:rPr>
          <w:rFonts w:cs="Calibri"/>
          <w:sz w:val="24"/>
          <w:szCs w:val="24"/>
          <w:lang w:eastAsia="pl-PL"/>
        </w:rPr>
        <w:t xml:space="preserve">Porównując dane ogólnopolskie z danymi dotyczącymi Województwa Małopolskiego można wyciągnąć wnioski o sytuacji osób z niepełnosprawnościami w poszczególnych obszarach funkcjonowania społecznego. Niepełnosprawność wśród populacji mieszkańców Małopolski jest częstsza w obrębie dużych ośrodków miejskich (Kraków, Tarnów, Nowy Sącz). W zakresie edukacji osób z niepełnosprawnościami można zidentyfikować niższy poziom wykształcenia </w:t>
      </w:r>
      <w:r w:rsidRPr="0078231B">
        <w:rPr>
          <w:rFonts w:cs="Calibri"/>
          <w:sz w:val="24"/>
          <w:szCs w:val="24"/>
          <w:lang w:eastAsia="pl-PL"/>
        </w:rPr>
        <w:lastRenderedPageBreak/>
        <w:t xml:space="preserve">niż w przypadku pełnosprawnych. W Małopolsce współczynnik osób z wyższym wykształceniem jest niższy niż ogólnopolski, lecz można zaobserwować zwiększenie aktywności w tym zakresie i rosnącą liczbę studentów z niepełnosprawnościami. Aktywność zawodowa niepełnosprawnych Małopolan oscyluje wokół średniej krajowej, można zaobserwować na przestrzeni lat tendencję rosnącą współczynnika aktywności zawodowej. Mając na uwadze rehabilitację społeczną osób z niepełnosprawnościami należy stwierdzić, </w:t>
      </w:r>
      <w:r w:rsidRPr="0078231B">
        <w:rPr>
          <w:rFonts w:cs="Calibri"/>
          <w:sz w:val="24"/>
          <w:szCs w:val="24"/>
          <w:lang w:eastAsia="pl-PL"/>
        </w:rPr>
        <w:br/>
        <w:t xml:space="preserve">że w Województwie Małopolskim istnieje duża i dobrze rozbudowana baza wsparcia działań w zakresie tego rodzaju rehabilitacji (WTZ, ośrodki w których można prowadzić turnusy rehabilitacyjne). Także w zakresie rehabilitacji leczniczej w ostatnich latach były prowadzone działania polegające na uzupełnieniu bądź wymianie sprzętu rehabilitacyjnego. Jednakże należy stwierdzić, że pomimo obserwowanych pozytywnych tendencji i wszechstronnej pomocy udzielanej na rzecz wyrównywania szans osób z niepełnosprawnościami </w:t>
      </w:r>
      <w:r w:rsidRPr="0078231B">
        <w:rPr>
          <w:rFonts w:cs="Calibri"/>
          <w:sz w:val="24"/>
          <w:szCs w:val="24"/>
          <w:lang w:eastAsia="pl-PL"/>
        </w:rPr>
        <w:br/>
        <w:t>i przeciwdziałania ich wykluczeniu społecznemu, w dalszym ciągu pomoc ta jest niezbędna. Pozwoli to na utrzymanie dotychczasowych pozytywnych trendów, jak również przeciwdziałanie pojawianiu się negatywnych zjawisk społecznych w zakresie wyrównywania szans osób z niepełnosprawnościami.</w:t>
      </w:r>
    </w:p>
    <w:p w14:paraId="2655F519" w14:textId="77777777" w:rsidR="0078231B" w:rsidRPr="0078231B" w:rsidRDefault="0078231B" w:rsidP="0078231B">
      <w:pPr>
        <w:rPr>
          <w:rFonts w:cs="Calibri"/>
          <w:color w:val="000000"/>
          <w:sz w:val="24"/>
          <w:szCs w:val="24"/>
          <w:lang w:eastAsia="pl-PL"/>
        </w:rPr>
      </w:pPr>
      <w:r w:rsidRPr="0078231B">
        <w:rPr>
          <w:rFonts w:cs="Calibri"/>
          <w:color w:val="000000"/>
          <w:sz w:val="24"/>
          <w:szCs w:val="24"/>
          <w:lang w:eastAsia="pl-PL"/>
        </w:rPr>
        <w:br w:type="page"/>
      </w:r>
    </w:p>
    <w:p w14:paraId="4AA8779B" w14:textId="77777777" w:rsidR="0078231B" w:rsidRPr="00B90285" w:rsidRDefault="0078231B" w:rsidP="009D53FE">
      <w:pPr>
        <w:pStyle w:val="Nagwek1"/>
        <w:numPr>
          <w:ilvl w:val="0"/>
          <w:numId w:val="36"/>
        </w:numPr>
        <w:spacing w:after="120"/>
        <w:ind w:left="714" w:hanging="357"/>
        <w:rPr>
          <w:rFonts w:asciiTheme="minorHAnsi" w:hAnsiTheme="minorHAnsi" w:cstheme="minorHAnsi"/>
          <w:color w:val="385623" w:themeColor="accent6" w:themeShade="80"/>
          <w:lang w:eastAsia="pl-PL"/>
        </w:rPr>
      </w:pPr>
      <w:bookmarkStart w:id="32" w:name="_Toc69668741"/>
      <w:bookmarkStart w:id="33" w:name="_Toc333554"/>
      <w:r w:rsidRPr="00B90285">
        <w:rPr>
          <w:rFonts w:asciiTheme="minorHAnsi" w:hAnsiTheme="minorHAnsi" w:cstheme="minorHAnsi"/>
          <w:color w:val="385623" w:themeColor="accent6" w:themeShade="80"/>
          <w:lang w:eastAsia="pl-PL"/>
        </w:rPr>
        <w:lastRenderedPageBreak/>
        <w:t>Analiza (SWOT) pr</w:t>
      </w:r>
      <w:r w:rsidR="00B90285" w:rsidRPr="00B90285">
        <w:rPr>
          <w:rFonts w:asciiTheme="minorHAnsi" w:hAnsiTheme="minorHAnsi" w:cstheme="minorHAnsi"/>
          <w:color w:val="385623" w:themeColor="accent6" w:themeShade="80"/>
          <w:lang w:eastAsia="pl-PL"/>
        </w:rPr>
        <w:t>oblematyki niepełnosprawności w </w:t>
      </w:r>
      <w:r w:rsidRPr="00B90285">
        <w:rPr>
          <w:rFonts w:asciiTheme="minorHAnsi" w:hAnsiTheme="minorHAnsi" w:cstheme="minorHAnsi"/>
          <w:color w:val="385623" w:themeColor="accent6" w:themeShade="80"/>
          <w:lang w:eastAsia="pl-PL"/>
        </w:rPr>
        <w:t>województwie małopolskim.</w:t>
      </w:r>
      <w:bookmarkEnd w:id="32"/>
      <w:r w:rsidRPr="00B90285">
        <w:rPr>
          <w:rFonts w:asciiTheme="minorHAnsi" w:hAnsiTheme="minorHAnsi" w:cstheme="minorHAnsi"/>
          <w:color w:val="385623" w:themeColor="accent6" w:themeShade="80"/>
          <w:lang w:eastAsia="pl-PL"/>
        </w:rPr>
        <w:t xml:space="preserve">  </w:t>
      </w:r>
      <w:bookmarkEnd w:id="33"/>
    </w:p>
    <w:p w14:paraId="3C013FA3"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r w:rsidRPr="0078231B">
        <w:rPr>
          <w:rFonts w:cs="Calibri"/>
          <w:color w:val="000000"/>
          <w:sz w:val="24"/>
          <w:szCs w:val="24"/>
          <w:lang w:eastAsia="pl-PL"/>
        </w:rPr>
        <w:t xml:space="preserve">Analiza SWOT problematyki niepełnosprawności w woj. małopolskim ma na celu wskazanie słabych i mocnych stron sytuacji osób z niepełnosprawnościami w regionie, </w:t>
      </w:r>
      <w:r w:rsidRPr="0078231B">
        <w:rPr>
          <w:rFonts w:cs="Calibri"/>
          <w:color w:val="000000"/>
          <w:sz w:val="24"/>
          <w:szCs w:val="24"/>
          <w:lang w:eastAsia="pl-PL"/>
        </w:rPr>
        <w:br/>
        <w:t xml:space="preserve">a także szans i zagrożeń dotyczących polityki wspierania działań na rzecz wyrównywania szans osób z niepełnosprawnościami i przeciwdziałania wykluczeniu społecznemu w regionie. Celem analizy jest usystematyzowanie i podsumowanie wniosków z diagnozy, w sposób umożliwiający identyfikację obszarów rozwoju polityki wyrównywania szans osób </w:t>
      </w:r>
      <w:r w:rsidRPr="0078231B">
        <w:rPr>
          <w:rFonts w:cs="Calibri"/>
          <w:color w:val="000000"/>
          <w:sz w:val="24"/>
          <w:szCs w:val="24"/>
          <w:lang w:eastAsia="pl-PL"/>
        </w:rPr>
        <w:br/>
        <w:t>z niepełnosprawnością w woj. małopolskim i przeciwdziałania ich wykluczeniu społecznemu, a także określenie założeń, priorytetów i wyznaczenie celów programu.</w:t>
      </w:r>
    </w:p>
    <w:p w14:paraId="16F33140" w14:textId="77777777" w:rsidR="0078231B" w:rsidRPr="0078231B" w:rsidRDefault="0078231B" w:rsidP="0078231B">
      <w:pPr>
        <w:spacing w:before="240" w:after="0" w:line="240" w:lineRule="auto"/>
        <w:ind w:left="-6" w:hanging="11"/>
        <w:rPr>
          <w:rFonts w:cs="Calibri"/>
          <w:b/>
          <w:color w:val="000000"/>
          <w:sz w:val="18"/>
          <w:szCs w:val="18"/>
          <w:lang w:eastAsia="pl-PL"/>
        </w:rPr>
      </w:pPr>
      <w:r w:rsidRPr="0078231B">
        <w:rPr>
          <w:rFonts w:cs="Calibri"/>
          <w:b/>
          <w:color w:val="000000"/>
          <w:sz w:val="18"/>
          <w:szCs w:val="18"/>
          <w:lang w:eastAsia="pl-PL"/>
        </w:rPr>
        <w:t xml:space="preserve">Tabela nr 20. Analiza SWOT problematyki niepełnosprawności w Województwie Małopolskim </w:t>
      </w:r>
    </w:p>
    <w:p w14:paraId="0AB52059" w14:textId="77777777" w:rsidR="0078231B" w:rsidRPr="0078231B" w:rsidRDefault="0078231B" w:rsidP="0078231B">
      <w:pPr>
        <w:spacing w:after="0" w:line="240" w:lineRule="auto"/>
        <w:ind w:left="-5" w:hanging="10"/>
        <w:rPr>
          <w:rFonts w:cs="Calibri"/>
          <w:b/>
          <w:color w:val="000000"/>
          <w:sz w:val="18"/>
          <w:szCs w:val="18"/>
          <w:lang w:eastAsia="pl-PL"/>
        </w:rPr>
      </w:pPr>
    </w:p>
    <w:tbl>
      <w:tblPr>
        <w:tblStyle w:val="Tabela-Siatka"/>
        <w:tblW w:w="9072" w:type="dxa"/>
        <w:tblInd w:w="-5" w:type="dxa"/>
        <w:tblLook w:val="04A0" w:firstRow="1" w:lastRow="0" w:firstColumn="1" w:lastColumn="0" w:noHBand="0" w:noVBand="1"/>
      </w:tblPr>
      <w:tblGrid>
        <w:gridCol w:w="4395"/>
        <w:gridCol w:w="4677"/>
      </w:tblGrid>
      <w:tr w:rsidR="0078231B" w:rsidRPr="0078231B" w14:paraId="47D6098D" w14:textId="77777777" w:rsidTr="0078231B">
        <w:trPr>
          <w:trHeight w:val="414"/>
        </w:trPr>
        <w:tc>
          <w:tcPr>
            <w:tcW w:w="4395" w:type="dxa"/>
            <w:shd w:val="clear" w:color="auto" w:fill="A8D08D" w:themeFill="accent6" w:themeFillTint="99"/>
            <w:vAlign w:val="center"/>
          </w:tcPr>
          <w:p w14:paraId="61A69D5E" w14:textId="77777777" w:rsidR="0078231B" w:rsidRPr="0078231B" w:rsidRDefault="0078231B" w:rsidP="0078231B">
            <w:pPr>
              <w:jc w:val="center"/>
              <w:rPr>
                <w:rFonts w:cs="Calibri"/>
                <w:b/>
                <w:color w:val="000000"/>
                <w:sz w:val="24"/>
                <w:szCs w:val="24"/>
              </w:rPr>
            </w:pPr>
            <w:r w:rsidRPr="0078231B">
              <w:rPr>
                <w:rFonts w:cs="Calibri"/>
                <w:b/>
                <w:color w:val="000000"/>
                <w:sz w:val="24"/>
                <w:szCs w:val="24"/>
              </w:rPr>
              <w:t>Mocne strony</w:t>
            </w:r>
          </w:p>
        </w:tc>
        <w:tc>
          <w:tcPr>
            <w:tcW w:w="4677" w:type="dxa"/>
            <w:shd w:val="clear" w:color="auto" w:fill="F4B083" w:themeFill="accent2" w:themeFillTint="99"/>
            <w:vAlign w:val="center"/>
          </w:tcPr>
          <w:p w14:paraId="4FF01157" w14:textId="77777777" w:rsidR="0078231B" w:rsidRPr="0078231B" w:rsidRDefault="0078231B" w:rsidP="0078231B">
            <w:pPr>
              <w:jc w:val="center"/>
              <w:rPr>
                <w:rFonts w:cs="Calibri"/>
                <w:b/>
                <w:color w:val="000000"/>
                <w:sz w:val="24"/>
                <w:szCs w:val="24"/>
              </w:rPr>
            </w:pPr>
            <w:r w:rsidRPr="0078231B">
              <w:rPr>
                <w:rFonts w:cs="Calibri"/>
                <w:b/>
                <w:color w:val="000000"/>
                <w:sz w:val="24"/>
                <w:szCs w:val="24"/>
              </w:rPr>
              <w:t>Słabe strony</w:t>
            </w:r>
          </w:p>
        </w:tc>
      </w:tr>
      <w:tr w:rsidR="0078231B" w:rsidRPr="0078231B" w14:paraId="43BCE0B0" w14:textId="77777777" w:rsidTr="0078231B">
        <w:trPr>
          <w:trHeight w:val="8715"/>
        </w:trPr>
        <w:tc>
          <w:tcPr>
            <w:tcW w:w="4395" w:type="dxa"/>
          </w:tcPr>
          <w:p w14:paraId="793942FB"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wzrost świadomości społecznej na temat działań podejmowanych na rzecz osób z niepełnosprawnościami,</w:t>
            </w:r>
          </w:p>
          <w:p w14:paraId="24CB9271"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aktywne funkcjonowanie organizacji,</w:t>
            </w:r>
          </w:p>
          <w:p w14:paraId="30BDCB40"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doświadczenie organizacji pozarządowych w realizacji projektów na rzecz osób z niepełnosprawnościami dofinansowanych ze środków UE,</w:t>
            </w:r>
          </w:p>
          <w:p w14:paraId="7C2B13B0" w14:textId="77777777" w:rsidR="0078231B" w:rsidRPr="0078231B" w:rsidRDefault="0078231B" w:rsidP="009D53FE">
            <w:pPr>
              <w:numPr>
                <w:ilvl w:val="0"/>
                <w:numId w:val="26"/>
              </w:numPr>
              <w:ind w:left="176" w:hanging="142"/>
              <w:rPr>
                <w:rFonts w:cs="Calibri"/>
                <w:color w:val="000000" w:themeColor="text1"/>
              </w:rPr>
            </w:pPr>
            <w:r w:rsidRPr="0078231B">
              <w:rPr>
                <w:rFonts w:cs="Calibri"/>
                <w:color w:val="000000" w:themeColor="text1"/>
              </w:rPr>
              <w:t>aktywność niepełnosprawnych w organizacjach pozarządowych działających na rzecz ich środowiska,</w:t>
            </w:r>
          </w:p>
          <w:p w14:paraId="1B9F450B"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rosnąca liczba osób z niepełnosprawnościami z wyższym wykształceniem,</w:t>
            </w:r>
          </w:p>
          <w:p w14:paraId="48288572"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wzrastająca liczba oddziałów integracyjnych w szkołach (ON w systemie edukacji powszechnej),</w:t>
            </w:r>
          </w:p>
          <w:p w14:paraId="55944712"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regulacje prawne w zakresie dostępności obiektów użyteczności publicznej i jednostek ochrony zdrowia dla osób z niepełnosprawnościami,</w:t>
            </w:r>
          </w:p>
          <w:p w14:paraId="34776384" w14:textId="77777777" w:rsidR="0078231B" w:rsidRPr="0078231B" w:rsidRDefault="0078231B" w:rsidP="009D53FE">
            <w:pPr>
              <w:numPr>
                <w:ilvl w:val="0"/>
                <w:numId w:val="26"/>
              </w:numPr>
              <w:ind w:left="176" w:hanging="176"/>
              <w:rPr>
                <w:rFonts w:cs="Calibri"/>
                <w:b/>
                <w:color w:val="000000" w:themeColor="text1"/>
              </w:rPr>
            </w:pPr>
            <w:r w:rsidRPr="0078231B">
              <w:rPr>
                <w:rFonts w:cs="Calibri"/>
                <w:color w:val="000000" w:themeColor="text1"/>
              </w:rPr>
              <w:t>duża baza obiektów, w których mogą być prowadzone turnusy rehabilitacyjne,</w:t>
            </w:r>
          </w:p>
          <w:p w14:paraId="6331A0F5" w14:textId="77777777" w:rsidR="0078231B" w:rsidRPr="0078231B" w:rsidRDefault="0078231B" w:rsidP="009D53FE">
            <w:pPr>
              <w:numPr>
                <w:ilvl w:val="0"/>
                <w:numId w:val="26"/>
              </w:numPr>
              <w:ind w:left="176" w:hanging="176"/>
              <w:rPr>
                <w:rFonts w:cs="Calibri"/>
                <w:b/>
                <w:color w:val="000000" w:themeColor="text1"/>
              </w:rPr>
            </w:pPr>
            <w:r w:rsidRPr="0078231B">
              <w:rPr>
                <w:rFonts w:cs="Calibri"/>
                <w:color w:val="000000" w:themeColor="text1"/>
              </w:rPr>
              <w:t>istnienie programów wsparcia z funduszu celowego PFRON dla osób indywidualnych i organizacji,</w:t>
            </w:r>
          </w:p>
          <w:p w14:paraId="01F8C753" w14:textId="77777777" w:rsidR="0078231B" w:rsidRPr="0078231B" w:rsidRDefault="0078231B" w:rsidP="009D53FE">
            <w:pPr>
              <w:numPr>
                <w:ilvl w:val="0"/>
                <w:numId w:val="26"/>
              </w:numPr>
              <w:ind w:left="176" w:hanging="176"/>
              <w:rPr>
                <w:rFonts w:cs="Calibri"/>
                <w:b/>
                <w:color w:val="000000" w:themeColor="text1"/>
              </w:rPr>
            </w:pPr>
            <w:r w:rsidRPr="0078231B">
              <w:rPr>
                <w:rFonts w:cs="Calibri"/>
                <w:color w:val="000000" w:themeColor="text1"/>
              </w:rPr>
              <w:t>rozwinięta sieć warsztatów terapii zajęciowej, środowiskowych domów samopomocy, domów pomocy społecznej oraz zakładów aktywności zawodowej</w:t>
            </w:r>
          </w:p>
        </w:tc>
        <w:tc>
          <w:tcPr>
            <w:tcW w:w="4677" w:type="dxa"/>
          </w:tcPr>
          <w:p w14:paraId="40037958"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trudność dotarcia beneficjentów do działań wsparcia osób z niepełnosprawnościami, ze względu na dużą liczbę jednostek administracji realizujących te działania,</w:t>
            </w:r>
          </w:p>
          <w:p w14:paraId="6052F5AB"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 xml:space="preserve">występowanie barier architektonicznych w obiektach użyteczności publicznej, mieszkalnych i otoczeniu zewnętrznym, </w:t>
            </w:r>
          </w:p>
          <w:p w14:paraId="69A783A6"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negatywny stereotyp niepełnosprawnych pracowników,</w:t>
            </w:r>
          </w:p>
          <w:p w14:paraId="5A727209"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niska świadomość praw przysługujących osobom z niepełnosprawnościami,</w:t>
            </w:r>
          </w:p>
          <w:p w14:paraId="738DB156"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niewystarczające wparcie wczesnego wspomagania dziecka z niepełnosprawnościami oraz ich rodzin (wczesna interwencja),</w:t>
            </w:r>
          </w:p>
          <w:p w14:paraId="1DD929EE"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w niedostatecznym stopniu wykorzystany potencjał mieszkań chronionych,</w:t>
            </w:r>
          </w:p>
          <w:p w14:paraId="2F2A4257"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niewystarczające formy wsparcia instytucjonalnego i pozainstytucjonalnego dla osób ze spektrum autyzmu (ASD) oraz osób z zachowaniami agresywnymi,</w:t>
            </w:r>
          </w:p>
          <w:p w14:paraId="033FC3E6"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 xml:space="preserve">niski pozom kwalifikacji zawodowych oraz niski poziom wykształcenia osób niepełnosprawnych (duży odsetek osób z wykształceniem podstawowym), </w:t>
            </w:r>
          </w:p>
          <w:p w14:paraId="404AFC30" w14:textId="77777777" w:rsidR="0078231B" w:rsidRPr="0078231B" w:rsidRDefault="0078231B" w:rsidP="009D53FE">
            <w:pPr>
              <w:numPr>
                <w:ilvl w:val="0"/>
                <w:numId w:val="26"/>
              </w:numPr>
              <w:ind w:left="176" w:hanging="176"/>
              <w:rPr>
                <w:rFonts w:cs="Calibri"/>
                <w:color w:val="000000" w:themeColor="text1"/>
              </w:rPr>
            </w:pPr>
            <w:r w:rsidRPr="0078231B">
              <w:rPr>
                <w:rFonts w:cs="Calibri"/>
                <w:color w:val="000000" w:themeColor="text1"/>
              </w:rPr>
              <w:t>niewielka motywacja osób z niepełnosprawnościami do podejmowania aktywności zawodowej oraz społecznej,</w:t>
            </w:r>
          </w:p>
          <w:p w14:paraId="17B988AC" w14:textId="77777777" w:rsidR="0078231B" w:rsidRPr="0078231B" w:rsidRDefault="0078231B" w:rsidP="009D53FE">
            <w:pPr>
              <w:numPr>
                <w:ilvl w:val="0"/>
                <w:numId w:val="26"/>
              </w:numPr>
              <w:ind w:left="175" w:hanging="175"/>
              <w:rPr>
                <w:rFonts w:cs="Calibri"/>
                <w:color w:val="000000" w:themeColor="text1"/>
              </w:rPr>
            </w:pPr>
            <w:r w:rsidRPr="0078231B">
              <w:rPr>
                <w:rFonts w:cs="Calibri"/>
                <w:color w:val="000000" w:themeColor="text1"/>
              </w:rPr>
              <w:t>niechęć osób z niepełnosprawnościami do podjęcia pracy, wynikająca z obawy o utratę renty, zasiłku lub innych świadczeń</w:t>
            </w:r>
          </w:p>
        </w:tc>
      </w:tr>
    </w:tbl>
    <w:p w14:paraId="40048E3D" w14:textId="77777777" w:rsidR="0078231B" w:rsidRPr="0078231B" w:rsidRDefault="0078231B" w:rsidP="0078231B">
      <w:pPr>
        <w:spacing w:after="0" w:line="240" w:lineRule="auto"/>
        <w:ind w:left="-5" w:hanging="10"/>
        <w:rPr>
          <w:rFonts w:cs="Calibri"/>
          <w:b/>
          <w:color w:val="000000"/>
          <w:sz w:val="18"/>
          <w:szCs w:val="18"/>
          <w:lang w:eastAsia="pl-PL"/>
        </w:rPr>
      </w:pPr>
    </w:p>
    <w:tbl>
      <w:tblPr>
        <w:tblStyle w:val="Tabela-Siatka"/>
        <w:tblpPr w:leftFromText="141" w:rightFromText="141" w:vertAnchor="page" w:horzAnchor="margin" w:tblpY="1670"/>
        <w:tblW w:w="0" w:type="auto"/>
        <w:tblLook w:val="04A0" w:firstRow="1" w:lastRow="0" w:firstColumn="1" w:lastColumn="0" w:noHBand="0" w:noVBand="1"/>
      </w:tblPr>
      <w:tblGrid>
        <w:gridCol w:w="4390"/>
        <w:gridCol w:w="4672"/>
      </w:tblGrid>
      <w:tr w:rsidR="0078231B" w:rsidRPr="0078231B" w14:paraId="45847543" w14:textId="77777777" w:rsidTr="0078231B">
        <w:trPr>
          <w:trHeight w:val="417"/>
        </w:trPr>
        <w:tc>
          <w:tcPr>
            <w:tcW w:w="4390" w:type="dxa"/>
            <w:shd w:val="clear" w:color="auto" w:fill="BDD6EE" w:themeFill="accent1" w:themeFillTint="66"/>
            <w:vAlign w:val="center"/>
          </w:tcPr>
          <w:p w14:paraId="09D18CE2" w14:textId="77777777" w:rsidR="0078231B" w:rsidRPr="0078231B" w:rsidRDefault="0078231B" w:rsidP="0078231B">
            <w:pPr>
              <w:jc w:val="center"/>
              <w:rPr>
                <w:rFonts w:cs="Calibri"/>
                <w:b/>
                <w:color w:val="000000"/>
                <w:sz w:val="24"/>
                <w:szCs w:val="24"/>
              </w:rPr>
            </w:pPr>
            <w:r w:rsidRPr="0078231B">
              <w:rPr>
                <w:rFonts w:cs="Calibri"/>
                <w:b/>
                <w:color w:val="000000"/>
                <w:sz w:val="24"/>
                <w:szCs w:val="24"/>
              </w:rPr>
              <w:lastRenderedPageBreak/>
              <w:t>Szanse</w:t>
            </w:r>
          </w:p>
        </w:tc>
        <w:tc>
          <w:tcPr>
            <w:tcW w:w="4672" w:type="dxa"/>
            <w:shd w:val="clear" w:color="auto" w:fill="FFFF00"/>
            <w:vAlign w:val="center"/>
          </w:tcPr>
          <w:p w14:paraId="471681F5" w14:textId="77777777" w:rsidR="0078231B" w:rsidRPr="0078231B" w:rsidRDefault="0078231B" w:rsidP="0078231B">
            <w:pPr>
              <w:jc w:val="center"/>
              <w:rPr>
                <w:rFonts w:cs="Calibri"/>
                <w:b/>
                <w:color w:val="000000"/>
                <w:sz w:val="24"/>
                <w:szCs w:val="24"/>
              </w:rPr>
            </w:pPr>
            <w:r w:rsidRPr="0078231B">
              <w:rPr>
                <w:rFonts w:cs="Calibri"/>
                <w:b/>
                <w:color w:val="000000"/>
                <w:sz w:val="24"/>
                <w:szCs w:val="24"/>
              </w:rPr>
              <w:t>Zagrożenia</w:t>
            </w:r>
          </w:p>
        </w:tc>
      </w:tr>
      <w:tr w:rsidR="0078231B" w:rsidRPr="0078231B" w14:paraId="733EC75E" w14:textId="77777777" w:rsidTr="0078231B">
        <w:trPr>
          <w:trHeight w:val="5948"/>
        </w:trPr>
        <w:tc>
          <w:tcPr>
            <w:tcW w:w="4390" w:type="dxa"/>
          </w:tcPr>
          <w:p w14:paraId="05935C57" w14:textId="77777777" w:rsidR="0078231B" w:rsidRPr="0078231B" w:rsidRDefault="0078231B" w:rsidP="009D53FE">
            <w:pPr>
              <w:numPr>
                <w:ilvl w:val="0"/>
                <w:numId w:val="28"/>
              </w:numPr>
              <w:ind w:left="171" w:hanging="171"/>
              <w:rPr>
                <w:rFonts w:cs="Calibri"/>
                <w:color w:val="000000" w:themeColor="text1"/>
              </w:rPr>
            </w:pPr>
            <w:r w:rsidRPr="0078231B">
              <w:rPr>
                <w:rFonts w:cs="Calibri"/>
                <w:color w:val="000000" w:themeColor="text1"/>
              </w:rPr>
              <w:t>środki UE na dofinansowanie działań na rzecz wyrównywania różnic i przeciwdziałania wyłączeniu społecznemu osób z niepełnosprawnościami,</w:t>
            </w:r>
          </w:p>
          <w:p w14:paraId="014A36A6" w14:textId="77777777" w:rsidR="0078231B" w:rsidRPr="0078231B" w:rsidRDefault="0078231B" w:rsidP="009D53FE">
            <w:pPr>
              <w:numPr>
                <w:ilvl w:val="0"/>
                <w:numId w:val="28"/>
              </w:numPr>
              <w:ind w:left="171" w:hanging="171"/>
              <w:rPr>
                <w:rFonts w:cs="Calibri"/>
                <w:color w:val="000000" w:themeColor="text1"/>
              </w:rPr>
            </w:pPr>
            <w:r w:rsidRPr="0078231B">
              <w:rPr>
                <w:rFonts w:cs="Calibri"/>
                <w:color w:val="000000" w:themeColor="text1"/>
              </w:rPr>
              <w:t>nowe technologie oraz narzędzia teleinformatyczne wykorzystywane na rynku pracy, umożliwiające likwidację barier,</w:t>
            </w:r>
          </w:p>
          <w:p w14:paraId="171F24E5" w14:textId="77777777" w:rsidR="0078231B" w:rsidRPr="0078231B" w:rsidRDefault="0078231B" w:rsidP="009D53FE">
            <w:pPr>
              <w:numPr>
                <w:ilvl w:val="0"/>
                <w:numId w:val="28"/>
              </w:numPr>
              <w:ind w:left="171" w:hanging="171"/>
              <w:rPr>
                <w:rFonts w:cs="Calibri"/>
                <w:color w:val="000000" w:themeColor="text1"/>
              </w:rPr>
            </w:pPr>
            <w:r w:rsidRPr="0078231B">
              <w:rPr>
                <w:rFonts w:cs="Calibri"/>
                <w:color w:val="000000" w:themeColor="text1"/>
              </w:rPr>
              <w:t>zwiększenie aktywności społecznej osób z niepełnosprawnościami poprzez wykorzystanie nowych środków komunikowania,</w:t>
            </w:r>
          </w:p>
          <w:p w14:paraId="20D72D93" w14:textId="77777777" w:rsidR="0078231B" w:rsidRPr="0078231B" w:rsidRDefault="0078231B" w:rsidP="009D53FE">
            <w:pPr>
              <w:numPr>
                <w:ilvl w:val="0"/>
                <w:numId w:val="28"/>
              </w:numPr>
              <w:ind w:left="171" w:hanging="171"/>
              <w:rPr>
                <w:rFonts w:cs="Calibri"/>
                <w:color w:val="000000" w:themeColor="text1"/>
              </w:rPr>
            </w:pPr>
            <w:r w:rsidRPr="0078231B">
              <w:rPr>
                <w:rFonts w:cs="Calibri"/>
                <w:color w:val="000000" w:themeColor="text1"/>
              </w:rPr>
              <w:t>popularyzacja postrzegania osób z niepełnosprawnościami, jako pełnosprawnych obywateli i wartościowych członków społeczeństwa.</w:t>
            </w:r>
          </w:p>
          <w:p w14:paraId="79FC3136" w14:textId="77777777" w:rsidR="0078231B" w:rsidRPr="0078231B" w:rsidRDefault="0078231B" w:rsidP="009D53FE">
            <w:pPr>
              <w:numPr>
                <w:ilvl w:val="0"/>
                <w:numId w:val="28"/>
              </w:numPr>
              <w:ind w:left="171" w:hanging="171"/>
              <w:rPr>
                <w:rFonts w:cs="Calibri"/>
                <w:color w:val="000000" w:themeColor="text1"/>
              </w:rPr>
            </w:pPr>
            <w:r w:rsidRPr="0078231B">
              <w:rPr>
                <w:rFonts w:cs="Calibri"/>
                <w:color w:val="000000" w:themeColor="text1"/>
              </w:rPr>
              <w:t>wzrost świadomości społecznej w zakresie projektowania uniwersalnego</w:t>
            </w:r>
          </w:p>
        </w:tc>
        <w:tc>
          <w:tcPr>
            <w:tcW w:w="4672" w:type="dxa"/>
          </w:tcPr>
          <w:p w14:paraId="5AF8CDC7" w14:textId="77777777" w:rsidR="0078231B" w:rsidRPr="0078231B" w:rsidRDefault="0078231B" w:rsidP="009D53FE">
            <w:pPr>
              <w:numPr>
                <w:ilvl w:val="0"/>
                <w:numId w:val="27"/>
              </w:numPr>
              <w:ind w:left="175" w:hanging="175"/>
              <w:rPr>
                <w:rFonts w:cs="Calibri"/>
                <w:color w:val="000000" w:themeColor="text1"/>
              </w:rPr>
            </w:pPr>
            <w:r w:rsidRPr="0078231B">
              <w:rPr>
                <w:rFonts w:cs="Calibri"/>
                <w:color w:val="000000" w:themeColor="text1"/>
              </w:rPr>
              <w:t>wpływ Covid19 na mniejszą aktywność społeczną osób z niepełnosprawnościami,</w:t>
            </w:r>
          </w:p>
          <w:p w14:paraId="15FB35C5" w14:textId="77777777" w:rsidR="0078231B" w:rsidRPr="0078231B" w:rsidRDefault="0078231B" w:rsidP="009D53FE">
            <w:pPr>
              <w:numPr>
                <w:ilvl w:val="0"/>
                <w:numId w:val="27"/>
              </w:numPr>
              <w:ind w:left="175" w:hanging="175"/>
              <w:rPr>
                <w:rFonts w:cs="Calibri"/>
                <w:color w:val="000000" w:themeColor="text1"/>
              </w:rPr>
            </w:pPr>
            <w:r w:rsidRPr="0078231B">
              <w:rPr>
                <w:rFonts w:cs="Calibri"/>
                <w:color w:val="000000" w:themeColor="text1"/>
              </w:rPr>
              <w:t>niska świadomość dotycząca potrzeb osób niepełnosprawnych,</w:t>
            </w:r>
          </w:p>
          <w:p w14:paraId="614A7E50" w14:textId="77777777" w:rsidR="0078231B" w:rsidRPr="0078231B" w:rsidRDefault="0078231B" w:rsidP="009D53FE">
            <w:pPr>
              <w:numPr>
                <w:ilvl w:val="0"/>
                <w:numId w:val="27"/>
              </w:numPr>
              <w:ind w:left="175" w:hanging="175"/>
              <w:rPr>
                <w:rFonts w:cs="Calibri"/>
                <w:color w:val="000000" w:themeColor="text1"/>
              </w:rPr>
            </w:pPr>
            <w:r w:rsidRPr="0078231B">
              <w:rPr>
                <w:rFonts w:cs="Calibri"/>
                <w:color w:val="000000" w:themeColor="text1"/>
              </w:rPr>
              <w:t>stygmatyzacja niepełnosprawnych, jako osób nieefektywnych zawodowo,</w:t>
            </w:r>
          </w:p>
          <w:p w14:paraId="01DCA24D" w14:textId="77777777" w:rsidR="0078231B" w:rsidRPr="0078231B" w:rsidRDefault="0078231B" w:rsidP="009D53FE">
            <w:pPr>
              <w:numPr>
                <w:ilvl w:val="0"/>
                <w:numId w:val="27"/>
              </w:numPr>
              <w:ind w:left="175" w:hanging="175"/>
              <w:rPr>
                <w:rFonts w:cs="Calibri"/>
                <w:color w:val="000000" w:themeColor="text1"/>
              </w:rPr>
            </w:pPr>
            <w:r w:rsidRPr="0078231B">
              <w:rPr>
                <w:rFonts w:cs="Calibri"/>
                <w:color w:val="000000" w:themeColor="text1"/>
              </w:rPr>
              <w:t>niska efektywność wprowadzania niepełnosprawnych na otwarty rynek pracy przez WTZ, ZAZ,</w:t>
            </w:r>
          </w:p>
          <w:p w14:paraId="084B1248" w14:textId="77777777" w:rsidR="0078231B" w:rsidRPr="0078231B" w:rsidRDefault="0078231B" w:rsidP="009D53FE">
            <w:pPr>
              <w:numPr>
                <w:ilvl w:val="0"/>
                <w:numId w:val="27"/>
              </w:numPr>
              <w:ind w:left="175" w:hanging="175"/>
              <w:rPr>
                <w:rFonts w:cs="Calibri"/>
                <w:color w:val="000000" w:themeColor="text1"/>
              </w:rPr>
            </w:pPr>
            <w:r w:rsidRPr="0078231B">
              <w:rPr>
                <w:rFonts w:cs="Calibri"/>
                <w:color w:val="000000" w:themeColor="text1"/>
              </w:rPr>
              <w:t xml:space="preserve">mnogość przepisów prawnych w zakresie orzecznictwa o stopniu niepełnosprawności (podwójne orzecznictwo - dla celów rentowych i pozarentowych). </w:t>
            </w:r>
          </w:p>
          <w:p w14:paraId="43091160" w14:textId="77777777" w:rsidR="0078231B" w:rsidRPr="0078231B" w:rsidRDefault="0078231B" w:rsidP="009D53FE">
            <w:pPr>
              <w:numPr>
                <w:ilvl w:val="0"/>
                <w:numId w:val="27"/>
              </w:numPr>
              <w:ind w:left="175" w:hanging="175"/>
              <w:contextualSpacing/>
              <w:rPr>
                <w:rFonts w:cs="Calibri"/>
                <w:color w:val="000000" w:themeColor="text1"/>
              </w:rPr>
            </w:pPr>
            <w:r w:rsidRPr="0078231B">
              <w:rPr>
                <w:rFonts w:cs="Calibri"/>
                <w:color w:val="000000" w:themeColor="text1"/>
              </w:rPr>
              <w:t>ograniczone środki finansowe budżetu państwa, w tym PFRON na likwidację barier,</w:t>
            </w:r>
          </w:p>
          <w:p w14:paraId="4DEC69B4" w14:textId="77777777" w:rsidR="0078231B" w:rsidRPr="0078231B" w:rsidRDefault="0078231B" w:rsidP="009D53FE">
            <w:pPr>
              <w:numPr>
                <w:ilvl w:val="0"/>
                <w:numId w:val="27"/>
              </w:numPr>
              <w:ind w:left="175" w:hanging="175"/>
              <w:contextualSpacing/>
              <w:rPr>
                <w:rFonts w:cs="Calibri"/>
                <w:color w:val="000000" w:themeColor="text1"/>
              </w:rPr>
            </w:pPr>
            <w:r w:rsidRPr="0078231B">
              <w:rPr>
                <w:rFonts w:cs="Calibri"/>
                <w:color w:val="000000" w:themeColor="text1"/>
              </w:rPr>
              <w:t>starzenie się społeczeństwa i związany z tym wzrost liczby osób w wieku poprodukcyjnym, co będzie skutkować wzrostem liczby osób z niepełnosprawnościami oraz zmniejszeniem się potencjału pielęgnacyjnego,</w:t>
            </w:r>
          </w:p>
          <w:p w14:paraId="01A00725" w14:textId="77777777" w:rsidR="0078231B" w:rsidRPr="0078231B" w:rsidRDefault="0078231B" w:rsidP="009D53FE">
            <w:pPr>
              <w:numPr>
                <w:ilvl w:val="0"/>
                <w:numId w:val="27"/>
              </w:numPr>
              <w:ind w:left="175" w:hanging="175"/>
              <w:contextualSpacing/>
              <w:rPr>
                <w:rFonts w:cs="Calibri"/>
                <w:color w:val="000000" w:themeColor="text1"/>
              </w:rPr>
            </w:pPr>
            <w:r w:rsidRPr="0078231B">
              <w:rPr>
                <w:rFonts w:cs="Calibri"/>
                <w:color w:val="000000" w:themeColor="text1"/>
              </w:rPr>
              <w:t>braki kadrowe w placówkach opiekuńczych</w:t>
            </w:r>
          </w:p>
        </w:tc>
      </w:tr>
    </w:tbl>
    <w:p w14:paraId="4A735271" w14:textId="77777777" w:rsidR="0078231B" w:rsidRPr="0078231B" w:rsidRDefault="0078231B" w:rsidP="0078231B">
      <w:pPr>
        <w:spacing w:after="0" w:line="240" w:lineRule="auto"/>
        <w:rPr>
          <w:rFonts w:cs="Calibri"/>
          <w:b/>
          <w:color w:val="000000"/>
          <w:sz w:val="18"/>
          <w:szCs w:val="18"/>
          <w:lang w:eastAsia="pl-PL"/>
        </w:rPr>
      </w:pPr>
    </w:p>
    <w:p w14:paraId="452E90A4" w14:textId="77777777" w:rsidR="0078231B" w:rsidRPr="0078231B" w:rsidRDefault="0078231B" w:rsidP="0078231B">
      <w:pPr>
        <w:spacing w:after="0" w:line="240" w:lineRule="auto"/>
        <w:ind w:left="-5" w:hanging="10"/>
        <w:rPr>
          <w:rFonts w:cs="Calibri"/>
          <w:b/>
          <w:color w:val="000000"/>
          <w:sz w:val="18"/>
          <w:szCs w:val="18"/>
          <w:lang w:eastAsia="pl-PL"/>
        </w:rPr>
      </w:pPr>
    </w:p>
    <w:p w14:paraId="266FCA62" w14:textId="77777777" w:rsidR="0078231B" w:rsidRPr="0078231B" w:rsidRDefault="0078231B" w:rsidP="0078231B">
      <w:pPr>
        <w:rPr>
          <w:rFonts w:cs="Calibri"/>
          <w:b/>
          <w:color w:val="000000"/>
          <w:sz w:val="18"/>
          <w:szCs w:val="18"/>
          <w:lang w:eastAsia="pl-PL"/>
        </w:rPr>
      </w:pPr>
      <w:r w:rsidRPr="0078231B">
        <w:rPr>
          <w:rFonts w:cs="Calibri"/>
          <w:b/>
          <w:color w:val="000000"/>
          <w:sz w:val="18"/>
          <w:szCs w:val="18"/>
          <w:lang w:eastAsia="pl-PL"/>
        </w:rPr>
        <w:br w:type="page"/>
      </w:r>
    </w:p>
    <w:p w14:paraId="29B3CD2C" w14:textId="77777777" w:rsidR="0078231B" w:rsidRPr="00B90285" w:rsidRDefault="0078231B" w:rsidP="009D53FE">
      <w:pPr>
        <w:pStyle w:val="Nagwek1"/>
        <w:numPr>
          <w:ilvl w:val="0"/>
          <w:numId w:val="36"/>
        </w:numPr>
        <w:spacing w:after="120"/>
        <w:ind w:left="714" w:hanging="357"/>
        <w:rPr>
          <w:rFonts w:asciiTheme="minorHAnsi" w:hAnsiTheme="minorHAnsi" w:cstheme="minorHAnsi"/>
          <w:color w:val="385623" w:themeColor="accent6" w:themeShade="80"/>
          <w:lang w:eastAsia="pl-PL"/>
        </w:rPr>
      </w:pPr>
      <w:bookmarkStart w:id="34" w:name="_Toc69668742"/>
      <w:bookmarkStart w:id="35" w:name="_Toc333555"/>
      <w:r w:rsidRPr="00B90285">
        <w:rPr>
          <w:rFonts w:asciiTheme="minorHAnsi" w:hAnsiTheme="minorHAnsi" w:cstheme="minorHAnsi"/>
          <w:color w:val="385623" w:themeColor="accent6" w:themeShade="80"/>
          <w:lang w:eastAsia="pl-PL"/>
        </w:rPr>
        <w:lastRenderedPageBreak/>
        <w:t>Podstawowe założenia programu.</w:t>
      </w:r>
      <w:bookmarkEnd w:id="34"/>
      <w:r w:rsidRPr="00B90285">
        <w:rPr>
          <w:rFonts w:asciiTheme="minorHAnsi" w:hAnsiTheme="minorHAnsi" w:cstheme="minorHAnsi"/>
          <w:color w:val="385623" w:themeColor="accent6" w:themeShade="80"/>
          <w:lang w:eastAsia="pl-PL"/>
        </w:rPr>
        <w:t xml:space="preserve">  </w:t>
      </w:r>
      <w:bookmarkEnd w:id="35"/>
    </w:p>
    <w:p w14:paraId="71D2D3F8" w14:textId="77777777" w:rsidR="0078231B" w:rsidRPr="0078231B" w:rsidRDefault="0078231B" w:rsidP="0078231B">
      <w:pPr>
        <w:spacing w:after="120" w:line="276" w:lineRule="auto"/>
        <w:ind w:left="11" w:hanging="11"/>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Podstawowym założeniem wojewódzkiego programu dotyczącego wyrównywania szans osób z niepełnosprawnościami i przeciwdziałania ich wykluczeniu społecznemu oraz pomocy </w:t>
      </w:r>
      <w:r w:rsidRPr="0078231B">
        <w:rPr>
          <w:rFonts w:asciiTheme="minorHAnsi" w:hAnsiTheme="minorHAnsi" w:cs="Calibri"/>
          <w:color w:val="000000" w:themeColor="text1"/>
          <w:sz w:val="24"/>
          <w:szCs w:val="24"/>
          <w:lang w:eastAsia="pl-PL"/>
        </w:rPr>
        <w:br/>
        <w:t xml:space="preserve">w realizacji żądań na rzecz zatrudniania osób z niepełnosprawnościami w województwie małopolskim na lata 2022-2027, jest wyrównywanie szans osób z niepełnosprawnościami </w:t>
      </w:r>
      <w:r w:rsidRPr="0078231B">
        <w:rPr>
          <w:rFonts w:asciiTheme="minorHAnsi" w:hAnsiTheme="minorHAnsi" w:cs="Calibri"/>
          <w:color w:val="000000" w:themeColor="text1"/>
          <w:sz w:val="24"/>
          <w:szCs w:val="24"/>
          <w:lang w:eastAsia="pl-PL"/>
        </w:rPr>
        <w:br/>
        <w:t xml:space="preserve">i umożliwienie im pełnego rozwoju na płaszczyźnie społecznej, edukacyjnej i zawodowej. Zapewnienie równości szans winno polegać przede wszystkim na eliminacji wszelkich przeszkód fizycznych, finansowych, socjalnych i psychologicznych, utrudniających lub zniechęcających te osoby do aktywnego udziału w życiu społecznym. Dla realizacji przedmiotowych założeń niezbędna jest wysoka aktywność i współpraca samorządów terytorialnych, jednostek pomocy i integracji społecznej, administracji rządowej, organizacji pozarządowych, wolontariatu, podmiotów niepublicznych i wielu innych partnerów społecznych, dająca możliwość niwelowania wszelkich barier w życiu społecznym i zawodowym osób z niepełnosprawnościami, a także podnosząca świadomość i wiedzę wszystkich uczestników interakcji społecznych na temat problemów i potrzeb tych osób. Ponadto u podstaw Programu leży dążenie do kompleksowych działań uwzględniających potrzeby życiowe niepełnosprawnych mieszkańców województwa małopolskiego i ich rodzin oraz podniesienie jakości ich życia.  </w:t>
      </w:r>
    </w:p>
    <w:p w14:paraId="401AB9C5" w14:textId="77777777" w:rsidR="0078231B" w:rsidRPr="0078231B" w:rsidRDefault="0078231B" w:rsidP="0078231B">
      <w:pPr>
        <w:spacing w:after="120" w:line="276" w:lineRule="auto"/>
        <w:ind w:left="11" w:hanging="11"/>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Obecny Program wynika z założeń Strategii Rozwoju Województwa Małopolskiego </w:t>
      </w:r>
      <w:r w:rsidRPr="0078231B">
        <w:rPr>
          <w:rFonts w:asciiTheme="minorHAnsi" w:hAnsiTheme="minorHAnsi" w:cs="Calibri"/>
          <w:color w:val="000000" w:themeColor="text1"/>
          <w:sz w:val="24"/>
          <w:szCs w:val="24"/>
          <w:lang w:eastAsia="pl-PL"/>
        </w:rPr>
        <w:br/>
        <w:t xml:space="preserve">na lata 2021-2030. Strategia Rozwoju Województwa „Małopolska 2030” stanowi aktualizację Strategii Rozwoju Województwa Małopolskiego na lata 2011–2020 (SRWM 2011–2020). </w:t>
      </w:r>
      <w:r w:rsidRPr="0078231B">
        <w:rPr>
          <w:rFonts w:asciiTheme="minorHAnsi" w:hAnsiTheme="minorHAnsi" w:cs="Calibri"/>
          <w:color w:val="000000" w:themeColor="text1"/>
          <w:sz w:val="24"/>
          <w:szCs w:val="24"/>
          <w:lang w:eastAsia="pl-PL"/>
        </w:rPr>
        <w:br/>
        <w:t xml:space="preserve">W dokumencie tym </w:t>
      </w:r>
      <w:r w:rsidRPr="0078231B">
        <w:rPr>
          <w:rFonts w:asciiTheme="minorHAnsi" w:hAnsiTheme="minorHAnsi" w:cs="Calibri"/>
          <w:color w:val="000000" w:themeColor="text1"/>
          <w:sz w:val="24"/>
          <w:szCs w:val="24"/>
          <w:shd w:val="clear" w:color="auto" w:fill="FFFFFF"/>
          <w:lang w:eastAsia="pl-PL"/>
        </w:rPr>
        <w:t xml:space="preserve">szczególne miejsce zajmują </w:t>
      </w:r>
      <w:r w:rsidRPr="00551875">
        <w:rPr>
          <w:rFonts w:asciiTheme="minorHAnsi" w:hAnsiTheme="minorHAnsi" w:cs="Calibri"/>
          <w:bCs/>
          <w:color w:val="000000" w:themeColor="text1"/>
          <w:sz w:val="24"/>
          <w:szCs w:val="24"/>
          <w:shd w:val="clear" w:color="auto" w:fill="FFFFFF"/>
          <w:lang w:eastAsia="pl-PL"/>
        </w:rPr>
        <w:t>Małopolanie oraz ich rodziny</w:t>
      </w:r>
      <w:r w:rsidRPr="00551875">
        <w:rPr>
          <w:rFonts w:asciiTheme="minorHAnsi" w:hAnsiTheme="minorHAnsi" w:cs="Calibri"/>
          <w:color w:val="000000" w:themeColor="text1"/>
          <w:sz w:val="24"/>
          <w:szCs w:val="24"/>
          <w:shd w:val="clear" w:color="auto" w:fill="FFFFFF"/>
          <w:lang w:eastAsia="pl-PL"/>
        </w:rPr>
        <w:t xml:space="preserve">, a głównym punktem odniesienia dla działań wspierających rozwój regionu jest wyrównywanie szans rozwojowych małopolskich rodzin. Wszelkie aktywności samorządu województwa zmierzające do osiągnięcia zrównoważonego rozwoju społecznego, gospodarczego, przestrzennego i środowiskowego, inicjowane są </w:t>
      </w:r>
      <w:r w:rsidRPr="00551875">
        <w:rPr>
          <w:rFonts w:asciiTheme="minorHAnsi" w:hAnsiTheme="minorHAnsi" w:cs="Calibri"/>
          <w:bCs/>
          <w:color w:val="000000" w:themeColor="text1"/>
          <w:sz w:val="24"/>
          <w:szCs w:val="24"/>
          <w:shd w:val="clear" w:color="auto" w:fill="FFFFFF"/>
          <w:lang w:eastAsia="pl-PL"/>
        </w:rPr>
        <w:t>z myślą o małopolskich rodzinach</w:t>
      </w:r>
      <w:r w:rsidRPr="0078231B">
        <w:rPr>
          <w:rFonts w:asciiTheme="minorHAnsi" w:hAnsiTheme="minorHAnsi" w:cs="Calibri"/>
          <w:color w:val="000000" w:themeColor="text1"/>
          <w:sz w:val="24"/>
          <w:szCs w:val="24"/>
          <w:shd w:val="clear" w:color="auto" w:fill="FFFFFF"/>
          <w:lang w:eastAsia="pl-PL"/>
        </w:rPr>
        <w:t xml:space="preserve">. Szczegółowe działania w dotyczące osób z niepełnosprawnościami przedstawione są w obszarach 1. - Małopolanie i 2. - Opieka zdrowotna. </w:t>
      </w:r>
      <w:r w:rsidRPr="0078231B">
        <w:rPr>
          <w:rFonts w:asciiTheme="minorHAnsi" w:hAnsiTheme="minorHAnsi" w:cs="Calibri"/>
          <w:color w:val="000000" w:themeColor="text1"/>
          <w:sz w:val="24"/>
          <w:szCs w:val="24"/>
          <w:lang w:eastAsia="pl-PL"/>
        </w:rPr>
        <w:t xml:space="preserve"> </w:t>
      </w:r>
    </w:p>
    <w:p w14:paraId="5C558AF7" w14:textId="77777777" w:rsidR="0078231B" w:rsidRPr="0078231B" w:rsidRDefault="0078231B" w:rsidP="0078231B">
      <w:pPr>
        <w:spacing w:after="0" w:line="276" w:lineRule="auto"/>
        <w:ind w:left="10" w:hanging="10"/>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W Programie określono cel nadrzędny oraz 4 cele operacyjne, w ramach których realizowane będą szczegółowe działania. Dla monitorowania Programu określono również wskaźniki wynikające z jego założeń. </w:t>
      </w:r>
    </w:p>
    <w:p w14:paraId="58C0FBBF" w14:textId="77777777" w:rsidR="0078231B" w:rsidRPr="0078231B" w:rsidRDefault="0078231B" w:rsidP="0078231B">
      <w:pPr>
        <w:spacing w:after="0" w:line="276" w:lineRule="auto"/>
        <w:ind w:left="-5" w:hanging="10"/>
        <w:rPr>
          <w:rFonts w:asciiTheme="minorHAnsi" w:hAnsiTheme="minorHAnsi" w:cs="Calibri"/>
          <w:color w:val="000000" w:themeColor="text1"/>
          <w:sz w:val="12"/>
          <w:szCs w:val="12"/>
          <w:lang w:eastAsia="pl-PL"/>
        </w:rPr>
      </w:pPr>
    </w:p>
    <w:p w14:paraId="7E86BC4E" w14:textId="77777777" w:rsidR="0078231B" w:rsidRPr="0078231B" w:rsidRDefault="0078231B" w:rsidP="0078231B">
      <w:pPr>
        <w:spacing w:after="120" w:line="276" w:lineRule="auto"/>
        <w:ind w:left="-6" w:hanging="11"/>
        <w:rPr>
          <w:rFonts w:asciiTheme="minorHAnsi" w:hAnsiTheme="minorHAnsi" w:cs="Calibri"/>
          <w:b/>
          <w:bCs/>
          <w:color w:val="000000" w:themeColor="text1"/>
          <w:sz w:val="24"/>
          <w:szCs w:val="24"/>
          <w:lang w:eastAsia="pl-PL"/>
        </w:rPr>
      </w:pPr>
      <w:r w:rsidRPr="0078231B">
        <w:rPr>
          <w:rFonts w:asciiTheme="minorHAnsi" w:hAnsiTheme="minorHAnsi" w:cs="Calibri"/>
          <w:b/>
          <w:bCs/>
          <w:color w:val="000000" w:themeColor="text1"/>
          <w:sz w:val="24"/>
          <w:szCs w:val="24"/>
          <w:u w:val="single" w:color="000000"/>
          <w:lang w:eastAsia="pl-PL"/>
        </w:rPr>
        <w:t>Adresaci Programu:</w:t>
      </w:r>
      <w:r w:rsidRPr="0078231B">
        <w:rPr>
          <w:rFonts w:asciiTheme="minorHAnsi" w:hAnsiTheme="minorHAnsi" w:cs="Calibri"/>
          <w:b/>
          <w:bCs/>
          <w:color w:val="000000" w:themeColor="text1"/>
          <w:sz w:val="24"/>
          <w:szCs w:val="24"/>
          <w:lang w:eastAsia="pl-PL"/>
        </w:rPr>
        <w:t xml:space="preserve"> </w:t>
      </w:r>
    </w:p>
    <w:p w14:paraId="11F2E816"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osoby z niepełnosprawnościami, </w:t>
      </w:r>
    </w:p>
    <w:p w14:paraId="2EBE4F43"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rodziny i opiekunowie osób z niepełnosprawnościami, </w:t>
      </w:r>
    </w:p>
    <w:p w14:paraId="55F38AD1"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jednostki samorządu terytorialnego, </w:t>
      </w:r>
    </w:p>
    <w:p w14:paraId="7B2146B8"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podmioty ekonomii społecznej,</w:t>
      </w:r>
    </w:p>
    <w:p w14:paraId="46A2F608"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organizacje pozarządowe za</w:t>
      </w:r>
      <w:r w:rsidR="009D53FE">
        <w:rPr>
          <w:rFonts w:asciiTheme="minorHAnsi" w:hAnsiTheme="minorHAnsi" w:cs="Calibri"/>
          <w:color w:val="000000" w:themeColor="text1"/>
          <w:sz w:val="24"/>
          <w:szCs w:val="24"/>
          <w:lang w:eastAsia="pl-PL"/>
        </w:rPr>
        <w:t>jmujące się problematyką osób z </w:t>
      </w:r>
      <w:r w:rsidRPr="0078231B">
        <w:rPr>
          <w:rFonts w:asciiTheme="minorHAnsi" w:hAnsiTheme="minorHAnsi" w:cs="Calibri"/>
          <w:color w:val="000000" w:themeColor="text1"/>
          <w:sz w:val="24"/>
          <w:szCs w:val="24"/>
          <w:lang w:eastAsia="pl-PL"/>
        </w:rPr>
        <w:t xml:space="preserve">niepełnosprawnościami. </w:t>
      </w:r>
    </w:p>
    <w:p w14:paraId="74C56E0A" w14:textId="77777777" w:rsidR="00791D48" w:rsidRDefault="00791D48" w:rsidP="0078231B">
      <w:pPr>
        <w:spacing w:before="480" w:after="120" w:line="276" w:lineRule="auto"/>
        <w:ind w:left="-6" w:hanging="11"/>
        <w:rPr>
          <w:rFonts w:asciiTheme="minorHAnsi" w:hAnsiTheme="minorHAnsi" w:cs="Calibri"/>
          <w:b/>
          <w:bCs/>
          <w:color w:val="000000" w:themeColor="text1"/>
          <w:sz w:val="24"/>
          <w:szCs w:val="24"/>
          <w:u w:val="single" w:color="000000"/>
          <w:lang w:eastAsia="pl-PL"/>
        </w:rPr>
      </w:pPr>
    </w:p>
    <w:p w14:paraId="551B6D5E" w14:textId="77777777" w:rsidR="0078231B" w:rsidRPr="0078231B" w:rsidRDefault="0078231B" w:rsidP="0078231B">
      <w:pPr>
        <w:spacing w:before="480" w:after="120" w:line="276" w:lineRule="auto"/>
        <w:ind w:left="-6" w:hanging="11"/>
        <w:rPr>
          <w:rFonts w:asciiTheme="minorHAnsi" w:hAnsiTheme="minorHAnsi" w:cs="Calibri"/>
          <w:b/>
          <w:bCs/>
          <w:color w:val="000000" w:themeColor="text1"/>
          <w:sz w:val="24"/>
          <w:szCs w:val="24"/>
          <w:lang w:eastAsia="pl-PL"/>
        </w:rPr>
      </w:pPr>
      <w:r w:rsidRPr="0078231B">
        <w:rPr>
          <w:rFonts w:asciiTheme="minorHAnsi" w:hAnsiTheme="minorHAnsi" w:cs="Calibri"/>
          <w:b/>
          <w:bCs/>
          <w:color w:val="000000" w:themeColor="text1"/>
          <w:sz w:val="24"/>
          <w:szCs w:val="24"/>
          <w:u w:val="single" w:color="000000"/>
          <w:lang w:eastAsia="pl-PL"/>
        </w:rPr>
        <w:lastRenderedPageBreak/>
        <w:t>Miejsce realizacji Programu:</w:t>
      </w:r>
      <w:r w:rsidRPr="0078231B">
        <w:rPr>
          <w:rFonts w:asciiTheme="minorHAnsi" w:hAnsiTheme="minorHAnsi" w:cs="Calibri"/>
          <w:b/>
          <w:bCs/>
          <w:color w:val="000000" w:themeColor="text1"/>
          <w:sz w:val="24"/>
          <w:szCs w:val="24"/>
          <w:lang w:eastAsia="pl-PL"/>
        </w:rPr>
        <w:t xml:space="preserve"> </w:t>
      </w:r>
    </w:p>
    <w:p w14:paraId="183F932E" w14:textId="77777777" w:rsidR="0078231B" w:rsidRPr="0078231B" w:rsidRDefault="0078231B" w:rsidP="0078231B">
      <w:pPr>
        <w:spacing w:after="4" w:line="276" w:lineRule="auto"/>
        <w:ind w:left="10" w:hanging="10"/>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Program swoim zasięgiem będzie obejmował obszar województwa małopolskiego oraz wszystkie jednostki administracyjne (gminach i powiatach). </w:t>
      </w:r>
    </w:p>
    <w:p w14:paraId="59FE11FE" w14:textId="77777777" w:rsidR="0078231B" w:rsidRPr="0078231B" w:rsidRDefault="0078231B" w:rsidP="0078231B">
      <w:pPr>
        <w:spacing w:before="240" w:after="120" w:line="276" w:lineRule="auto"/>
        <w:ind w:left="-6" w:hanging="11"/>
        <w:rPr>
          <w:rFonts w:asciiTheme="minorHAnsi" w:hAnsiTheme="minorHAnsi" w:cs="Calibri"/>
          <w:b/>
          <w:bCs/>
          <w:color w:val="000000" w:themeColor="text1"/>
          <w:sz w:val="24"/>
          <w:szCs w:val="24"/>
          <w:lang w:eastAsia="pl-PL"/>
        </w:rPr>
      </w:pPr>
      <w:r w:rsidRPr="0078231B">
        <w:rPr>
          <w:rFonts w:asciiTheme="minorHAnsi" w:hAnsiTheme="minorHAnsi" w:cs="Calibri"/>
          <w:b/>
          <w:bCs/>
          <w:color w:val="000000" w:themeColor="text1"/>
          <w:sz w:val="24"/>
          <w:szCs w:val="24"/>
          <w:u w:val="single" w:color="000000"/>
          <w:lang w:eastAsia="pl-PL"/>
        </w:rPr>
        <w:t>Koordynacja Programu:</w:t>
      </w:r>
      <w:r w:rsidRPr="0078231B">
        <w:rPr>
          <w:rFonts w:asciiTheme="minorHAnsi" w:hAnsiTheme="minorHAnsi" w:cs="Calibri"/>
          <w:b/>
          <w:bCs/>
          <w:color w:val="000000" w:themeColor="text1"/>
          <w:sz w:val="24"/>
          <w:szCs w:val="24"/>
          <w:lang w:eastAsia="pl-PL"/>
        </w:rPr>
        <w:t xml:space="preserve"> </w:t>
      </w:r>
    </w:p>
    <w:p w14:paraId="030525A7" w14:textId="77777777" w:rsidR="0078231B" w:rsidRPr="0078231B" w:rsidRDefault="0078231B" w:rsidP="0078231B">
      <w:pPr>
        <w:spacing w:after="4" w:line="276" w:lineRule="auto"/>
        <w:ind w:left="-15" w:right="-14"/>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Koordynatorem Programu będzie Departament Rodziny, Zdrowia i Spraw Społecznych Urzędu Marszałkowskiego Województwa Małopolskiego.  </w:t>
      </w:r>
    </w:p>
    <w:p w14:paraId="77822C1D" w14:textId="77777777" w:rsidR="0078231B" w:rsidRPr="0078231B" w:rsidRDefault="0078231B" w:rsidP="0078231B">
      <w:pPr>
        <w:spacing w:before="240" w:after="120" w:line="276" w:lineRule="auto"/>
        <w:ind w:left="-6" w:hanging="11"/>
        <w:rPr>
          <w:rFonts w:asciiTheme="minorHAnsi" w:hAnsiTheme="minorHAnsi" w:cs="Calibri"/>
          <w:b/>
          <w:bCs/>
          <w:color w:val="000000" w:themeColor="text1"/>
          <w:sz w:val="24"/>
          <w:szCs w:val="24"/>
          <w:lang w:eastAsia="pl-PL"/>
        </w:rPr>
      </w:pPr>
      <w:r w:rsidRPr="0078231B">
        <w:rPr>
          <w:rFonts w:asciiTheme="minorHAnsi" w:hAnsiTheme="minorHAnsi" w:cs="Calibri"/>
          <w:color w:val="000000" w:themeColor="text1"/>
          <w:sz w:val="12"/>
          <w:szCs w:val="12"/>
          <w:lang w:eastAsia="pl-PL"/>
        </w:rPr>
        <w:t xml:space="preserve"> </w:t>
      </w:r>
      <w:r w:rsidRPr="0078231B">
        <w:rPr>
          <w:rFonts w:asciiTheme="minorHAnsi" w:hAnsiTheme="minorHAnsi" w:cs="Calibri"/>
          <w:b/>
          <w:bCs/>
          <w:color w:val="000000" w:themeColor="text1"/>
          <w:sz w:val="24"/>
          <w:szCs w:val="24"/>
          <w:u w:val="single" w:color="000000"/>
          <w:lang w:eastAsia="pl-PL"/>
        </w:rPr>
        <w:t>Partnerzy w realizacji Programu:</w:t>
      </w:r>
      <w:r w:rsidRPr="0078231B">
        <w:rPr>
          <w:rFonts w:asciiTheme="minorHAnsi" w:hAnsiTheme="minorHAnsi" w:cs="Calibri"/>
          <w:b/>
          <w:bCs/>
          <w:color w:val="000000" w:themeColor="text1"/>
          <w:sz w:val="24"/>
          <w:szCs w:val="24"/>
          <w:lang w:eastAsia="pl-PL"/>
        </w:rPr>
        <w:t xml:space="preserve"> </w:t>
      </w:r>
    </w:p>
    <w:p w14:paraId="57E35A6F" w14:textId="77777777" w:rsidR="0078231B" w:rsidRPr="0078231B" w:rsidRDefault="0078231B" w:rsidP="0078231B">
      <w:pPr>
        <w:spacing w:after="33" w:line="276" w:lineRule="auto"/>
        <w:ind w:left="10" w:hanging="10"/>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Osiągniecie założonych w Programie celów wymagać będzie współdziałania licznych realizatorów oraz parterów, którymi będą: </w:t>
      </w:r>
    </w:p>
    <w:p w14:paraId="48113582"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administracja rządowa, </w:t>
      </w:r>
    </w:p>
    <w:p w14:paraId="573E8641"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administracja samorządowa i jej jednostki organizacyjne, </w:t>
      </w:r>
    </w:p>
    <w:p w14:paraId="14B15723"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Państwowy Fundusz Rehabilitacji Osób Niepełnosprawnych, </w:t>
      </w:r>
    </w:p>
    <w:p w14:paraId="7268A64A"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Regionalny Ośrodek Polityki Społecznej w Krakowie,</w:t>
      </w:r>
    </w:p>
    <w:p w14:paraId="33C05726"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Wojewódzki Urząd Pracy w Krakowie,</w:t>
      </w:r>
    </w:p>
    <w:p w14:paraId="74DC26CA"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organizacje pozarządowe działające na rzecz osób z niepełnosprawnościami, </w:t>
      </w:r>
    </w:p>
    <w:p w14:paraId="3CC9195B"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organizacje pracodawców,</w:t>
      </w:r>
    </w:p>
    <w:p w14:paraId="09DE8936"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szkoły i wyższe uczelnie,</w:t>
      </w:r>
    </w:p>
    <w:p w14:paraId="3942853B" w14:textId="77777777" w:rsidR="0078231B" w:rsidRPr="0078231B" w:rsidRDefault="0078231B" w:rsidP="009D53FE">
      <w:pPr>
        <w:numPr>
          <w:ilvl w:val="0"/>
          <w:numId w:val="2"/>
        </w:numPr>
        <w:spacing w:after="0" w:line="276" w:lineRule="auto"/>
        <w:ind w:left="426" w:right="2"/>
        <w:jc w:val="both"/>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t xml:space="preserve">inne organizacje pożytku publicznego. </w:t>
      </w:r>
    </w:p>
    <w:p w14:paraId="47FDED25" w14:textId="77777777" w:rsidR="0078231B" w:rsidRPr="0078231B" w:rsidRDefault="0078231B" w:rsidP="0078231B">
      <w:pPr>
        <w:rPr>
          <w:rFonts w:asciiTheme="minorHAnsi" w:hAnsiTheme="minorHAnsi" w:cs="Calibri"/>
          <w:color w:val="000000" w:themeColor="text1"/>
          <w:sz w:val="24"/>
          <w:szCs w:val="24"/>
          <w:lang w:eastAsia="pl-PL"/>
        </w:rPr>
      </w:pPr>
      <w:r w:rsidRPr="0078231B">
        <w:rPr>
          <w:rFonts w:asciiTheme="minorHAnsi" w:hAnsiTheme="minorHAnsi" w:cs="Calibri"/>
          <w:color w:val="000000" w:themeColor="text1"/>
          <w:sz w:val="24"/>
          <w:szCs w:val="24"/>
          <w:lang w:eastAsia="pl-PL"/>
        </w:rPr>
        <w:br w:type="page"/>
      </w:r>
    </w:p>
    <w:p w14:paraId="737F6D92" w14:textId="77777777" w:rsidR="0078231B" w:rsidRPr="00B90285" w:rsidRDefault="0078231B" w:rsidP="009D53FE">
      <w:pPr>
        <w:pStyle w:val="Nagwek1"/>
        <w:numPr>
          <w:ilvl w:val="0"/>
          <w:numId w:val="36"/>
        </w:numPr>
        <w:spacing w:after="120"/>
        <w:ind w:left="714" w:hanging="357"/>
        <w:rPr>
          <w:rFonts w:asciiTheme="minorHAnsi" w:hAnsiTheme="minorHAnsi" w:cstheme="minorHAnsi"/>
          <w:color w:val="385623" w:themeColor="accent6" w:themeShade="80"/>
          <w:lang w:eastAsia="pl-PL"/>
        </w:rPr>
      </w:pPr>
      <w:bookmarkStart w:id="36" w:name="_Toc69668743"/>
      <w:bookmarkStart w:id="37" w:name="_Toc333556"/>
      <w:r w:rsidRPr="00B90285">
        <w:rPr>
          <w:rFonts w:asciiTheme="minorHAnsi" w:hAnsiTheme="minorHAnsi" w:cstheme="minorHAnsi"/>
          <w:color w:val="385623" w:themeColor="accent6" w:themeShade="80"/>
          <w:lang w:eastAsia="pl-PL"/>
        </w:rPr>
        <w:lastRenderedPageBreak/>
        <w:t>Cele programu, działania i założone rezultaty.</w:t>
      </w:r>
      <w:bookmarkEnd w:id="36"/>
      <w:r w:rsidRPr="00B90285">
        <w:rPr>
          <w:rFonts w:asciiTheme="minorHAnsi" w:hAnsiTheme="minorHAnsi" w:cstheme="minorHAnsi"/>
          <w:color w:val="385623" w:themeColor="accent6" w:themeShade="80"/>
          <w:lang w:eastAsia="pl-PL"/>
        </w:rPr>
        <w:t xml:space="preserve"> </w:t>
      </w:r>
      <w:bookmarkEnd w:id="37"/>
    </w:p>
    <w:p w14:paraId="7A9B5EAA" w14:textId="77777777" w:rsidR="0078231B" w:rsidRPr="0078231B" w:rsidRDefault="0078231B" w:rsidP="0078231B">
      <w:pPr>
        <w:spacing w:after="124" w:line="276" w:lineRule="auto"/>
        <w:ind w:left="-5" w:hanging="10"/>
        <w:rPr>
          <w:rFonts w:asciiTheme="minorHAnsi" w:hAnsiTheme="minorHAnsi" w:cs="Calibri"/>
          <w:b/>
          <w:bCs/>
          <w:color w:val="385623" w:themeColor="accent6" w:themeShade="80"/>
          <w:sz w:val="24"/>
          <w:szCs w:val="24"/>
          <w:lang w:eastAsia="pl-PL"/>
        </w:rPr>
      </w:pPr>
      <w:r w:rsidRPr="0078231B">
        <w:rPr>
          <w:rFonts w:asciiTheme="minorHAnsi" w:hAnsiTheme="minorHAnsi" w:cs="Calibri"/>
          <w:b/>
          <w:bCs/>
          <w:color w:val="385623" w:themeColor="accent6" w:themeShade="80"/>
          <w:sz w:val="24"/>
          <w:szCs w:val="24"/>
          <w:u w:val="single" w:color="000000"/>
          <w:lang w:eastAsia="pl-PL"/>
        </w:rPr>
        <w:t>Cel strategiczny:</w:t>
      </w:r>
      <w:r w:rsidRPr="0078231B">
        <w:rPr>
          <w:rFonts w:asciiTheme="minorHAnsi" w:hAnsiTheme="minorHAnsi" w:cs="Calibri"/>
          <w:b/>
          <w:bCs/>
          <w:color w:val="385623" w:themeColor="accent6" w:themeShade="80"/>
          <w:sz w:val="24"/>
          <w:szCs w:val="24"/>
          <w:lang w:eastAsia="pl-PL"/>
        </w:rPr>
        <w:t xml:space="preserve"> </w:t>
      </w:r>
    </w:p>
    <w:p w14:paraId="358B9DDD" w14:textId="77777777" w:rsidR="0078231B" w:rsidRPr="0078231B" w:rsidRDefault="0078231B" w:rsidP="0078231B">
      <w:pPr>
        <w:spacing w:after="240" w:line="276" w:lineRule="auto"/>
        <w:ind w:left="-6" w:hanging="11"/>
        <w:jc w:val="both"/>
        <w:rPr>
          <w:rFonts w:asciiTheme="minorHAnsi" w:hAnsiTheme="minorHAnsi" w:cs="Calibri"/>
          <w:b/>
          <w:color w:val="000000" w:themeColor="text1"/>
          <w:sz w:val="24"/>
          <w:szCs w:val="24"/>
          <w:lang w:eastAsia="pl-PL"/>
        </w:rPr>
      </w:pPr>
      <w:r w:rsidRPr="0078231B">
        <w:rPr>
          <w:rFonts w:asciiTheme="minorHAnsi" w:hAnsiTheme="minorHAnsi" w:cs="Calibri"/>
          <w:b/>
          <w:color w:val="000000" w:themeColor="text1"/>
          <w:sz w:val="24"/>
          <w:szCs w:val="24"/>
          <w:lang w:eastAsia="pl-PL"/>
        </w:rPr>
        <w:t>Wyrównywanie szans niepełnosprawnych mieszkańców Małopolski poprzez umożliwienie im pełnego uczestnictwa w życiu społecznym i zawodowym oraz przeciwdziałanie wykluczeniu społecznemu.  Kształtowanie właściwych postaw wobec niepełnosprawności oraz działania na rzecz integracji osób z niepełnosprawnościami.</w:t>
      </w:r>
    </w:p>
    <w:p w14:paraId="4833F5BC" w14:textId="77777777" w:rsidR="0078231B" w:rsidRPr="0078231B" w:rsidRDefault="0078231B" w:rsidP="0078231B">
      <w:pPr>
        <w:spacing w:after="123" w:line="276" w:lineRule="auto"/>
        <w:rPr>
          <w:rFonts w:asciiTheme="minorHAnsi" w:hAnsiTheme="minorHAnsi" w:cs="Calibri"/>
          <w:b/>
          <w:bCs/>
          <w:color w:val="385623" w:themeColor="accent6" w:themeShade="80"/>
          <w:sz w:val="24"/>
          <w:szCs w:val="24"/>
          <w:lang w:eastAsia="pl-PL"/>
        </w:rPr>
      </w:pPr>
      <w:r w:rsidRPr="0078231B">
        <w:rPr>
          <w:rFonts w:asciiTheme="minorHAnsi" w:hAnsiTheme="minorHAnsi" w:cs="Calibri"/>
          <w:b/>
          <w:bCs/>
          <w:color w:val="385623" w:themeColor="accent6" w:themeShade="80"/>
          <w:sz w:val="24"/>
          <w:szCs w:val="24"/>
          <w:u w:val="single" w:color="000000"/>
          <w:lang w:eastAsia="pl-PL"/>
        </w:rPr>
        <w:t>Cel operacyjny nr 1:</w:t>
      </w:r>
      <w:r w:rsidRPr="0078231B">
        <w:rPr>
          <w:rFonts w:asciiTheme="minorHAnsi" w:hAnsiTheme="minorHAnsi" w:cs="Calibri"/>
          <w:b/>
          <w:bCs/>
          <w:color w:val="385623" w:themeColor="accent6" w:themeShade="80"/>
          <w:sz w:val="24"/>
          <w:szCs w:val="24"/>
          <w:lang w:eastAsia="pl-PL"/>
        </w:rPr>
        <w:t xml:space="preserve">  </w:t>
      </w:r>
    </w:p>
    <w:p w14:paraId="0C670DF5" w14:textId="77777777" w:rsidR="0078231B" w:rsidRPr="0078231B" w:rsidRDefault="0078231B" w:rsidP="0078231B">
      <w:pPr>
        <w:spacing w:after="123" w:line="276" w:lineRule="auto"/>
        <w:jc w:val="both"/>
        <w:rPr>
          <w:rFonts w:asciiTheme="minorHAnsi" w:hAnsiTheme="minorHAnsi" w:cs="Calibri"/>
          <w:b/>
          <w:sz w:val="24"/>
          <w:szCs w:val="24"/>
          <w:lang w:eastAsia="pl-PL"/>
        </w:rPr>
      </w:pPr>
      <w:r w:rsidRPr="0078231B">
        <w:rPr>
          <w:rFonts w:asciiTheme="minorHAnsi" w:hAnsiTheme="minorHAnsi" w:cs="Calibri"/>
          <w:b/>
          <w:sz w:val="24"/>
          <w:szCs w:val="24"/>
          <w:lang w:eastAsia="pl-PL"/>
        </w:rPr>
        <w:t>Wsparcie rodzin z dziećmi niepełnosprawnymi oraz niepełnosprawnymi rodzicami, zapobieganie powstawaniu niepełnosprawności oraz ograniczenie jej skutków poprzez zwiększenie efektywności procesu rehabilitacji dzieci.</w:t>
      </w:r>
    </w:p>
    <w:p w14:paraId="688F2F9E" w14:textId="77777777" w:rsidR="0078231B" w:rsidRPr="0078231B" w:rsidRDefault="0078231B" w:rsidP="0078231B">
      <w:pPr>
        <w:spacing w:before="240" w:after="120" w:line="276" w:lineRule="auto"/>
        <w:ind w:left="11" w:hanging="11"/>
        <w:jc w:val="both"/>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t xml:space="preserve">Działania: </w:t>
      </w:r>
    </w:p>
    <w:p w14:paraId="5822A267"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Umożliwienie rozpoczęcia opieki wielospecjalistycznej dla rodzin z dzieckiem z zaburzonym rozwojem już w momencie uzyskanie informacji o takiej konieczności (wczesna interwencja).</w:t>
      </w:r>
    </w:p>
    <w:p w14:paraId="43BD39BC"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Skoordynowanie programów wsparcia poprzez rozwój i sieciowanie usług wczesnego wielospecjalistycznego wsparcia rozwoju dziecka z niepełnosprawnościami.</w:t>
      </w:r>
    </w:p>
    <w:p w14:paraId="4D5CC5DA"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Rozwój społecznych usług wsparcia dla rodziców spodziewających się narodzin dziecka z niepełnosprawnością.</w:t>
      </w:r>
    </w:p>
    <w:p w14:paraId="7B1F0CE4"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 xml:space="preserve">Wsparcie rodzin oraz opiekunów dzieci i młodzieży z niepełnosprawnościami poprzez rozwój takich form opieki nad dziećmi z niepełnosprawnością, które będą dostosowane do potrzeb rodziny. </w:t>
      </w:r>
    </w:p>
    <w:p w14:paraId="713E78B7"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Działania kierowane dla dzieci niepełnosprawnych rodziców rodzicami poprzez opracowanie form wsparcia, w szczególności psychologicznego, prawnego, informacyjnego.</w:t>
      </w:r>
    </w:p>
    <w:p w14:paraId="04AA0849"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 xml:space="preserve">Wczesne wykrywanie wad rozwojowych i rehabilitacja dzieci zagrożonych niepełnosprawnością (opracowywanie i wdrażanie regionalnych programów dotyczących zapobiegania niepełnosprawności i ograniczania jej skutków). </w:t>
      </w:r>
    </w:p>
    <w:p w14:paraId="0A0C791E"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Wsparcie tworzenia specjalnych ośrodków edukacyjno-wychowawczych dla dzieci i młodzieży niepełnosprawnej oraz ośrodków wczesnej interwencji i wczesnego wspomagania rozwoju.</w:t>
      </w:r>
    </w:p>
    <w:p w14:paraId="1B8F27E7" w14:textId="77777777" w:rsidR="0078231B" w:rsidRPr="0078231B" w:rsidRDefault="0078231B" w:rsidP="009D53FE">
      <w:pPr>
        <w:numPr>
          <w:ilvl w:val="0"/>
          <w:numId w:val="30"/>
        </w:numPr>
        <w:spacing w:after="0" w:line="360" w:lineRule="auto"/>
        <w:ind w:left="709" w:right="2" w:hanging="425"/>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lastRenderedPageBreak/>
        <w:t xml:space="preserve">Inicjowanie tworzenia ośrodków wsparcia dla rodzin i opiekunów dzieci z dysfunkcjami, w szczególności wsparcia psychologicznego, prawnego, informacyjnego. </w:t>
      </w:r>
    </w:p>
    <w:p w14:paraId="5DFA7EA4" w14:textId="77777777" w:rsidR="0078231B" w:rsidRPr="0078231B" w:rsidRDefault="0078231B" w:rsidP="0078231B">
      <w:pPr>
        <w:spacing w:after="0" w:line="360" w:lineRule="auto"/>
        <w:contextualSpacing/>
        <w:jc w:val="both"/>
        <w:rPr>
          <w:rFonts w:asciiTheme="minorHAnsi" w:eastAsiaTheme="minorHAnsi" w:hAnsiTheme="minorHAnsi" w:cstheme="minorBidi"/>
          <w:sz w:val="24"/>
          <w:szCs w:val="24"/>
        </w:rPr>
      </w:pPr>
      <w:r w:rsidRPr="0078231B">
        <w:rPr>
          <w:rFonts w:asciiTheme="minorHAnsi" w:eastAsiaTheme="minorHAnsi" w:hAnsiTheme="minorHAnsi" w:cstheme="minorBidi"/>
          <w:sz w:val="24"/>
          <w:szCs w:val="24"/>
        </w:rPr>
        <w:t xml:space="preserve"> </w:t>
      </w:r>
    </w:p>
    <w:p w14:paraId="6DD93C7B" w14:textId="77777777" w:rsidR="0078231B" w:rsidRPr="0078231B" w:rsidRDefault="0078231B" w:rsidP="0078231B">
      <w:pPr>
        <w:spacing w:before="240" w:after="120" w:line="276" w:lineRule="auto"/>
        <w:rPr>
          <w:rFonts w:asciiTheme="minorHAnsi" w:hAnsiTheme="minorHAnsi" w:cs="Calibri"/>
          <w:i/>
          <w:color w:val="000000" w:themeColor="text1"/>
          <w:sz w:val="24"/>
          <w:szCs w:val="24"/>
          <w:lang w:eastAsia="pl-PL"/>
        </w:rPr>
      </w:pPr>
      <w:r w:rsidRPr="0078231B">
        <w:rPr>
          <w:rFonts w:asciiTheme="minorHAnsi" w:hAnsiTheme="minorHAnsi" w:cs="Calibri"/>
          <w:color w:val="000000"/>
          <w:sz w:val="24"/>
          <w:szCs w:val="24"/>
          <w:lang w:eastAsia="pl-PL"/>
        </w:rPr>
        <w:t xml:space="preserve">  </w:t>
      </w:r>
      <w:r w:rsidRPr="0078231B">
        <w:rPr>
          <w:rFonts w:asciiTheme="minorHAnsi" w:hAnsiTheme="minorHAnsi" w:cs="Calibri"/>
          <w:i/>
          <w:color w:val="000000" w:themeColor="text1"/>
          <w:sz w:val="24"/>
          <w:szCs w:val="24"/>
          <w:lang w:eastAsia="pl-PL"/>
        </w:rPr>
        <w:t xml:space="preserve">Oczekiwane rezultaty działań: </w:t>
      </w:r>
    </w:p>
    <w:p w14:paraId="41F231E5"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zwiększenie liczby dostępnych placówek wczesnej interwencji,</w:t>
      </w:r>
    </w:p>
    <w:p w14:paraId="0370F7BC"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powstanie i rozwój profesjonalnych centrów wsparcia rodzin i opiekunów dzieci z niepełnosprawnościami,</w:t>
      </w:r>
    </w:p>
    <w:p w14:paraId="1FDC9D19"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objęcie wczesną interwencją większej liczby dzieci zagrożonych niepełnosprawnością,</w:t>
      </w:r>
    </w:p>
    <w:p w14:paraId="6D838B97"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objęcie opieką i wsparciem większej liczby rodzin z dziećmi niepełnosprawnymi,</w:t>
      </w:r>
    </w:p>
    <w:p w14:paraId="6A8F12F1"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włączenie rodziców/opiekunów dzieci zagrożonych niepełnosprawnością w proces rehabilitacji i niwelowania niedoborów i dysfunkcji u dzieci,</w:t>
      </w:r>
    </w:p>
    <w:p w14:paraId="0DD6A7C2"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wsparcie psychologiczne rodzin dzieci z niepełnosprawnościami (rodziców i rodzeństwa), </w:t>
      </w:r>
    </w:p>
    <w:p w14:paraId="7EEE68C8"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wsparcie psychologiczne, prawne i informacyjne rodzin z niepełnosprawnymi rodzicami, </w:t>
      </w:r>
    </w:p>
    <w:p w14:paraId="1B36C069"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FF0000"/>
          <w:sz w:val="24"/>
          <w:szCs w:val="24"/>
          <w:lang w:eastAsia="pl-PL"/>
        </w:rPr>
      </w:pPr>
      <w:r w:rsidRPr="0078231B">
        <w:rPr>
          <w:rFonts w:asciiTheme="minorHAnsi" w:hAnsiTheme="minorHAnsi" w:cs="Calibri"/>
          <w:i/>
          <w:color w:val="000000" w:themeColor="text1"/>
          <w:sz w:val="24"/>
          <w:szCs w:val="24"/>
          <w:lang w:eastAsia="pl-PL"/>
        </w:rPr>
        <w:t xml:space="preserve">zwiększenie dostępności od specjalnych ośrodków edukacyjno-wychowawczych, </w:t>
      </w:r>
    </w:p>
    <w:p w14:paraId="1E804A72"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wzrost dostępu do badań przesiewowych wśród dzieci w wieku przedszkolnym i szkolnym oraz szybkich działań terapeutyczno-rehabilitacyjnych, </w:t>
      </w:r>
    </w:p>
    <w:p w14:paraId="3AB4CA23"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wzrost świadomości i wiedzy wśród dzieci, rodziców i opiekunów na temat profilaktyki powstawania wad rozwojowych, </w:t>
      </w:r>
    </w:p>
    <w:p w14:paraId="44BB6892"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zmniejszenie kosztów leczenia dysfunkcji i rehabilitacji poprzez wczesne wykrywanie wad rozwojowych,</w:t>
      </w:r>
    </w:p>
    <w:p w14:paraId="64A78A4B"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poprawa stanu zdrowia populacji województwa małopolskiego poprzez wczesne wykrywanie i rehabilitację najczęściej występujących wad rozwojowych. </w:t>
      </w:r>
    </w:p>
    <w:p w14:paraId="0A71569C" w14:textId="77777777" w:rsidR="0078231B" w:rsidRPr="0078231B" w:rsidRDefault="0078231B" w:rsidP="0078231B">
      <w:pPr>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br w:type="page"/>
      </w:r>
    </w:p>
    <w:p w14:paraId="39145FB6" w14:textId="77777777" w:rsidR="0078231B" w:rsidRPr="0078231B" w:rsidRDefault="0078231B" w:rsidP="0078231B">
      <w:pPr>
        <w:spacing w:after="124" w:line="276" w:lineRule="auto"/>
        <w:ind w:left="-5" w:hanging="10"/>
        <w:rPr>
          <w:rFonts w:asciiTheme="minorHAnsi" w:hAnsiTheme="minorHAnsi" w:cs="Calibri"/>
          <w:b/>
          <w:bCs/>
          <w:color w:val="385623" w:themeColor="accent6" w:themeShade="80"/>
          <w:sz w:val="24"/>
          <w:szCs w:val="24"/>
          <w:lang w:eastAsia="pl-PL"/>
        </w:rPr>
      </w:pPr>
      <w:r w:rsidRPr="0078231B">
        <w:rPr>
          <w:rFonts w:asciiTheme="minorHAnsi" w:hAnsiTheme="minorHAnsi" w:cs="Calibri"/>
          <w:b/>
          <w:bCs/>
          <w:color w:val="385623" w:themeColor="accent6" w:themeShade="80"/>
          <w:sz w:val="24"/>
          <w:szCs w:val="24"/>
          <w:u w:val="single" w:color="000000"/>
          <w:lang w:eastAsia="pl-PL"/>
        </w:rPr>
        <w:lastRenderedPageBreak/>
        <w:t>Cel operacyjny nr 2:</w:t>
      </w:r>
      <w:r w:rsidRPr="0078231B">
        <w:rPr>
          <w:rFonts w:asciiTheme="minorHAnsi" w:hAnsiTheme="minorHAnsi" w:cs="Calibri"/>
          <w:b/>
          <w:bCs/>
          <w:color w:val="385623" w:themeColor="accent6" w:themeShade="80"/>
          <w:sz w:val="24"/>
          <w:szCs w:val="24"/>
          <w:lang w:eastAsia="pl-PL"/>
        </w:rPr>
        <w:t xml:space="preserve">  </w:t>
      </w:r>
    </w:p>
    <w:p w14:paraId="5DA89611" w14:textId="77777777" w:rsidR="0078231B" w:rsidRPr="0078231B" w:rsidRDefault="0078231B" w:rsidP="0078231B">
      <w:pPr>
        <w:spacing w:after="123" w:line="276" w:lineRule="auto"/>
        <w:jc w:val="both"/>
        <w:rPr>
          <w:rFonts w:asciiTheme="minorHAnsi" w:hAnsiTheme="minorHAnsi" w:cs="Calibri"/>
          <w:b/>
          <w:sz w:val="24"/>
          <w:szCs w:val="24"/>
          <w:lang w:eastAsia="pl-PL"/>
        </w:rPr>
      </w:pPr>
      <w:r w:rsidRPr="0078231B">
        <w:rPr>
          <w:rFonts w:asciiTheme="minorHAnsi" w:hAnsiTheme="minorHAnsi" w:cs="Calibri"/>
          <w:b/>
          <w:sz w:val="24"/>
          <w:szCs w:val="24"/>
          <w:lang w:eastAsia="pl-PL"/>
        </w:rPr>
        <w:t>Wzrost poziomu edukacji oraz zwiększenie aktywności osób z niepełnosprawnościami na rynku pracy.</w:t>
      </w:r>
    </w:p>
    <w:p w14:paraId="2791F8EC" w14:textId="77777777" w:rsidR="0078231B" w:rsidRPr="0078231B" w:rsidRDefault="0078231B" w:rsidP="0078231B">
      <w:pPr>
        <w:spacing w:before="240" w:after="120" w:line="276" w:lineRule="auto"/>
        <w:ind w:left="11" w:hanging="11"/>
        <w:jc w:val="both"/>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t xml:space="preserve">Działania: </w:t>
      </w:r>
    </w:p>
    <w:p w14:paraId="26073B0C"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Podnoszenie świadomości osób z niepełnosprawnościami i ich rodzin o potrzebie edukacji oraz działania aktywizacyjne w tym zakresie.</w:t>
      </w:r>
    </w:p>
    <w:p w14:paraId="7E70EF82"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Zintensyfikowanie działań na rzecz wyrównywania szans edukacyjnych osób z niepełnosprawnościami.</w:t>
      </w:r>
    </w:p>
    <w:p w14:paraId="4DA13840"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Tworzenie warunków umożliwiających kształcenie osób z niepełnosprawnościami na różnych poziomach edukacji poprzez likwidację barier oraz dostosowanie placówek edukacyjnych do specjalnych potrzeb.</w:t>
      </w:r>
    </w:p>
    <w:p w14:paraId="3CF7C9FD"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Działania na rzecz utrzymania możliwości kształcenia w szkołach specjalnych dzieci, które ze względu na rodzaj i stopień niepełnosprawności nie mogą kształcić się w placówkach integracyjnych.</w:t>
      </w:r>
    </w:p>
    <w:p w14:paraId="090CC77B"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Rozwój poradnictwa zawodowego i pośrednictwa pracy dla osób z niepełnosprawnościami oraz promowanie i upowszechnianie dobrych praktyk w zakresie aktywizacji zawodowej.</w:t>
      </w:r>
    </w:p>
    <w:p w14:paraId="4A4D619F"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Wspieranie tworzenia miejsc pracy dla osób z niepełnosprawnościami na otwartym rynku pracy oraz wspieranie samozatrudnienia osób z niepełnosprawnościami.</w:t>
      </w:r>
    </w:p>
    <w:p w14:paraId="15A6E37C"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Rozwój innowacyjnych instrumentów wspierających osoby z niepełnosprawnościami na otwartym rynku pracy w utrzymaniu pracy (trener pracy, asystent pracy).</w:t>
      </w:r>
    </w:p>
    <w:p w14:paraId="3E71D3E7"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Wdrażanie i rozwój zintegrowanego systemu kwalifikacji, jako narzędzia wspomagającego zatrudnienie osób z niepełnosprawnością intelektualną.</w:t>
      </w:r>
    </w:p>
    <w:p w14:paraId="2FDB262D"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Wsparcie podmiotów ekonomii społecznej zatrudniających osoby z niepełnosprawnościami przy współpracy z organizacjami pozarządowymi.</w:t>
      </w:r>
    </w:p>
    <w:p w14:paraId="05545D59"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Zwiększenie możliwości zatrudnienia w zakładach aktywności zawodowej poprzez rozwój istniejących zakładów oraz poszerzenie sieci zakładów równomiernie na terenie całego województwa.</w:t>
      </w:r>
    </w:p>
    <w:p w14:paraId="108DE05F" w14:textId="77777777" w:rsidR="0078231B" w:rsidRPr="0078231B" w:rsidRDefault="0078231B" w:rsidP="009D53FE">
      <w:pPr>
        <w:numPr>
          <w:ilvl w:val="0"/>
          <w:numId w:val="31"/>
        </w:numPr>
        <w:spacing w:after="0" w:line="360" w:lineRule="auto"/>
        <w:ind w:left="567" w:right="2" w:hanging="283"/>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Podniesienie efektywności wprowadzania osób z niepełnosprawnościami na otwarty rynek pracy przez warsztaty terapii zajęciowej i zakłady aktywności zawodowej.</w:t>
      </w:r>
    </w:p>
    <w:p w14:paraId="2DE56977" w14:textId="77777777" w:rsidR="0078231B" w:rsidRPr="0078231B" w:rsidRDefault="0078231B" w:rsidP="0078231B">
      <w:pPr>
        <w:spacing w:before="480" w:after="120" w:line="276" w:lineRule="auto"/>
        <w:ind w:left="11" w:hanging="11"/>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lastRenderedPageBreak/>
        <w:t xml:space="preserve">Oczekiwane rezultaty działań: </w:t>
      </w:r>
    </w:p>
    <w:p w14:paraId="550BC29C"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wzrost świadomości społecznej o potrzebie edukacji i rozwoju umiejętności zawodowych osób niepełnosprawnych,</w:t>
      </w:r>
    </w:p>
    <w:p w14:paraId="3F35C658"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zwiększenie poziomu wykształcenia osób z niepełnosprawnościami,</w:t>
      </w:r>
    </w:p>
    <w:p w14:paraId="0D06F87C"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zwiększenie dostępności osób z niepełnosprawnościami do placówek edukacyjnych,</w:t>
      </w:r>
    </w:p>
    <w:p w14:paraId="5F7770B5"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utrzymanie możliwości kształcenia w szkołach specjalnych,</w:t>
      </w:r>
    </w:p>
    <w:p w14:paraId="042BAA6C"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 xml:space="preserve">wzrost dostępności uczelni wyższych dla osób niepełnosprawnych, </w:t>
      </w:r>
    </w:p>
    <w:p w14:paraId="1A359C78"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 xml:space="preserve">zwiększenie zatrudnienia osób z niepełnosprawnościami na otwartym rynku pracy, </w:t>
      </w:r>
    </w:p>
    <w:p w14:paraId="15C07A05"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zwiększenie liczby osób z niepełnosprawnościami pracujących w formie samozatrudnienia,</w:t>
      </w:r>
    </w:p>
    <w:p w14:paraId="1415BDCD"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poprawa efektywności rehabilitacji zawodowej osób z niepełnosprawnościami,</w:t>
      </w:r>
    </w:p>
    <w:p w14:paraId="211F2CDA"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zwiększenie potencjału zawodowego i wzrost stabilności zatrudnienia osób z niepełnosprawnościami poprzez rozwój innowacyjnych narzędzi wsparcia zawodowego dla osób z różnymi rodzajami niepełnosprawności (trener i asystent pracy, zintegrowany system kwalifikacji zawodowej),</w:t>
      </w:r>
    </w:p>
    <w:p w14:paraId="440876B2"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poprawa dostępu do doradztwa i pośrednictwa zawodowego dla osób z  niepełnosprawnościami.</w:t>
      </w:r>
    </w:p>
    <w:p w14:paraId="13BE59CB"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ułatwienie dostępu do miejsc pracy w warunkach pracy chronionej dla osób  niepełnosprawnych w stopniu znacznym i umiarkowanym, umożliwiających im rehabilitację zawodową i rozwój umiejętności zawodowych,</w:t>
      </w:r>
    </w:p>
    <w:p w14:paraId="08876D08"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wyrównywanie różnic w dostępie do miejsc pracy chronionej poprzez równomierne rozmieszczenie zakładów aktywności zawodowej i innych jednostek ekonomii społecznej na terenie województwa,</w:t>
      </w:r>
    </w:p>
    <w:p w14:paraId="4E6E8CCB" w14:textId="77777777" w:rsidR="0078231B" w:rsidRPr="0078231B" w:rsidRDefault="0078231B" w:rsidP="009D53FE">
      <w:pPr>
        <w:numPr>
          <w:ilvl w:val="0"/>
          <w:numId w:val="3"/>
        </w:numPr>
        <w:spacing w:after="0" w:line="276" w:lineRule="auto"/>
        <w:ind w:left="426" w:right="2"/>
        <w:jc w:val="both"/>
        <w:rPr>
          <w:rFonts w:asciiTheme="minorHAnsi" w:hAnsiTheme="minorHAnsi" w:cs="Calibri"/>
          <w:i/>
          <w:color w:val="000000"/>
          <w:sz w:val="24"/>
          <w:szCs w:val="24"/>
          <w:lang w:eastAsia="pl-PL"/>
        </w:rPr>
      </w:pPr>
      <w:r w:rsidRPr="0078231B">
        <w:rPr>
          <w:rFonts w:asciiTheme="minorHAnsi" w:hAnsiTheme="minorHAnsi" w:cs="Calibri"/>
          <w:i/>
          <w:color w:val="000000"/>
          <w:sz w:val="24"/>
          <w:szCs w:val="24"/>
          <w:lang w:eastAsia="pl-PL"/>
        </w:rPr>
        <w:t xml:space="preserve">wzrost samodzielności, zwiększenie aktywności społecznej i rozwój niezależności materialnej osób z niepełnosprawnościami poprzez zwiększenie ich aktywności zawodowej.  </w:t>
      </w:r>
    </w:p>
    <w:p w14:paraId="021C2D21" w14:textId="77777777" w:rsidR="0078231B" w:rsidRPr="0078231B" w:rsidRDefault="0078231B" w:rsidP="0078231B">
      <w:pPr>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br w:type="page"/>
      </w:r>
    </w:p>
    <w:p w14:paraId="0DFBF540" w14:textId="77777777" w:rsidR="0078231B" w:rsidRPr="0078231B" w:rsidRDefault="0078231B" w:rsidP="0078231B">
      <w:pPr>
        <w:spacing w:after="124" w:line="276" w:lineRule="auto"/>
        <w:ind w:left="-5" w:hanging="10"/>
        <w:rPr>
          <w:rFonts w:asciiTheme="minorHAnsi" w:hAnsiTheme="minorHAnsi" w:cs="Calibri"/>
          <w:b/>
          <w:bCs/>
          <w:color w:val="385623" w:themeColor="accent6" w:themeShade="80"/>
          <w:sz w:val="24"/>
          <w:szCs w:val="24"/>
          <w:lang w:eastAsia="pl-PL"/>
        </w:rPr>
      </w:pPr>
      <w:r w:rsidRPr="0078231B">
        <w:rPr>
          <w:rFonts w:asciiTheme="minorHAnsi" w:hAnsiTheme="minorHAnsi" w:cs="Calibri"/>
          <w:b/>
          <w:bCs/>
          <w:color w:val="385623" w:themeColor="accent6" w:themeShade="80"/>
          <w:sz w:val="24"/>
          <w:szCs w:val="24"/>
          <w:u w:val="single" w:color="000000"/>
          <w:lang w:eastAsia="pl-PL"/>
        </w:rPr>
        <w:lastRenderedPageBreak/>
        <w:t>Cel operacyjny nr 3:</w:t>
      </w:r>
      <w:r w:rsidRPr="0078231B">
        <w:rPr>
          <w:rFonts w:asciiTheme="minorHAnsi" w:hAnsiTheme="minorHAnsi" w:cs="Calibri"/>
          <w:b/>
          <w:bCs/>
          <w:color w:val="385623" w:themeColor="accent6" w:themeShade="80"/>
          <w:sz w:val="24"/>
          <w:szCs w:val="24"/>
          <w:lang w:eastAsia="pl-PL"/>
        </w:rPr>
        <w:t xml:space="preserve">  </w:t>
      </w:r>
    </w:p>
    <w:p w14:paraId="15FC5CD1" w14:textId="77777777" w:rsidR="0078231B" w:rsidRPr="0078231B" w:rsidRDefault="0078231B" w:rsidP="0078231B">
      <w:pPr>
        <w:spacing w:after="123" w:line="276" w:lineRule="auto"/>
        <w:rPr>
          <w:rFonts w:asciiTheme="minorHAnsi" w:hAnsiTheme="minorHAnsi" w:cs="Calibri"/>
          <w:b/>
          <w:color w:val="000000"/>
          <w:sz w:val="24"/>
          <w:szCs w:val="24"/>
          <w:lang w:eastAsia="pl-PL"/>
        </w:rPr>
      </w:pPr>
      <w:r w:rsidRPr="0078231B">
        <w:rPr>
          <w:rFonts w:asciiTheme="minorHAnsi" w:hAnsiTheme="minorHAnsi" w:cs="Calibri"/>
          <w:b/>
          <w:color w:val="000000"/>
          <w:sz w:val="24"/>
          <w:szCs w:val="24"/>
          <w:lang w:eastAsia="pl-PL"/>
        </w:rPr>
        <w:t xml:space="preserve">Zwiększenie aktywnego udziału osób z niepełnosprawnościami w życiu społecznym. </w:t>
      </w:r>
    </w:p>
    <w:p w14:paraId="0D8169C3" w14:textId="77777777" w:rsidR="0078231B" w:rsidRPr="0078231B" w:rsidRDefault="0078231B" w:rsidP="0078231B">
      <w:pPr>
        <w:spacing w:before="240" w:after="120" w:line="276" w:lineRule="auto"/>
        <w:ind w:left="11" w:hanging="11"/>
        <w:jc w:val="both"/>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t xml:space="preserve">Działania: </w:t>
      </w:r>
    </w:p>
    <w:p w14:paraId="38C31B48"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Wspieranie działań zmierzających do zapewnienia dostępności architektonicznej, cyfrowej i informacyjno-komunikacyjnej osobom ze specjalnymi potrzebami.</w:t>
      </w:r>
    </w:p>
    <w:p w14:paraId="2FFA70E6"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Likwidacja barier architektonicznych, technicznych i w komunikowaniu się, w związku z indywidualnymi potrzebami osób z niepełnosprawnościami.</w:t>
      </w:r>
    </w:p>
    <w:p w14:paraId="35C9F5EE"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Wspieranie i promowanie idei projektowania uniwersalnego.</w:t>
      </w:r>
    </w:p>
    <w:p w14:paraId="1FEC8527"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Współpraca z organami samorządu terytorialnego, organami administracji państwowej, organizacjami pożytku publicznego i innymi partnerami społecznymi i gospodarczymi na rzecz organizacji inicjatyw sprzyjających integracji społecznej osób z niepełnosprawnościami i przeciwdziałania ich wyłączeniu społecznemu.</w:t>
      </w:r>
    </w:p>
    <w:p w14:paraId="4FBCECE7"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Wspieranie działań organizacji pożytku publicznego w zakresie rehabilitacji społecznej osób z niepełnosprawnościami, integracji społecznej i budowania pozytywnych postaw społecznych wobec osób z niepełnosprawnościami.</w:t>
      </w:r>
    </w:p>
    <w:p w14:paraId="1DD93B8D"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Wspieranie tworzenia, certyfikowanie, oznaczanie i promowanie obiektów (turystycznych, kulturalnych i sportowych) dostępnych dla osób z niepełnosprawnościami,</w:t>
      </w:r>
    </w:p>
    <w:p w14:paraId="31CE5DB3"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Propagowanie rozwiązań zwiększających samodzielność osób z niepełnosprawnościami, rozwój usług asystenckich.</w:t>
      </w:r>
    </w:p>
    <w:p w14:paraId="54ED6ED2" w14:textId="77777777" w:rsidR="0078231B" w:rsidRPr="0078231B" w:rsidRDefault="0078231B" w:rsidP="009D53FE">
      <w:pPr>
        <w:numPr>
          <w:ilvl w:val="0"/>
          <w:numId w:val="32"/>
        </w:numPr>
        <w:spacing w:after="0" w:line="360" w:lineRule="auto"/>
        <w:ind w:right="2"/>
        <w:contextualSpacing/>
        <w:jc w:val="both"/>
        <w:rPr>
          <w:rFonts w:asciiTheme="minorHAnsi" w:eastAsiaTheme="minorHAnsi" w:hAnsiTheme="minorHAnsi" w:cstheme="minorBidi"/>
        </w:rPr>
      </w:pPr>
      <w:r w:rsidRPr="0078231B">
        <w:rPr>
          <w:rFonts w:asciiTheme="minorHAnsi" w:eastAsiaTheme="minorHAnsi" w:hAnsiTheme="minorHAnsi" w:cstheme="minorBidi"/>
          <w:sz w:val="24"/>
        </w:rPr>
        <w:t>Tworzenie warunków umożliwiających kształcenie dzieci i młodzieży niepełnosprawnej w integracyjnych placówkach edukacyjnych poprzez budowę nowych placówek, modernizację placówek i likwidację barier architektonicznych.</w:t>
      </w:r>
    </w:p>
    <w:p w14:paraId="33C1637A" w14:textId="77777777" w:rsidR="0078231B" w:rsidRPr="0078231B" w:rsidRDefault="0078231B" w:rsidP="0078231B">
      <w:pPr>
        <w:spacing w:before="720" w:after="120" w:line="276" w:lineRule="auto"/>
        <w:ind w:left="11" w:hanging="11"/>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Oczekiwane rezultaty działań: </w:t>
      </w:r>
    </w:p>
    <w:p w14:paraId="1D121C75"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likwidacja barier utrudniających osobom z niepełnosprawnościami aktywne uczestnictwo w życiu społecznym,</w:t>
      </w:r>
    </w:p>
    <w:p w14:paraId="5ADA85E0"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zwiększenie świadomości społecznej w zakresie specyficznych potrzeb osób z niepełnosprawnościami, umożliwiających korzystanie przez nich z obiektów użyteczności publicznej,</w:t>
      </w:r>
    </w:p>
    <w:p w14:paraId="0C4EC642"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popularyzacja projektowania architektonicznego obiektów, zapewniającego osobom z niepełnosprawnościami pełny i swobodny dostęp do wszystkich funkcji obiektu,</w:t>
      </w:r>
    </w:p>
    <w:p w14:paraId="45188A53"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lastRenderedPageBreak/>
        <w:t xml:space="preserve">intensyfikacja działań w zakresie integracji i aktywizacji społecznej osób </w:t>
      </w:r>
      <w:r w:rsidRPr="0078231B">
        <w:rPr>
          <w:rFonts w:asciiTheme="minorHAnsi" w:hAnsiTheme="minorHAnsi" w:cs="Calibri"/>
          <w:i/>
          <w:color w:val="000000" w:themeColor="text1"/>
          <w:sz w:val="24"/>
          <w:szCs w:val="24"/>
          <w:lang w:eastAsia="pl-PL"/>
        </w:rPr>
        <w:br/>
        <w:t xml:space="preserve">z niepełnosprawnościami, </w:t>
      </w:r>
    </w:p>
    <w:p w14:paraId="597F5C68"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aktywizacja organizacji pozarządowych w zakresie rehabilitacji społecznej, </w:t>
      </w:r>
    </w:p>
    <w:p w14:paraId="0608DBD9"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zwiększenie dostępności obiektów kultury, turystyki i sportu dla osób </w:t>
      </w:r>
      <w:r w:rsidRPr="0078231B">
        <w:rPr>
          <w:rFonts w:asciiTheme="minorHAnsi" w:hAnsiTheme="minorHAnsi" w:cs="Calibri"/>
          <w:i/>
          <w:color w:val="000000" w:themeColor="text1"/>
          <w:sz w:val="24"/>
          <w:szCs w:val="24"/>
          <w:lang w:eastAsia="pl-PL"/>
        </w:rPr>
        <w:br/>
        <w:t>z niepełnosprawnościami,</w:t>
      </w:r>
    </w:p>
    <w:p w14:paraId="1CE6D40C"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promocja dobrych praktyk w zakresie zwiększania dostępności obiektów użyteczności publicznej,</w:t>
      </w:r>
    </w:p>
    <w:p w14:paraId="5E619D62"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rozwój projektu „Małopolska. Kultura wrażliwa” – upowszechniającego zwiększenie dostępu osób z niepełnosprawnościami do dóbr kultury.</w:t>
      </w:r>
    </w:p>
    <w:p w14:paraId="61DFAE50"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rozwój technik rehabilitacji społecznej ukierunkowanych na zwiększenie samodzielności funkcjonowania społecznego osób z niepełnosprawnościami,</w:t>
      </w:r>
    </w:p>
    <w:p w14:paraId="5D2F1A9D"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promowanie idei integracji społecznej osób niepełnosprawnych poprzez integracyjną edukację dzieci,</w:t>
      </w:r>
    </w:p>
    <w:p w14:paraId="731CD3EC"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zwiększenie liczby integracyjnych placówek edukacyjnych,</w:t>
      </w:r>
    </w:p>
    <w:p w14:paraId="33FAEB3D" w14:textId="77777777" w:rsidR="0078231B" w:rsidRPr="0078231B" w:rsidRDefault="0078231B" w:rsidP="009D53FE">
      <w:pPr>
        <w:numPr>
          <w:ilvl w:val="0"/>
          <w:numId w:val="4"/>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dostosowanie istniejących placówek edukacji dla osób z niepełnosprawnościami.</w:t>
      </w:r>
    </w:p>
    <w:p w14:paraId="3C1F4938" w14:textId="77777777" w:rsidR="0078231B" w:rsidRPr="0078231B" w:rsidRDefault="0078231B" w:rsidP="0078231B">
      <w:pPr>
        <w:spacing w:after="0" w:line="276" w:lineRule="auto"/>
        <w:ind w:left="720"/>
        <w:jc w:val="both"/>
        <w:rPr>
          <w:rFonts w:asciiTheme="minorHAnsi" w:hAnsiTheme="minorHAnsi" w:cs="Calibri"/>
          <w:color w:val="000000" w:themeColor="text1"/>
          <w:sz w:val="24"/>
          <w:szCs w:val="24"/>
          <w:lang w:eastAsia="pl-PL"/>
        </w:rPr>
      </w:pPr>
    </w:p>
    <w:p w14:paraId="1748BCD1" w14:textId="77777777" w:rsidR="0078231B" w:rsidRPr="0078231B" w:rsidRDefault="0078231B" w:rsidP="0078231B">
      <w:pPr>
        <w:spacing w:after="0" w:line="276" w:lineRule="auto"/>
        <w:ind w:left="717"/>
        <w:jc w:val="both"/>
        <w:rPr>
          <w:rFonts w:asciiTheme="minorHAnsi" w:hAnsiTheme="minorHAnsi" w:cs="Calibri"/>
          <w:color w:val="FF0000"/>
          <w:sz w:val="24"/>
          <w:szCs w:val="24"/>
          <w:lang w:eastAsia="pl-PL"/>
        </w:rPr>
      </w:pPr>
    </w:p>
    <w:p w14:paraId="5C805EBD" w14:textId="77777777" w:rsidR="0078231B" w:rsidRPr="0078231B" w:rsidRDefault="0078231B" w:rsidP="0078231B">
      <w:pPr>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br w:type="page"/>
      </w:r>
    </w:p>
    <w:p w14:paraId="43BF5712" w14:textId="77777777" w:rsidR="0078231B" w:rsidRPr="0078231B" w:rsidRDefault="0078231B" w:rsidP="0078231B">
      <w:pPr>
        <w:spacing w:after="124" w:line="276" w:lineRule="auto"/>
        <w:ind w:left="-5" w:hanging="10"/>
        <w:rPr>
          <w:rFonts w:asciiTheme="minorHAnsi" w:hAnsiTheme="minorHAnsi" w:cs="Calibri"/>
          <w:b/>
          <w:bCs/>
          <w:color w:val="385623" w:themeColor="accent6" w:themeShade="80"/>
          <w:sz w:val="24"/>
          <w:szCs w:val="24"/>
          <w:lang w:eastAsia="pl-PL"/>
        </w:rPr>
      </w:pPr>
      <w:r w:rsidRPr="0078231B">
        <w:rPr>
          <w:rFonts w:asciiTheme="minorHAnsi" w:hAnsiTheme="minorHAnsi" w:cs="Calibri"/>
          <w:b/>
          <w:bCs/>
          <w:color w:val="385623" w:themeColor="accent6" w:themeShade="80"/>
          <w:sz w:val="24"/>
          <w:szCs w:val="24"/>
          <w:u w:val="single" w:color="000000"/>
          <w:lang w:eastAsia="pl-PL"/>
        </w:rPr>
        <w:lastRenderedPageBreak/>
        <w:t>Cel operacyjny nr 4:</w:t>
      </w:r>
      <w:r w:rsidRPr="0078231B">
        <w:rPr>
          <w:rFonts w:asciiTheme="minorHAnsi" w:hAnsiTheme="minorHAnsi" w:cs="Calibri"/>
          <w:b/>
          <w:bCs/>
          <w:color w:val="385623" w:themeColor="accent6" w:themeShade="80"/>
          <w:sz w:val="24"/>
          <w:szCs w:val="24"/>
          <w:lang w:eastAsia="pl-PL"/>
        </w:rPr>
        <w:t xml:space="preserve">  </w:t>
      </w:r>
    </w:p>
    <w:p w14:paraId="1E7C2249" w14:textId="77777777" w:rsidR="0078231B" w:rsidRPr="0078231B" w:rsidRDefault="0078231B" w:rsidP="0078231B">
      <w:pPr>
        <w:spacing w:after="0" w:line="276" w:lineRule="auto"/>
        <w:ind w:left="-5" w:hanging="10"/>
        <w:jc w:val="both"/>
        <w:rPr>
          <w:rFonts w:asciiTheme="minorHAnsi" w:hAnsiTheme="minorHAnsi" w:cs="Calibri"/>
          <w:color w:val="000000"/>
          <w:sz w:val="24"/>
          <w:szCs w:val="24"/>
          <w:lang w:eastAsia="pl-PL"/>
        </w:rPr>
      </w:pPr>
      <w:r w:rsidRPr="0078231B">
        <w:rPr>
          <w:rFonts w:cs="Calibri"/>
          <w:b/>
          <w:color w:val="000000"/>
          <w:sz w:val="24"/>
          <w:lang w:eastAsia="pl-PL"/>
        </w:rPr>
        <w:t>Poprawa dostępu do specjalistycznych usług opiekuńczych oraz wspierających rehabilitację osób z niepełnosprawnościami</w:t>
      </w:r>
      <w:r w:rsidRPr="0078231B">
        <w:rPr>
          <w:rFonts w:asciiTheme="minorHAnsi" w:hAnsiTheme="minorHAnsi" w:cs="Calibri"/>
          <w:color w:val="000000"/>
          <w:sz w:val="24"/>
          <w:szCs w:val="24"/>
          <w:lang w:eastAsia="pl-PL"/>
        </w:rPr>
        <w:t xml:space="preserve">. </w:t>
      </w:r>
    </w:p>
    <w:p w14:paraId="1B3C0EB5" w14:textId="77777777" w:rsidR="0078231B" w:rsidRPr="0078231B" w:rsidRDefault="0078231B" w:rsidP="0078231B">
      <w:pPr>
        <w:spacing w:before="240" w:after="120" w:line="276" w:lineRule="auto"/>
        <w:rPr>
          <w:rFonts w:asciiTheme="minorHAnsi" w:hAnsiTheme="minorHAnsi" w:cs="Calibri"/>
          <w:color w:val="000000"/>
          <w:sz w:val="24"/>
          <w:szCs w:val="24"/>
          <w:lang w:eastAsia="pl-PL"/>
        </w:rPr>
      </w:pPr>
      <w:r w:rsidRPr="0078231B">
        <w:rPr>
          <w:rFonts w:asciiTheme="minorHAnsi" w:hAnsiTheme="minorHAnsi" w:cs="Calibri"/>
          <w:color w:val="000000"/>
          <w:sz w:val="24"/>
          <w:szCs w:val="24"/>
          <w:lang w:eastAsia="pl-PL"/>
        </w:rPr>
        <w:t xml:space="preserve">  Działania: </w:t>
      </w:r>
    </w:p>
    <w:p w14:paraId="6A0CF477" w14:textId="77777777" w:rsidR="0078231B" w:rsidRPr="0078231B" w:rsidRDefault="0078231B" w:rsidP="009D53FE">
      <w:pPr>
        <w:numPr>
          <w:ilvl w:val="0"/>
          <w:numId w:val="33"/>
        </w:numPr>
        <w:spacing w:after="0" w:line="360" w:lineRule="auto"/>
        <w:ind w:right="2"/>
        <w:contextualSpacing/>
        <w:jc w:val="both"/>
        <w:rPr>
          <w:rFonts w:asciiTheme="minorHAnsi" w:eastAsiaTheme="minorHAnsi" w:hAnsiTheme="minorHAnsi" w:cstheme="minorBidi"/>
          <w:color w:val="000000" w:themeColor="text1"/>
          <w:sz w:val="24"/>
        </w:rPr>
      </w:pPr>
      <w:r w:rsidRPr="0078231B">
        <w:rPr>
          <w:rFonts w:asciiTheme="minorHAnsi" w:eastAsiaTheme="minorHAnsi" w:hAnsiTheme="minorHAnsi" w:cstheme="minorBidi"/>
          <w:color w:val="000000" w:themeColor="text1"/>
          <w:sz w:val="24"/>
        </w:rPr>
        <w:t>Rozwój innowacyjnych form usług opiekuńczych oraz różnorodnych form wsparcia środowiskowego w miejscu zamieszkania osoby z niepełnosprawnością.</w:t>
      </w:r>
    </w:p>
    <w:p w14:paraId="0E0B7AB6" w14:textId="77777777" w:rsidR="0078231B" w:rsidRPr="0078231B" w:rsidRDefault="0078231B" w:rsidP="009D53FE">
      <w:pPr>
        <w:numPr>
          <w:ilvl w:val="0"/>
          <w:numId w:val="33"/>
        </w:numPr>
        <w:spacing w:after="0" w:line="360" w:lineRule="auto"/>
        <w:ind w:right="2"/>
        <w:contextualSpacing/>
        <w:jc w:val="both"/>
        <w:rPr>
          <w:rFonts w:asciiTheme="minorHAnsi" w:eastAsiaTheme="minorHAnsi" w:hAnsiTheme="minorHAnsi" w:cstheme="minorBidi"/>
          <w:color w:val="000000" w:themeColor="text1"/>
          <w:sz w:val="24"/>
        </w:rPr>
      </w:pPr>
      <w:r w:rsidRPr="0078231B">
        <w:rPr>
          <w:rFonts w:asciiTheme="minorHAnsi" w:eastAsiaTheme="minorHAnsi" w:hAnsiTheme="minorHAnsi" w:cstheme="minorBidi"/>
          <w:color w:val="000000" w:themeColor="text1"/>
          <w:sz w:val="24"/>
        </w:rPr>
        <w:t>Stworzenie spójnych, systemowych rozwiązań wspierania rozwoju i rehabilitacji osób z ze spektrum autyzmu i osób z zachowaniami agresywnymi oraz dla ich rodzin i opiekunów.</w:t>
      </w:r>
    </w:p>
    <w:p w14:paraId="696F46CC" w14:textId="77777777" w:rsidR="0078231B" w:rsidRPr="0078231B" w:rsidRDefault="0078231B" w:rsidP="009D53FE">
      <w:pPr>
        <w:numPr>
          <w:ilvl w:val="0"/>
          <w:numId w:val="33"/>
        </w:numPr>
        <w:spacing w:after="0" w:line="360" w:lineRule="auto"/>
        <w:ind w:right="2"/>
        <w:contextualSpacing/>
        <w:jc w:val="both"/>
        <w:rPr>
          <w:rFonts w:asciiTheme="minorHAnsi" w:eastAsiaTheme="minorHAnsi" w:hAnsiTheme="minorHAnsi" w:cstheme="minorBidi"/>
          <w:color w:val="000000" w:themeColor="text1"/>
          <w:sz w:val="24"/>
        </w:rPr>
      </w:pPr>
      <w:r w:rsidRPr="0078231B">
        <w:rPr>
          <w:rFonts w:asciiTheme="minorHAnsi" w:eastAsiaTheme="minorHAnsi" w:hAnsiTheme="minorHAnsi" w:cstheme="minorBidi"/>
          <w:color w:val="000000" w:themeColor="text1"/>
          <w:sz w:val="24"/>
        </w:rPr>
        <w:t>Inwestycje w infrastrukturę społeczną, służącą świadczeniu usług opiekuńczo-rehabilitacyjnych osobom z niepełnosprawnościami (DPS, ŚDŚ, itp.)</w:t>
      </w:r>
    </w:p>
    <w:p w14:paraId="6CFBE02A" w14:textId="77777777" w:rsidR="0078231B" w:rsidRPr="0078231B" w:rsidRDefault="0078231B" w:rsidP="009D53FE">
      <w:pPr>
        <w:numPr>
          <w:ilvl w:val="0"/>
          <w:numId w:val="33"/>
        </w:numPr>
        <w:spacing w:after="0" w:line="360" w:lineRule="auto"/>
        <w:ind w:right="2"/>
        <w:contextualSpacing/>
        <w:jc w:val="both"/>
        <w:rPr>
          <w:rFonts w:asciiTheme="minorHAnsi" w:eastAsiaTheme="minorHAnsi" w:hAnsiTheme="minorHAnsi" w:cstheme="minorBidi"/>
          <w:color w:val="000000" w:themeColor="text1"/>
          <w:sz w:val="24"/>
        </w:rPr>
      </w:pPr>
      <w:r w:rsidRPr="0078231B">
        <w:rPr>
          <w:rFonts w:asciiTheme="minorHAnsi" w:eastAsiaTheme="minorHAnsi" w:hAnsiTheme="minorHAnsi" w:cstheme="minorBidi"/>
          <w:color w:val="000000" w:themeColor="text1"/>
          <w:sz w:val="24"/>
        </w:rPr>
        <w:t>Opracowanie form opieki nad dorosłymi niepełnosprawnymi po zakończeniu przez nich obowiązku szkolnego.</w:t>
      </w:r>
    </w:p>
    <w:p w14:paraId="15D3A638" w14:textId="77777777" w:rsidR="0078231B" w:rsidRPr="0078231B" w:rsidRDefault="0078231B" w:rsidP="009D53FE">
      <w:pPr>
        <w:numPr>
          <w:ilvl w:val="0"/>
          <w:numId w:val="33"/>
        </w:numPr>
        <w:spacing w:after="4" w:line="358" w:lineRule="auto"/>
        <w:ind w:right="2"/>
        <w:contextualSpacing/>
        <w:jc w:val="both"/>
        <w:rPr>
          <w:rFonts w:asciiTheme="minorHAnsi" w:eastAsiaTheme="minorHAnsi" w:hAnsiTheme="minorHAnsi" w:cstheme="minorBidi"/>
          <w:color w:val="000000" w:themeColor="text1"/>
          <w:sz w:val="24"/>
        </w:rPr>
      </w:pPr>
      <w:r w:rsidRPr="0078231B">
        <w:rPr>
          <w:rFonts w:asciiTheme="minorHAnsi" w:eastAsiaTheme="minorHAnsi" w:hAnsiTheme="minorHAnsi" w:cstheme="minorBidi"/>
          <w:color w:val="000000" w:themeColor="text1"/>
          <w:sz w:val="24"/>
        </w:rPr>
        <w:t>Nacisk na kształcenie kadry medycznej i szkolenia pracowników służby zdrowia w zakresie pracy z osobami niepełnosprawnymi, kooperacja z uczelniami na etapie tworzenia programów kształcenia.</w:t>
      </w:r>
    </w:p>
    <w:p w14:paraId="739C68AA" w14:textId="77777777" w:rsidR="0078231B" w:rsidRPr="0078231B" w:rsidRDefault="0078231B" w:rsidP="009D53FE">
      <w:pPr>
        <w:numPr>
          <w:ilvl w:val="0"/>
          <w:numId w:val="33"/>
        </w:numPr>
        <w:spacing w:after="0" w:line="360" w:lineRule="auto"/>
        <w:ind w:right="2"/>
        <w:contextualSpacing/>
        <w:jc w:val="both"/>
        <w:rPr>
          <w:rFonts w:asciiTheme="minorHAnsi" w:eastAsiaTheme="minorHAnsi" w:hAnsiTheme="minorHAnsi" w:cstheme="minorBidi"/>
          <w:color w:val="000000" w:themeColor="text1"/>
          <w:sz w:val="24"/>
        </w:rPr>
      </w:pPr>
      <w:r w:rsidRPr="0078231B">
        <w:rPr>
          <w:rFonts w:asciiTheme="minorHAnsi" w:eastAsiaTheme="minorHAnsi" w:hAnsiTheme="minorHAnsi" w:cstheme="minorBidi"/>
          <w:color w:val="000000" w:themeColor="text1"/>
          <w:sz w:val="24"/>
        </w:rPr>
        <w:t>Wspomaganie kształcenia kadr dla placówek opiekuńczo-rehabilitacyjnych.</w:t>
      </w:r>
    </w:p>
    <w:p w14:paraId="5268360C" w14:textId="77777777" w:rsidR="0078231B" w:rsidRPr="0078231B" w:rsidRDefault="0078231B" w:rsidP="009D53FE">
      <w:pPr>
        <w:numPr>
          <w:ilvl w:val="0"/>
          <w:numId w:val="33"/>
        </w:numPr>
        <w:spacing w:after="0" w:line="360" w:lineRule="auto"/>
        <w:ind w:right="2"/>
        <w:contextualSpacing/>
        <w:jc w:val="both"/>
        <w:rPr>
          <w:rFonts w:asciiTheme="minorHAnsi" w:eastAsiaTheme="minorHAnsi" w:hAnsiTheme="minorHAnsi" w:cstheme="minorBidi"/>
          <w:sz w:val="24"/>
        </w:rPr>
      </w:pPr>
      <w:r w:rsidRPr="0078231B">
        <w:rPr>
          <w:rFonts w:asciiTheme="minorHAnsi" w:eastAsiaTheme="minorHAnsi" w:hAnsiTheme="minorHAnsi" w:cstheme="minorBidi"/>
          <w:sz w:val="24"/>
        </w:rPr>
        <w:t>Upowszechnianie rozwiązań w zakresie mieszkalnictwa wspomaganego dla osób z niepełnosprawnościami.</w:t>
      </w:r>
    </w:p>
    <w:p w14:paraId="02EE409B" w14:textId="77777777" w:rsidR="0078231B" w:rsidRPr="0078231B" w:rsidRDefault="0078231B" w:rsidP="0078231B">
      <w:pPr>
        <w:spacing w:before="240" w:after="240" w:line="276" w:lineRule="auto"/>
        <w:rPr>
          <w:rFonts w:asciiTheme="minorHAnsi" w:hAnsiTheme="minorHAnsi" w:cs="Calibri"/>
          <w:i/>
          <w:color w:val="000000" w:themeColor="text1"/>
          <w:sz w:val="24"/>
          <w:szCs w:val="24"/>
          <w:lang w:eastAsia="pl-PL"/>
        </w:rPr>
      </w:pPr>
      <w:r w:rsidRPr="0078231B">
        <w:rPr>
          <w:rFonts w:asciiTheme="minorHAnsi" w:hAnsiTheme="minorHAnsi" w:cs="Calibri"/>
          <w:color w:val="000000"/>
          <w:sz w:val="24"/>
          <w:szCs w:val="24"/>
          <w:lang w:eastAsia="pl-PL"/>
        </w:rPr>
        <w:t xml:space="preserve"> </w:t>
      </w:r>
      <w:r w:rsidRPr="0078231B">
        <w:rPr>
          <w:rFonts w:asciiTheme="minorHAnsi" w:hAnsiTheme="minorHAnsi" w:cs="Calibri"/>
          <w:i/>
          <w:color w:val="000000" w:themeColor="text1"/>
          <w:sz w:val="24"/>
          <w:szCs w:val="24"/>
          <w:lang w:eastAsia="pl-PL"/>
        </w:rPr>
        <w:t xml:space="preserve">Oczekiwane rezultaty działań: </w:t>
      </w:r>
    </w:p>
    <w:p w14:paraId="09313069"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zapewnienie dostępu do wysokiej jakości usług asystencko-opiekuńczych dla osób potrzebujących pomocy w samodzielnym funkcjonowaniu oraz wsparcie dla nieformalnych opiekunów,</w:t>
      </w:r>
    </w:p>
    <w:p w14:paraId="3F1AE52B"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kontynuacja i rozwój projektu „Małopolski Tele-Anioł” w zakresie wsparcia osób z niepełnosprawnościami,</w:t>
      </w:r>
    </w:p>
    <w:p w14:paraId="05D675DC"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dostęp do szybkiej diagnostyki osób z zaburzeniami ze spektrum autyzmu,</w:t>
      </w:r>
    </w:p>
    <w:p w14:paraId="0F743BE9"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stworzenie zindywidualizowanego sytemu rehabilitacji społecznej i zawodowej dla osób z autyzmem,</w:t>
      </w:r>
    </w:p>
    <w:p w14:paraId="792B1BF4"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tworzenie ścieżek rozwoju zawodowego dla osób z autyzmem,</w:t>
      </w:r>
    </w:p>
    <w:p w14:paraId="05DC5655"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zwiększenie potencjału instytucji rehabilitacyjno-opiekuńczych (DSP, ŚDS, WTZ, itp.)</w:t>
      </w:r>
    </w:p>
    <w:p w14:paraId="70E8A390" w14:textId="77777777" w:rsidR="0078231B" w:rsidRPr="0078231B" w:rsidRDefault="0078231B" w:rsidP="009D53FE">
      <w:pPr>
        <w:numPr>
          <w:ilvl w:val="0"/>
          <w:numId w:val="5"/>
        </w:numPr>
        <w:spacing w:after="4"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 xml:space="preserve">modernizacja i dostosowanie obiektów służących rehabilitacji osób z niepełnosprawnościami, z uwzględnieniem barier architektonicznych, </w:t>
      </w:r>
    </w:p>
    <w:p w14:paraId="27D7BD5B" w14:textId="77777777" w:rsidR="0078231B" w:rsidRPr="0078231B" w:rsidRDefault="0078231B" w:rsidP="009D53FE">
      <w:pPr>
        <w:numPr>
          <w:ilvl w:val="0"/>
          <w:numId w:val="5"/>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wzrost odpowiednio wykwalifikowanej kadry w zawodach opiekuńczych,</w:t>
      </w:r>
    </w:p>
    <w:p w14:paraId="1A881138" w14:textId="77777777" w:rsidR="0078231B" w:rsidRPr="0078231B" w:rsidRDefault="0078231B" w:rsidP="009D53FE">
      <w:pPr>
        <w:numPr>
          <w:ilvl w:val="0"/>
          <w:numId w:val="5"/>
        </w:numPr>
        <w:spacing w:after="0"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lastRenderedPageBreak/>
        <w:t>opracowanie programów kształcenia kadr medycznych i szkoleń pracowników służby zdrowia w zakresie specyfiki pracy z i podejścia do osób niepełnosprawnych,</w:t>
      </w:r>
    </w:p>
    <w:p w14:paraId="71095DEB" w14:textId="77777777" w:rsidR="0078231B" w:rsidRPr="0078231B" w:rsidRDefault="0078231B" w:rsidP="009D53FE">
      <w:pPr>
        <w:numPr>
          <w:ilvl w:val="0"/>
          <w:numId w:val="5"/>
        </w:numPr>
        <w:spacing w:after="281" w:line="276" w:lineRule="auto"/>
        <w:ind w:left="426" w:right="2"/>
        <w:jc w:val="both"/>
        <w:rPr>
          <w:rFonts w:asciiTheme="minorHAnsi" w:hAnsiTheme="minorHAnsi" w:cs="Calibri"/>
          <w:i/>
          <w:color w:val="000000" w:themeColor="text1"/>
          <w:sz w:val="24"/>
          <w:szCs w:val="24"/>
          <w:lang w:eastAsia="pl-PL"/>
        </w:rPr>
      </w:pPr>
      <w:r w:rsidRPr="0078231B">
        <w:rPr>
          <w:rFonts w:asciiTheme="minorHAnsi" w:hAnsiTheme="minorHAnsi" w:cs="Calibri"/>
          <w:i/>
          <w:color w:val="000000" w:themeColor="text1"/>
          <w:sz w:val="24"/>
          <w:szCs w:val="24"/>
          <w:lang w:eastAsia="pl-PL"/>
        </w:rPr>
        <w:t>rozwój i lepsze wykorzystanie potencjału mieszkalnictwa wspomaganego dla osób z niepełnosprawnościami.</w:t>
      </w:r>
    </w:p>
    <w:p w14:paraId="0F64F2A4" w14:textId="77777777" w:rsidR="0078231B" w:rsidRPr="0078231B" w:rsidRDefault="0078231B" w:rsidP="0078231B">
      <w:pPr>
        <w:rPr>
          <w:rFonts w:asciiTheme="minorHAnsi" w:hAnsiTheme="minorHAnsi" w:cs="Calibri"/>
          <w:color w:val="FF0000"/>
          <w:sz w:val="24"/>
          <w:szCs w:val="24"/>
          <w:lang w:eastAsia="pl-PL"/>
        </w:rPr>
      </w:pPr>
      <w:r w:rsidRPr="0078231B">
        <w:rPr>
          <w:rFonts w:asciiTheme="minorHAnsi" w:hAnsiTheme="minorHAnsi" w:cs="Calibri"/>
          <w:color w:val="FF0000"/>
          <w:sz w:val="24"/>
          <w:szCs w:val="24"/>
          <w:lang w:eastAsia="pl-PL"/>
        </w:rPr>
        <w:br w:type="page"/>
      </w:r>
    </w:p>
    <w:p w14:paraId="2EBD3135" w14:textId="77777777" w:rsidR="0078231B" w:rsidRPr="00B90285" w:rsidRDefault="0078231B" w:rsidP="009D53FE">
      <w:pPr>
        <w:pStyle w:val="Nagwek1"/>
        <w:numPr>
          <w:ilvl w:val="0"/>
          <w:numId w:val="36"/>
        </w:numPr>
        <w:rPr>
          <w:rFonts w:asciiTheme="minorHAnsi" w:hAnsiTheme="minorHAnsi" w:cstheme="minorHAnsi"/>
          <w:color w:val="385623" w:themeColor="accent6" w:themeShade="80"/>
          <w:lang w:eastAsia="pl-PL"/>
        </w:rPr>
      </w:pPr>
      <w:bookmarkStart w:id="38" w:name="_Toc69668744"/>
      <w:bookmarkStart w:id="39" w:name="_Toc333557"/>
      <w:r w:rsidRPr="00B90285">
        <w:rPr>
          <w:rFonts w:asciiTheme="minorHAnsi" w:hAnsiTheme="minorHAnsi" w:cstheme="minorHAnsi"/>
          <w:color w:val="385623" w:themeColor="accent6" w:themeShade="80"/>
          <w:lang w:eastAsia="pl-PL"/>
        </w:rPr>
        <w:lastRenderedPageBreak/>
        <w:t>Finansowanie programu.</w:t>
      </w:r>
      <w:bookmarkEnd w:id="38"/>
      <w:r w:rsidRPr="00B90285">
        <w:rPr>
          <w:rFonts w:asciiTheme="minorHAnsi" w:hAnsiTheme="minorHAnsi" w:cstheme="minorHAnsi"/>
          <w:color w:val="385623" w:themeColor="accent6" w:themeShade="80"/>
          <w:lang w:eastAsia="pl-PL"/>
        </w:rPr>
        <w:t xml:space="preserve"> </w:t>
      </w:r>
      <w:bookmarkEnd w:id="39"/>
    </w:p>
    <w:p w14:paraId="2B157780" w14:textId="77777777" w:rsidR="0078231B" w:rsidRPr="0078231B" w:rsidRDefault="0078231B" w:rsidP="0078231B">
      <w:pPr>
        <w:spacing w:after="154"/>
        <w:ind w:left="10" w:hanging="10"/>
        <w:jc w:val="both"/>
        <w:rPr>
          <w:rFonts w:cs="Calibri"/>
          <w:color w:val="000000" w:themeColor="text1"/>
          <w:sz w:val="24"/>
          <w:lang w:eastAsia="pl-PL"/>
        </w:rPr>
      </w:pPr>
      <w:r w:rsidRPr="0078231B">
        <w:rPr>
          <w:rFonts w:cs="Calibri"/>
          <w:color w:val="000000" w:themeColor="text1"/>
          <w:sz w:val="24"/>
          <w:lang w:eastAsia="pl-PL"/>
        </w:rPr>
        <w:t xml:space="preserve">Podstawowymi źródłami finansowania zadań niniejszego Programu będą: </w:t>
      </w:r>
    </w:p>
    <w:p w14:paraId="71963AA5" w14:textId="77777777" w:rsidR="0078231B" w:rsidRPr="0078231B" w:rsidRDefault="0078231B" w:rsidP="009D53FE">
      <w:pPr>
        <w:numPr>
          <w:ilvl w:val="0"/>
          <w:numId w:val="6"/>
        </w:numPr>
        <w:spacing w:after="120" w:line="276" w:lineRule="auto"/>
        <w:ind w:left="426" w:right="2"/>
        <w:jc w:val="both"/>
        <w:rPr>
          <w:rFonts w:cs="Calibri"/>
          <w:color w:val="000000" w:themeColor="text1"/>
          <w:sz w:val="24"/>
          <w:lang w:eastAsia="pl-PL"/>
        </w:rPr>
      </w:pPr>
      <w:r w:rsidRPr="0078231B">
        <w:rPr>
          <w:rFonts w:cs="Calibri"/>
          <w:color w:val="000000" w:themeColor="text1"/>
          <w:sz w:val="24"/>
          <w:lang w:eastAsia="pl-PL"/>
        </w:rPr>
        <w:t xml:space="preserve">środki budżetowe Województwa Małopolskiego </w:t>
      </w:r>
    </w:p>
    <w:p w14:paraId="2B54C148" w14:textId="77777777" w:rsidR="0078231B" w:rsidRPr="0078231B" w:rsidRDefault="0078231B" w:rsidP="009D53FE">
      <w:pPr>
        <w:numPr>
          <w:ilvl w:val="0"/>
          <w:numId w:val="6"/>
        </w:numPr>
        <w:spacing w:after="120" w:line="276" w:lineRule="auto"/>
        <w:ind w:left="426" w:right="2"/>
        <w:jc w:val="both"/>
        <w:rPr>
          <w:rFonts w:cs="Calibri"/>
          <w:color w:val="000000" w:themeColor="text1"/>
          <w:sz w:val="24"/>
          <w:lang w:eastAsia="pl-PL"/>
        </w:rPr>
      </w:pPr>
      <w:r w:rsidRPr="0078231B">
        <w:rPr>
          <w:rFonts w:cs="Calibri"/>
          <w:color w:val="000000" w:themeColor="text1"/>
          <w:sz w:val="24"/>
          <w:lang w:eastAsia="pl-PL"/>
        </w:rPr>
        <w:t xml:space="preserve">środki PFRON będące w dyspozycji Województwa Małopolskiego  </w:t>
      </w:r>
    </w:p>
    <w:p w14:paraId="6D87AC03" w14:textId="77777777" w:rsidR="0078231B" w:rsidRPr="0078231B" w:rsidRDefault="0078231B" w:rsidP="009D53FE">
      <w:pPr>
        <w:numPr>
          <w:ilvl w:val="0"/>
          <w:numId w:val="6"/>
        </w:numPr>
        <w:spacing w:after="120" w:line="276" w:lineRule="auto"/>
        <w:ind w:left="426" w:right="2"/>
        <w:jc w:val="both"/>
        <w:rPr>
          <w:rFonts w:cs="Calibri"/>
          <w:color w:val="000000" w:themeColor="text1"/>
          <w:sz w:val="24"/>
          <w:lang w:eastAsia="pl-PL"/>
        </w:rPr>
      </w:pPr>
      <w:r w:rsidRPr="0078231B">
        <w:rPr>
          <w:rFonts w:cs="Calibri"/>
          <w:color w:val="000000" w:themeColor="text1"/>
          <w:sz w:val="24"/>
          <w:lang w:eastAsia="pl-PL"/>
        </w:rPr>
        <w:t xml:space="preserve">środki innych jednostek samorządu terytorialnego, </w:t>
      </w:r>
    </w:p>
    <w:p w14:paraId="08DEEC86" w14:textId="77777777" w:rsidR="0078231B" w:rsidRPr="0078231B" w:rsidRDefault="0078231B" w:rsidP="009D53FE">
      <w:pPr>
        <w:numPr>
          <w:ilvl w:val="0"/>
          <w:numId w:val="6"/>
        </w:numPr>
        <w:spacing w:after="120" w:line="276" w:lineRule="auto"/>
        <w:ind w:left="426" w:right="2"/>
        <w:jc w:val="both"/>
        <w:rPr>
          <w:rFonts w:cs="Calibri"/>
          <w:color w:val="000000" w:themeColor="text1"/>
          <w:sz w:val="24"/>
          <w:lang w:eastAsia="pl-PL"/>
        </w:rPr>
      </w:pPr>
      <w:r w:rsidRPr="0078231B">
        <w:rPr>
          <w:rFonts w:cs="Calibri"/>
          <w:color w:val="000000" w:themeColor="text1"/>
          <w:sz w:val="24"/>
          <w:lang w:eastAsia="pl-PL"/>
        </w:rPr>
        <w:t xml:space="preserve">środki UE w ramach nowej perspektywy 2021-2027, </w:t>
      </w:r>
    </w:p>
    <w:p w14:paraId="6B2486DA" w14:textId="77777777" w:rsidR="0078231B" w:rsidRPr="0078231B" w:rsidRDefault="0078231B" w:rsidP="009D53FE">
      <w:pPr>
        <w:numPr>
          <w:ilvl w:val="0"/>
          <w:numId w:val="6"/>
        </w:numPr>
        <w:spacing w:after="120" w:line="276" w:lineRule="auto"/>
        <w:ind w:left="426" w:right="2"/>
        <w:jc w:val="both"/>
        <w:rPr>
          <w:rFonts w:cs="Calibri"/>
          <w:color w:val="000000" w:themeColor="text1"/>
          <w:sz w:val="24"/>
          <w:lang w:eastAsia="pl-PL"/>
        </w:rPr>
      </w:pPr>
      <w:r w:rsidRPr="0078231B">
        <w:rPr>
          <w:rFonts w:cs="Calibri"/>
          <w:color w:val="000000" w:themeColor="text1"/>
          <w:sz w:val="24"/>
          <w:lang w:eastAsia="pl-PL"/>
        </w:rPr>
        <w:t>środki pozyskiwane przez organizacje pozarządowe i inne organizacje pożytku publicznego</w:t>
      </w:r>
    </w:p>
    <w:p w14:paraId="73563F8B" w14:textId="77777777" w:rsidR="0078231B" w:rsidRPr="0078231B" w:rsidRDefault="0078231B" w:rsidP="009D53FE">
      <w:pPr>
        <w:numPr>
          <w:ilvl w:val="0"/>
          <w:numId w:val="6"/>
        </w:numPr>
        <w:spacing w:after="120" w:line="276" w:lineRule="auto"/>
        <w:ind w:left="426" w:right="2"/>
        <w:jc w:val="both"/>
        <w:rPr>
          <w:rFonts w:cs="Calibri"/>
          <w:color w:val="000000" w:themeColor="text1"/>
          <w:sz w:val="24"/>
          <w:lang w:eastAsia="pl-PL"/>
        </w:rPr>
      </w:pPr>
      <w:r w:rsidRPr="0078231B">
        <w:rPr>
          <w:rFonts w:cs="Calibri"/>
          <w:color w:val="000000" w:themeColor="text1"/>
          <w:sz w:val="24"/>
          <w:lang w:eastAsia="pl-PL"/>
        </w:rPr>
        <w:t xml:space="preserve">podmiotów publicznych i niepublicznych działających na rzecz osób z niepełnosprawnościami. </w:t>
      </w:r>
    </w:p>
    <w:p w14:paraId="4ED0BC7E" w14:textId="77777777" w:rsidR="0078231B" w:rsidRPr="0078231B" w:rsidRDefault="0078231B" w:rsidP="0078231B">
      <w:pPr>
        <w:spacing w:before="240" w:after="120"/>
        <w:jc w:val="both"/>
        <w:rPr>
          <w:rFonts w:cs="Calibri"/>
          <w:color w:val="000000"/>
          <w:sz w:val="24"/>
          <w:lang w:eastAsia="pl-PL"/>
        </w:rPr>
      </w:pPr>
      <w:r w:rsidRPr="0078231B">
        <w:rPr>
          <w:rFonts w:cs="Calibri"/>
          <w:color w:val="000000"/>
          <w:sz w:val="24"/>
          <w:lang w:eastAsia="pl-PL"/>
        </w:rPr>
        <w:t xml:space="preserve"> Zakres realizacji działań ujętych w Programie w znacznej części uzależniony jest od wysokości środków finansowych, które samorząd województwa oraz partnerzy realizacji programu mogą przeznaczyć na realizację zaprogramowanych działań.</w:t>
      </w:r>
    </w:p>
    <w:p w14:paraId="38DC177F" w14:textId="77777777" w:rsidR="0078231B" w:rsidRPr="0078231B" w:rsidRDefault="0078231B" w:rsidP="0078231B">
      <w:pPr>
        <w:spacing w:before="240" w:after="120" w:line="276" w:lineRule="auto"/>
        <w:ind w:left="11" w:hanging="11"/>
        <w:jc w:val="both"/>
        <w:rPr>
          <w:rFonts w:cs="Calibri"/>
          <w:color w:val="000000"/>
          <w:sz w:val="24"/>
          <w:lang w:eastAsia="pl-PL"/>
        </w:rPr>
      </w:pPr>
      <w:r w:rsidRPr="0078231B">
        <w:rPr>
          <w:rFonts w:cs="Calibri"/>
          <w:color w:val="000000"/>
          <w:sz w:val="24"/>
          <w:lang w:eastAsia="pl-PL"/>
        </w:rPr>
        <w:t>W kontekście inicjowania działań programu oraz ich realizacji najistotniejsze są środki finansowe z 3 źródeł:</w:t>
      </w:r>
    </w:p>
    <w:p w14:paraId="6E7E484A" w14:textId="77777777" w:rsidR="0078231B" w:rsidRPr="0078231B" w:rsidRDefault="0078231B" w:rsidP="009D53FE">
      <w:pPr>
        <w:numPr>
          <w:ilvl w:val="0"/>
          <w:numId w:val="34"/>
        </w:numPr>
        <w:spacing w:after="120" w:line="276" w:lineRule="auto"/>
        <w:ind w:left="426" w:right="2" w:hanging="357"/>
        <w:jc w:val="both"/>
        <w:rPr>
          <w:rFonts w:cs="Calibri"/>
          <w:color w:val="000000"/>
          <w:sz w:val="24"/>
          <w:lang w:eastAsia="pl-PL"/>
        </w:rPr>
      </w:pPr>
      <w:r w:rsidRPr="0078231B">
        <w:rPr>
          <w:rFonts w:cs="Calibri"/>
          <w:color w:val="000000"/>
          <w:sz w:val="24"/>
          <w:lang w:eastAsia="pl-PL"/>
        </w:rPr>
        <w:t xml:space="preserve">środki finansowe funduszu celowego PFRON, z których są realizowane bezpośrednio zadania ustawowe i programy realizowane przez Fundusz. Również środki finansowe przekazywane corocznie przez Fundusz jednostkom samorządu terytorialnego (wg algorytmu samorządowi województwa i samorządom powiatowym) na realizacje zadań ustawowych przypisanych </w:t>
      </w:r>
      <w:r w:rsidRPr="0078231B">
        <w:rPr>
          <w:rFonts w:cs="Calibri"/>
          <w:i/>
          <w:color w:val="000000"/>
          <w:sz w:val="24"/>
          <w:lang w:eastAsia="pl-PL"/>
        </w:rPr>
        <w:t xml:space="preserve">ustawą o rehabilitacji zawodowej i społecznej i zatrudnianiu osób niepełnosprawnych </w:t>
      </w:r>
      <w:r w:rsidRPr="0078231B">
        <w:rPr>
          <w:rFonts w:cs="Calibri"/>
          <w:color w:val="000000"/>
          <w:sz w:val="24"/>
          <w:lang w:eastAsia="pl-PL"/>
        </w:rPr>
        <w:t>oraz zadaniom zleconym,</w:t>
      </w:r>
    </w:p>
    <w:p w14:paraId="7DA820F6" w14:textId="77777777" w:rsidR="0078231B" w:rsidRPr="0078231B" w:rsidRDefault="0078231B" w:rsidP="009D53FE">
      <w:pPr>
        <w:numPr>
          <w:ilvl w:val="0"/>
          <w:numId w:val="34"/>
        </w:numPr>
        <w:spacing w:after="120" w:line="276" w:lineRule="auto"/>
        <w:ind w:left="426" w:right="2" w:hanging="357"/>
        <w:jc w:val="both"/>
        <w:rPr>
          <w:rFonts w:cs="Calibri"/>
          <w:color w:val="000000"/>
          <w:sz w:val="24"/>
          <w:lang w:eastAsia="pl-PL"/>
        </w:rPr>
      </w:pPr>
      <w:r w:rsidRPr="0078231B">
        <w:rPr>
          <w:rFonts w:cs="Calibri"/>
          <w:color w:val="000000"/>
          <w:sz w:val="24"/>
          <w:lang w:eastAsia="pl-PL"/>
        </w:rPr>
        <w:t>środki własne z budżetu samorządu województwa oraz samorządów powiatowych, stanowiące źródło finansowania zadań stanowiących własne inicjatywy samorządów na rzecz wsparcia osób z niepełnosprawnościami, a także źródło finansowania stanowiące uzupełnienie finansowania przy realizacji zadań ustawowych,</w:t>
      </w:r>
    </w:p>
    <w:p w14:paraId="360574BB" w14:textId="77777777" w:rsidR="0078231B" w:rsidRPr="0078231B" w:rsidRDefault="0078231B" w:rsidP="009D53FE">
      <w:pPr>
        <w:numPr>
          <w:ilvl w:val="0"/>
          <w:numId w:val="34"/>
        </w:numPr>
        <w:spacing w:after="120" w:line="276" w:lineRule="auto"/>
        <w:ind w:left="426" w:right="2" w:hanging="357"/>
        <w:jc w:val="both"/>
        <w:rPr>
          <w:rFonts w:cs="Calibri"/>
          <w:color w:val="000000"/>
          <w:sz w:val="24"/>
          <w:lang w:eastAsia="pl-PL"/>
        </w:rPr>
      </w:pPr>
      <w:r w:rsidRPr="0078231B">
        <w:rPr>
          <w:rFonts w:cs="Calibri"/>
          <w:color w:val="000000"/>
          <w:sz w:val="24"/>
          <w:lang w:eastAsia="pl-PL"/>
        </w:rPr>
        <w:t>środki finansowe UE pochodzące z Regionalnego Programu Operacyjnego Województwa Małopolskiego na lata 2021-2027, będące istotnym elementem możliwości finansowych realizacji zadań określonych w Programie. Interwencja w ramach RPO dotyczy wieloaspektowego wsparcia osób z niepełnosprawnościami w różnych obszarach (włączenia społecznego, opieki zdrowotnej, rynku pracy, edukacji, kultury i dziedzictwa narodowego, turystyki i sportu). Środki te pozwa</w:t>
      </w:r>
      <w:r w:rsidR="00551875">
        <w:rPr>
          <w:rFonts w:cs="Calibri"/>
          <w:color w:val="000000"/>
          <w:sz w:val="24"/>
          <w:lang w:eastAsia="pl-PL"/>
        </w:rPr>
        <w:t>lają również na zaangażowanie w </w:t>
      </w:r>
      <w:r w:rsidRPr="0078231B">
        <w:rPr>
          <w:rFonts w:cs="Calibri"/>
          <w:color w:val="000000"/>
          <w:sz w:val="24"/>
          <w:lang w:eastAsia="pl-PL"/>
        </w:rPr>
        <w:t>realizację działań partnerów zewnętrznych i ich potencjału społeczno-ekonomicznego.</w:t>
      </w:r>
    </w:p>
    <w:p w14:paraId="0A5BEB0D" w14:textId="77777777" w:rsidR="0078231B" w:rsidRPr="00B90285" w:rsidRDefault="0078231B" w:rsidP="009D53FE">
      <w:pPr>
        <w:pStyle w:val="Nagwek1"/>
        <w:numPr>
          <w:ilvl w:val="0"/>
          <w:numId w:val="36"/>
        </w:numPr>
        <w:rPr>
          <w:rFonts w:asciiTheme="minorHAnsi" w:hAnsiTheme="minorHAnsi" w:cstheme="minorHAnsi"/>
          <w:color w:val="385623" w:themeColor="accent6" w:themeShade="80"/>
          <w:lang w:eastAsia="pl-PL"/>
        </w:rPr>
      </w:pPr>
      <w:bookmarkStart w:id="40" w:name="_Toc69668745"/>
      <w:bookmarkStart w:id="41" w:name="_Toc333558"/>
      <w:r w:rsidRPr="00B90285">
        <w:rPr>
          <w:rFonts w:asciiTheme="minorHAnsi" w:hAnsiTheme="minorHAnsi" w:cstheme="minorHAnsi"/>
          <w:color w:val="385623" w:themeColor="accent6" w:themeShade="80"/>
          <w:lang w:eastAsia="pl-PL"/>
        </w:rPr>
        <w:t>Monitoring i ewaluacja programu.</w:t>
      </w:r>
      <w:bookmarkEnd w:id="40"/>
      <w:r w:rsidRPr="00B90285">
        <w:rPr>
          <w:rFonts w:asciiTheme="minorHAnsi" w:hAnsiTheme="minorHAnsi" w:cstheme="minorHAnsi"/>
          <w:color w:val="385623" w:themeColor="accent6" w:themeShade="80"/>
          <w:lang w:eastAsia="pl-PL"/>
        </w:rPr>
        <w:t xml:space="preserve"> </w:t>
      </w:r>
      <w:bookmarkEnd w:id="41"/>
    </w:p>
    <w:p w14:paraId="0354FF48" w14:textId="77777777" w:rsidR="0078231B" w:rsidRPr="0078231B" w:rsidRDefault="0078231B" w:rsidP="0078231B">
      <w:pPr>
        <w:spacing w:after="4" w:line="276" w:lineRule="auto"/>
        <w:ind w:left="10" w:hanging="10"/>
        <w:jc w:val="both"/>
        <w:rPr>
          <w:rFonts w:cs="Calibri"/>
          <w:color w:val="000000"/>
          <w:sz w:val="24"/>
          <w:lang w:eastAsia="pl-PL"/>
        </w:rPr>
      </w:pPr>
      <w:r w:rsidRPr="0078231B">
        <w:rPr>
          <w:rFonts w:cs="Calibri"/>
          <w:color w:val="000000"/>
          <w:sz w:val="24"/>
          <w:lang w:eastAsia="pl-PL"/>
        </w:rPr>
        <w:t xml:space="preserve">Niezbędnym elementem wdrażania Programu jest jego monitorowanie i ocena jego realizacji. W celu osiągnięcia celów operacyjnych Programu i sprawdzenia czy zakładane zadania są </w:t>
      </w:r>
      <w:r w:rsidRPr="0078231B">
        <w:rPr>
          <w:rFonts w:cs="Calibri"/>
          <w:color w:val="000000"/>
          <w:sz w:val="24"/>
          <w:lang w:eastAsia="pl-PL"/>
        </w:rPr>
        <w:lastRenderedPageBreak/>
        <w:t xml:space="preserve">realizowane, prowadzony będzie monitoring Programu w cyklu dwuletnim, sprawdzający zrealizowane wskaźniki produktu i rezultatu ustalone na podstawie sprawozdań własnych oraz jednostek współpracujących. Proces polegać będzie na systematycznym obserwowaniu zmian zachodzących w ramach poszczególnych celów wyznaczonych w Programie. Analiza danych, ocena porównawcza osiągniętych wyników z założeniami oraz ocena rozbieżności pomiędzy założeniami Programu a rezultatami, posłuży sprawdzeniu prawidłowości jego realizacji </w:t>
      </w:r>
      <w:r w:rsidR="00551875">
        <w:rPr>
          <w:rFonts w:cs="Calibri"/>
          <w:color w:val="000000"/>
          <w:sz w:val="24"/>
          <w:lang w:eastAsia="pl-PL"/>
        </w:rPr>
        <w:t>w </w:t>
      </w:r>
      <w:r w:rsidRPr="0078231B">
        <w:rPr>
          <w:rFonts w:cs="Calibri"/>
          <w:color w:val="000000"/>
          <w:sz w:val="24"/>
          <w:lang w:eastAsia="pl-PL"/>
        </w:rPr>
        <w:t>osiąganiu założonych celów. Wynikiem monitoringu będzie informacja prezentująca postępy wdrażania Programu. Raport powstanie w oparciu o informacje zebrane w raportach cząstkowych oraz dane pochodzące ze statystyki publicznej. Monitorowanie Programu będzie procesem ciągłym, przebiegającym równolegle do całego okresu wdrażania Programu. Głównym jego celem będzie identyfikacja ewentualnych nieprawidłowości oraz korygowanie ich w możliwie najbardziej efektywny sposób.</w:t>
      </w:r>
    </w:p>
    <w:p w14:paraId="6ED2316A" w14:textId="77777777" w:rsidR="0078231B" w:rsidRPr="0078231B" w:rsidRDefault="0078231B" w:rsidP="0078231B">
      <w:pPr>
        <w:spacing w:before="240" w:after="240" w:line="252" w:lineRule="auto"/>
        <w:ind w:left="-6" w:hanging="11"/>
        <w:rPr>
          <w:rFonts w:cs="Calibri"/>
          <w:b/>
          <w:bCs/>
          <w:color w:val="000000"/>
          <w:sz w:val="18"/>
          <w:szCs w:val="18"/>
          <w:lang w:eastAsia="pl-PL"/>
        </w:rPr>
      </w:pPr>
      <w:r w:rsidRPr="0078231B">
        <w:rPr>
          <w:rFonts w:cs="Calibri"/>
          <w:b/>
          <w:bCs/>
          <w:color w:val="000000"/>
          <w:sz w:val="18"/>
          <w:szCs w:val="18"/>
          <w:lang w:eastAsia="pl-PL"/>
        </w:rPr>
        <w:t xml:space="preserve">Tabela nr 21 Monitoring programu – wskaźniki produktu i rezultatu.  </w:t>
      </w:r>
    </w:p>
    <w:tbl>
      <w:tblPr>
        <w:tblStyle w:val="TableGrid"/>
        <w:tblW w:w="9172" w:type="dxa"/>
        <w:tblInd w:w="-105" w:type="dxa"/>
        <w:tblCellMar>
          <w:top w:w="59" w:type="dxa"/>
          <w:left w:w="106" w:type="dxa"/>
          <w:right w:w="58" w:type="dxa"/>
        </w:tblCellMar>
        <w:tblLook w:val="04A0" w:firstRow="1" w:lastRow="0" w:firstColumn="1" w:lastColumn="0" w:noHBand="0" w:noVBand="1"/>
      </w:tblPr>
      <w:tblGrid>
        <w:gridCol w:w="466"/>
        <w:gridCol w:w="3036"/>
        <w:gridCol w:w="3119"/>
        <w:gridCol w:w="2551"/>
      </w:tblGrid>
      <w:tr w:rsidR="0078231B" w:rsidRPr="0078231B" w14:paraId="0D87F45B" w14:textId="77777777" w:rsidTr="0078231B">
        <w:trPr>
          <w:trHeight w:val="1053"/>
          <w:tblHeader/>
        </w:trPr>
        <w:tc>
          <w:tcPr>
            <w:tcW w:w="9172"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0BE9B8F" w14:textId="77777777" w:rsidR="0078231B" w:rsidRPr="0078231B" w:rsidRDefault="0078231B" w:rsidP="0078231B">
            <w:pPr>
              <w:spacing w:after="28"/>
              <w:jc w:val="center"/>
              <w:rPr>
                <w:rFonts w:asciiTheme="minorHAnsi" w:hAnsiTheme="minorHAnsi" w:cstheme="minorHAnsi"/>
                <w:b/>
                <w:bCs/>
                <w:color w:val="000000"/>
              </w:rPr>
            </w:pPr>
            <w:r w:rsidRPr="0078231B">
              <w:rPr>
                <w:rFonts w:asciiTheme="minorHAnsi" w:hAnsiTheme="minorHAnsi" w:cstheme="minorHAnsi"/>
                <w:b/>
                <w:bCs/>
                <w:color w:val="000000"/>
                <w:u w:val="single" w:color="000000"/>
              </w:rPr>
              <w:t>Cel operacyjny nr  1:</w:t>
            </w:r>
          </w:p>
          <w:p w14:paraId="7B6284A7" w14:textId="77777777" w:rsidR="0078231B" w:rsidRPr="0078231B" w:rsidRDefault="0078231B" w:rsidP="0078231B">
            <w:pPr>
              <w:spacing w:after="28"/>
              <w:jc w:val="center"/>
              <w:rPr>
                <w:rFonts w:asciiTheme="minorHAnsi" w:hAnsiTheme="minorHAnsi" w:cstheme="minorHAnsi"/>
                <w:b/>
                <w:bCs/>
                <w:color w:val="000000"/>
                <w:sz w:val="20"/>
                <w:szCs w:val="20"/>
                <w:u w:val="single" w:color="000000"/>
              </w:rPr>
            </w:pPr>
            <w:r w:rsidRPr="0078231B">
              <w:rPr>
                <w:rFonts w:asciiTheme="minorHAnsi" w:hAnsiTheme="minorHAnsi" w:cstheme="minorHAnsi"/>
                <w:b/>
                <w:bCs/>
              </w:rPr>
              <w:t>Wsparcie rodzin z dziećmi niepełnosprawnymi oraz niepełnosprawnymi rodzicami, zapobieganie powstawaniu niepełnosprawności oraz ograniczenie jej skutków poprzez zwiększenie efektywności procesu rehabilitacji dzieci.</w:t>
            </w:r>
          </w:p>
        </w:tc>
      </w:tr>
      <w:tr w:rsidR="0078231B" w:rsidRPr="0078231B" w14:paraId="54FEA6A7" w14:textId="77777777" w:rsidTr="0078231B">
        <w:trPr>
          <w:trHeight w:val="347"/>
          <w:tblHead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3B5F9F0" w14:textId="77777777" w:rsidR="0078231B" w:rsidRPr="0078231B" w:rsidRDefault="0078231B" w:rsidP="0078231B">
            <w:pPr>
              <w:ind w:left="283" w:right="48" w:hanging="283"/>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Działanie</w:t>
            </w:r>
          </w:p>
        </w:tc>
        <w:tc>
          <w:tcPr>
            <w:tcW w:w="31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7422C79"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produktu</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0B11850"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rezultatu</w:t>
            </w:r>
          </w:p>
        </w:tc>
      </w:tr>
      <w:tr w:rsidR="0078231B" w:rsidRPr="0078231B" w14:paraId="7D12D95A" w14:textId="77777777" w:rsidTr="00791D48">
        <w:trPr>
          <w:trHeight w:val="1930"/>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C3C98"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1.1</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6A96"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Umożliwienie rozpoczęcia opieki wielospecjalistycznej dla rodzin z dzieckiem z zaburzonym rozwojem już w momencie uzyskanie informacji o takiej konieczności (wczesna interwencja).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ECE64" w14:textId="77777777" w:rsidR="0078231B" w:rsidRPr="00213AAA" w:rsidRDefault="0078231B" w:rsidP="00791D48">
            <w:pPr>
              <w:pStyle w:val="Akapitzlist"/>
              <w:numPr>
                <w:ilvl w:val="0"/>
                <w:numId w:val="42"/>
              </w:numPr>
              <w:spacing w:after="60"/>
              <w:ind w:left="176" w:right="48"/>
              <w:contextualSpacing w:val="0"/>
              <w:rPr>
                <w:rFonts w:asciiTheme="minorHAnsi" w:hAnsiTheme="minorHAnsi" w:cstheme="minorHAnsi"/>
                <w:color w:val="000000"/>
                <w:sz w:val="20"/>
                <w:szCs w:val="20"/>
              </w:rPr>
            </w:pPr>
            <w:r w:rsidRPr="00213AAA">
              <w:rPr>
                <w:rFonts w:asciiTheme="minorHAnsi" w:hAnsiTheme="minorHAnsi" w:cstheme="minorHAnsi"/>
                <w:color w:val="000000"/>
                <w:sz w:val="20"/>
                <w:szCs w:val="20"/>
              </w:rPr>
              <w:t xml:space="preserve">Liczba rodzin objętych wsparciem </w:t>
            </w:r>
          </w:p>
          <w:p w14:paraId="1D309A43" w14:textId="77777777" w:rsidR="0078231B" w:rsidRPr="00213AAA" w:rsidRDefault="0078231B" w:rsidP="00791D48">
            <w:pPr>
              <w:pStyle w:val="Akapitzlist"/>
              <w:numPr>
                <w:ilvl w:val="0"/>
                <w:numId w:val="42"/>
              </w:numPr>
              <w:spacing w:after="60"/>
              <w:ind w:left="176" w:right="48"/>
              <w:contextualSpacing w:val="0"/>
              <w:rPr>
                <w:rFonts w:asciiTheme="minorHAnsi" w:hAnsiTheme="minorHAnsi" w:cstheme="minorHAnsi"/>
                <w:color w:val="000000"/>
                <w:sz w:val="20"/>
                <w:szCs w:val="20"/>
              </w:rPr>
            </w:pPr>
            <w:r w:rsidRPr="00213AAA">
              <w:rPr>
                <w:rFonts w:asciiTheme="minorHAnsi" w:hAnsiTheme="minorHAnsi" w:cstheme="minorHAnsi"/>
                <w:color w:val="000000"/>
                <w:sz w:val="20"/>
                <w:szCs w:val="20"/>
              </w:rPr>
              <w:t>Liczba podmiotów udzielających wsparcia</w:t>
            </w:r>
          </w:p>
          <w:p w14:paraId="6C9ABE33" w14:textId="77777777" w:rsidR="0078231B" w:rsidRPr="00213AAA" w:rsidRDefault="0078231B" w:rsidP="00791D48">
            <w:pPr>
              <w:pStyle w:val="Akapitzlist"/>
              <w:numPr>
                <w:ilvl w:val="0"/>
                <w:numId w:val="42"/>
              </w:numPr>
              <w:spacing w:after="60"/>
              <w:ind w:left="176" w:right="48"/>
              <w:contextualSpacing w:val="0"/>
              <w:rPr>
                <w:rFonts w:asciiTheme="minorHAnsi" w:hAnsiTheme="minorHAnsi" w:cstheme="minorHAnsi"/>
                <w:color w:val="000000"/>
                <w:sz w:val="20"/>
                <w:szCs w:val="20"/>
              </w:rPr>
            </w:pPr>
            <w:r w:rsidRPr="00213AAA">
              <w:rPr>
                <w:rFonts w:asciiTheme="minorHAnsi" w:hAnsiTheme="minorHAnsi" w:cstheme="minorHAnsi"/>
                <w:color w:val="000000"/>
                <w:sz w:val="20"/>
                <w:szCs w:val="20"/>
              </w:rPr>
              <w:t>Wysokość środków finansowych przeznaczonych na rozwój usług.</w:t>
            </w:r>
          </w:p>
        </w:tc>
        <w:tc>
          <w:tcPr>
            <w:tcW w:w="2551" w:type="dxa"/>
            <w:tcBorders>
              <w:top w:val="single" w:sz="4" w:space="0" w:color="000000"/>
              <w:left w:val="single" w:sz="4" w:space="0" w:color="000000"/>
              <w:bottom w:val="single" w:sz="4" w:space="0" w:color="000000"/>
              <w:right w:val="single" w:sz="4" w:space="0" w:color="000000"/>
            </w:tcBorders>
            <w:vAlign w:val="center"/>
          </w:tcPr>
          <w:p w14:paraId="077F9DC5"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liczby rodzin otrzymujących wsparcie </w:t>
            </w:r>
          </w:p>
          <w:p w14:paraId="45D45021"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dostępności do placówek udzielających wsparcia</w:t>
            </w:r>
          </w:p>
        </w:tc>
      </w:tr>
      <w:tr w:rsidR="0078231B" w:rsidRPr="0078231B" w14:paraId="4F1FDD3C" w14:textId="77777777" w:rsidTr="0078231B">
        <w:trPr>
          <w:trHeight w:val="2904"/>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949F4"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1.2</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70402"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Skoordynowanie programów wsparcia poprzez rozwój i sieciowanie usług wczesnego wielospecjalistycznego wsparcia rozwoju dziecka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AFEC"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Liczba rodzin objętych wsparciem </w:t>
            </w:r>
          </w:p>
          <w:p w14:paraId="2B36B97E"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dzieci objętych wczesnym wspomaganiem rozwoju / wczesną interwencją</w:t>
            </w:r>
          </w:p>
          <w:p w14:paraId="6D76D88F"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nowych placówek WI/WWR</w:t>
            </w:r>
          </w:p>
          <w:p w14:paraId="035ED23A"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podmiotów udzielających wsparcia</w:t>
            </w:r>
          </w:p>
          <w:p w14:paraId="67B39A50"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rozwój usług.</w:t>
            </w:r>
          </w:p>
        </w:tc>
        <w:tc>
          <w:tcPr>
            <w:tcW w:w="2551" w:type="dxa"/>
            <w:tcBorders>
              <w:top w:val="single" w:sz="4" w:space="0" w:color="000000"/>
              <w:left w:val="single" w:sz="4" w:space="0" w:color="000000"/>
              <w:bottom w:val="single" w:sz="4" w:space="0" w:color="000000"/>
              <w:right w:val="single" w:sz="4" w:space="0" w:color="000000"/>
            </w:tcBorders>
            <w:vAlign w:val="center"/>
          </w:tcPr>
          <w:p w14:paraId="7033E572"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liczby placówek WI/WWR,</w:t>
            </w:r>
          </w:p>
          <w:p w14:paraId="11F64652"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dostępności placówek WI/WWR na terenach pozaaglomeracyjnych,</w:t>
            </w:r>
          </w:p>
          <w:p w14:paraId="2FF46DAA" w14:textId="77777777" w:rsidR="0078231B" w:rsidRPr="0078231B" w:rsidRDefault="0078231B" w:rsidP="00791D48">
            <w:pPr>
              <w:numPr>
                <w:ilvl w:val="0"/>
                <w:numId w:val="7"/>
              </w:numPr>
              <w:spacing w:after="60"/>
              <w:ind w:left="176"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dostępności do usług WI/WWR świadczonych w miejscu zamieszkania.</w:t>
            </w:r>
          </w:p>
        </w:tc>
      </w:tr>
      <w:tr w:rsidR="0078231B" w:rsidRPr="0078231B" w14:paraId="1AAB21B4" w14:textId="77777777" w:rsidTr="00791D48">
        <w:trPr>
          <w:trHeight w:val="2996"/>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35C5"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1.3</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67A6B"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Rozwój społecznych usług wsparcia dla rodziców spodziewających się narodzin dziecka z niepełnosprawnością.</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2905"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wspartych rodzin,</w:t>
            </w:r>
          </w:p>
          <w:p w14:paraId="7A698FF6"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rozwój usług,</w:t>
            </w:r>
          </w:p>
          <w:p w14:paraId="3EC4C6D4"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publikacji informacyjnych,</w:t>
            </w:r>
          </w:p>
          <w:p w14:paraId="1E0C939A"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udzielonych porad,</w:t>
            </w:r>
          </w:p>
          <w:p w14:paraId="63873397"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rodziców, którym udzielono wsparcia psychologicznego.</w:t>
            </w:r>
          </w:p>
        </w:tc>
        <w:tc>
          <w:tcPr>
            <w:tcW w:w="2551" w:type="dxa"/>
            <w:tcBorders>
              <w:top w:val="single" w:sz="4" w:space="0" w:color="000000"/>
              <w:left w:val="single" w:sz="4" w:space="0" w:color="000000"/>
              <w:bottom w:val="single" w:sz="4" w:space="0" w:color="000000"/>
              <w:right w:val="single" w:sz="4" w:space="0" w:color="000000"/>
            </w:tcBorders>
            <w:vAlign w:val="center"/>
          </w:tcPr>
          <w:p w14:paraId="54D30DFB"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Poszerzenie wiedzy wśród rodziców w zakresie diagnozowania i rehabilitacji wad wrodzonych i rozwojowych dziecka niepełnosprawnego,</w:t>
            </w:r>
          </w:p>
          <w:p w14:paraId="3FCC4620"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Poszerzenie wiedzy dotyczącej miejsc wsparcia WI i procedur wsparcia.</w:t>
            </w:r>
          </w:p>
        </w:tc>
      </w:tr>
      <w:tr w:rsidR="0078231B" w:rsidRPr="0078231B" w14:paraId="551CD68E" w14:textId="77777777" w:rsidTr="00791D48">
        <w:trPr>
          <w:trHeight w:val="206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8B555"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1.4</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14789"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Wsparcie rodzin oraz opiekunów dzieci i młodzieży z niepełnosprawnościami, rozwój różnorodnych form opieki nad osobami z niepełnosprawnością dostosowanych do potrzeb rodziny.</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1B74"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niepełnosprawnych objętych wsparciem,</w:t>
            </w:r>
          </w:p>
          <w:p w14:paraId="7893EBF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rodzin objętych wsparciem,</w:t>
            </w:r>
          </w:p>
          <w:p w14:paraId="5DD0066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wsparcie</w:t>
            </w:r>
          </w:p>
        </w:tc>
        <w:tc>
          <w:tcPr>
            <w:tcW w:w="2551" w:type="dxa"/>
            <w:tcBorders>
              <w:top w:val="single" w:sz="4" w:space="0" w:color="000000"/>
              <w:left w:val="single" w:sz="4" w:space="0" w:color="000000"/>
              <w:bottom w:val="single" w:sz="4" w:space="0" w:color="000000"/>
              <w:right w:val="single" w:sz="4" w:space="0" w:color="000000"/>
            </w:tcBorders>
            <w:vAlign w:val="center"/>
          </w:tcPr>
          <w:p w14:paraId="10923C37"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liczby rodzin objętych wsparciem</w:t>
            </w:r>
          </w:p>
        </w:tc>
      </w:tr>
      <w:tr w:rsidR="0078231B" w:rsidRPr="0078231B" w14:paraId="64C61C3E" w14:textId="77777777" w:rsidTr="0078231B">
        <w:trPr>
          <w:trHeight w:val="235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FF7DA"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1.5</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401C"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Działania kierowane dla dzieci niepełnosprawnych rodziców rodzicami poprzez opracowanie form wsparcia, w szczególności psychologicznego, prawnego, informacyjnego.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C4ACF"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niepełnosprawnych objętych wsparciem,</w:t>
            </w:r>
          </w:p>
          <w:p w14:paraId="3A9EE2D5"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rodzin objętych wsparciem,</w:t>
            </w:r>
          </w:p>
          <w:p w14:paraId="7C70D3FA"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wsparcie</w:t>
            </w:r>
          </w:p>
        </w:tc>
        <w:tc>
          <w:tcPr>
            <w:tcW w:w="2551" w:type="dxa"/>
            <w:tcBorders>
              <w:top w:val="single" w:sz="4" w:space="0" w:color="000000"/>
              <w:left w:val="single" w:sz="4" w:space="0" w:color="000000"/>
              <w:bottom w:val="single" w:sz="4" w:space="0" w:color="000000"/>
              <w:right w:val="single" w:sz="4" w:space="0" w:color="000000"/>
            </w:tcBorders>
            <w:vAlign w:val="center"/>
          </w:tcPr>
          <w:p w14:paraId="0F810C6B"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liczby rodzin objętych wsparciem</w:t>
            </w:r>
          </w:p>
        </w:tc>
      </w:tr>
      <w:tr w:rsidR="0078231B" w:rsidRPr="0078231B" w14:paraId="36AE74C8" w14:textId="77777777" w:rsidTr="00791D48">
        <w:trPr>
          <w:trHeight w:val="870"/>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5948"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1.6</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E212"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Wczesne wykrywanie wad rozwojowych i rehabilitacja dzieci zagrożonych niepełnosprawnością (opracowywanie i wdrażanie regionalnych programów dotyczących zapobiegania niepełnosprawności i ograniczania jej skutków).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C87E1"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dzieci i młodzieży objętych badaniami przesiewowymi,</w:t>
            </w:r>
          </w:p>
          <w:p w14:paraId="0225BD8D"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objętych edukacją prozdrowotną,</w:t>
            </w:r>
          </w:p>
          <w:p w14:paraId="7CE58989"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dzieci i młodzieży objętych programami rehabilitacyjnymi wad rozwojowych,</w:t>
            </w:r>
          </w:p>
          <w:p w14:paraId="0CDA3946"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dzieci z zdiagnozowanymi wadami, w efekcie badania przesiewowego skierowanych do leczenia w ramach publicznego systemu ochrony zdrowia</w:t>
            </w:r>
          </w:p>
          <w:p w14:paraId="2AD3D739"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tworzenie i wsparcie jednostek</w:t>
            </w:r>
          </w:p>
        </w:tc>
        <w:tc>
          <w:tcPr>
            <w:tcW w:w="2551" w:type="dxa"/>
            <w:tcBorders>
              <w:top w:val="single" w:sz="4" w:space="0" w:color="000000"/>
              <w:left w:val="single" w:sz="4" w:space="0" w:color="000000"/>
              <w:bottom w:val="single" w:sz="4" w:space="0" w:color="000000"/>
              <w:right w:val="single" w:sz="4" w:space="0" w:color="000000"/>
            </w:tcBorders>
            <w:vAlign w:val="center"/>
          </w:tcPr>
          <w:p w14:paraId="1BF4604E"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wykrywalności wad rozwojowych dzieci i młodzieży,</w:t>
            </w:r>
          </w:p>
          <w:p w14:paraId="091F4577"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dostępu do usług rehabilitacyjno-terapeutycznych w zakresie wad rozwojowych</w:t>
            </w:r>
          </w:p>
          <w:p w14:paraId="0FB89164"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Poszerzenie wiedzy wśród dzieci, rodzin i opiekunów w zakresie przeciwdziałania powstawaniu wad rozwojowych</w:t>
            </w:r>
          </w:p>
        </w:tc>
      </w:tr>
      <w:tr w:rsidR="0078231B" w:rsidRPr="0078231B" w14:paraId="5D7983C5" w14:textId="77777777" w:rsidTr="0078231B">
        <w:trPr>
          <w:trHeight w:val="235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2F31F"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1.7</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5DDA1"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Wsparcie tworzenia specjalnych ośrodków edukacyjno-wychowawczych dla dzieci i młodzieży niepełnosprawnej oraz ośrodków wczesnej interwencji i wczesnego wspomagania rozwoju.</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43C82"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placówek rehabilitacyjno-edukacyjno-wychowawczych (SOSW, OREW), które otrzymały wsparcie</w:t>
            </w:r>
          </w:p>
          <w:p w14:paraId="05D22AF6"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nowych miejsc w placówkach (SOSW, OREW)</w:t>
            </w:r>
          </w:p>
          <w:p w14:paraId="6AC6C9C6"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tworzenie i wsparcie jednostek</w:t>
            </w:r>
          </w:p>
        </w:tc>
        <w:tc>
          <w:tcPr>
            <w:tcW w:w="2551" w:type="dxa"/>
            <w:tcBorders>
              <w:top w:val="single" w:sz="4" w:space="0" w:color="000000"/>
              <w:left w:val="single" w:sz="4" w:space="0" w:color="000000"/>
              <w:bottom w:val="single" w:sz="4" w:space="0" w:color="000000"/>
              <w:right w:val="single" w:sz="4" w:space="0" w:color="000000"/>
            </w:tcBorders>
            <w:vAlign w:val="center"/>
          </w:tcPr>
          <w:p w14:paraId="6737A9C9"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dostępności do placówek rehabilitacyjno-edukacyjno-wychowawczych (SOSW, OREW)</w:t>
            </w:r>
          </w:p>
        </w:tc>
      </w:tr>
      <w:tr w:rsidR="0078231B" w:rsidRPr="0078231B" w14:paraId="2C01F1BB" w14:textId="77777777" w:rsidTr="00791D48">
        <w:trPr>
          <w:trHeight w:val="2046"/>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11128"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1.8</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BF749"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Inicjowanie tworzenia ośrodków wsparcia dla rodzin i opiekunów dzieci z dysfunkcjami, w szczególności wsparcia psychologicznego, prawnego, informacyjnego.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7780"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ośrodków wsparcia</w:t>
            </w:r>
          </w:p>
          <w:p w14:paraId="28972405"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rodzin, które otrzymały wsparcie</w:t>
            </w:r>
          </w:p>
          <w:p w14:paraId="494DA856"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udzielonych porad</w:t>
            </w:r>
          </w:p>
          <w:p w14:paraId="433FC0E3"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tworzenie i wsparcie ośrodków</w:t>
            </w:r>
          </w:p>
        </w:tc>
        <w:tc>
          <w:tcPr>
            <w:tcW w:w="2551" w:type="dxa"/>
            <w:tcBorders>
              <w:top w:val="single" w:sz="4" w:space="0" w:color="000000"/>
              <w:left w:val="single" w:sz="4" w:space="0" w:color="000000"/>
              <w:bottom w:val="single" w:sz="4" w:space="0" w:color="000000"/>
              <w:right w:val="single" w:sz="4" w:space="0" w:color="000000"/>
            </w:tcBorders>
            <w:vAlign w:val="center"/>
          </w:tcPr>
          <w:p w14:paraId="7FD78F8A" w14:textId="77777777" w:rsidR="0078231B" w:rsidRPr="0078231B" w:rsidRDefault="0078231B" w:rsidP="00791D48">
            <w:pPr>
              <w:numPr>
                <w:ilvl w:val="0"/>
                <w:numId w:val="7"/>
              </w:numPr>
              <w:spacing w:after="60"/>
              <w:ind w:right="44"/>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liczby rodzin objętych wsparciem </w:t>
            </w:r>
          </w:p>
          <w:p w14:paraId="0BAAA17D" w14:textId="77777777" w:rsidR="0078231B" w:rsidRPr="0078231B" w:rsidRDefault="0078231B" w:rsidP="00791D48">
            <w:pPr>
              <w:spacing w:after="60"/>
              <w:ind w:left="178" w:right="44"/>
              <w:rPr>
                <w:rFonts w:asciiTheme="minorHAnsi" w:hAnsiTheme="minorHAnsi" w:cstheme="minorHAnsi"/>
                <w:color w:val="000000"/>
                <w:sz w:val="20"/>
                <w:szCs w:val="20"/>
              </w:rPr>
            </w:pPr>
          </w:p>
        </w:tc>
      </w:tr>
    </w:tbl>
    <w:p w14:paraId="61A36B0C" w14:textId="77777777" w:rsidR="0078231B" w:rsidRPr="0078231B" w:rsidRDefault="0078231B" w:rsidP="0078231B">
      <w:pPr>
        <w:spacing w:before="120" w:after="0" w:line="276" w:lineRule="auto"/>
        <w:ind w:left="10" w:right="2" w:hanging="10"/>
        <w:jc w:val="both"/>
        <w:rPr>
          <w:rFonts w:cs="Calibri"/>
          <w:color w:val="000000"/>
          <w:sz w:val="12"/>
          <w:szCs w:val="12"/>
          <w:lang w:eastAsia="pl-PL"/>
        </w:rPr>
      </w:pPr>
    </w:p>
    <w:p w14:paraId="554E9C93" w14:textId="77777777" w:rsidR="0078231B" w:rsidRPr="0078231B" w:rsidRDefault="0078231B" w:rsidP="0078231B">
      <w:pPr>
        <w:rPr>
          <w:rFonts w:cs="Calibri"/>
          <w:color w:val="000000"/>
          <w:sz w:val="24"/>
          <w:szCs w:val="24"/>
          <w:lang w:eastAsia="pl-PL"/>
        </w:rPr>
      </w:pPr>
      <w:r w:rsidRPr="0078231B">
        <w:rPr>
          <w:rFonts w:cs="Calibri"/>
          <w:color w:val="000000"/>
          <w:sz w:val="24"/>
          <w:szCs w:val="24"/>
          <w:lang w:eastAsia="pl-PL"/>
        </w:rPr>
        <w:br w:type="page"/>
      </w:r>
    </w:p>
    <w:tbl>
      <w:tblPr>
        <w:tblStyle w:val="TableGrid"/>
        <w:tblW w:w="9172" w:type="dxa"/>
        <w:tblInd w:w="-105" w:type="dxa"/>
        <w:tblCellMar>
          <w:top w:w="59" w:type="dxa"/>
          <w:left w:w="106" w:type="dxa"/>
          <w:right w:w="58" w:type="dxa"/>
        </w:tblCellMar>
        <w:tblLook w:val="04A0" w:firstRow="1" w:lastRow="0" w:firstColumn="1" w:lastColumn="0" w:noHBand="0" w:noVBand="1"/>
      </w:tblPr>
      <w:tblGrid>
        <w:gridCol w:w="567"/>
        <w:gridCol w:w="2985"/>
        <w:gridCol w:w="3074"/>
        <w:gridCol w:w="2546"/>
      </w:tblGrid>
      <w:tr w:rsidR="0078231B" w:rsidRPr="0078231B" w14:paraId="78ED0D75" w14:textId="77777777" w:rsidTr="0078231B">
        <w:trPr>
          <w:trHeight w:val="1053"/>
          <w:tblHeader/>
        </w:trPr>
        <w:tc>
          <w:tcPr>
            <w:tcW w:w="9172"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43D99ED9" w14:textId="77777777" w:rsidR="0078231B" w:rsidRPr="0078231B" w:rsidRDefault="0078231B" w:rsidP="0078231B">
            <w:pPr>
              <w:spacing w:after="28"/>
              <w:jc w:val="center"/>
              <w:rPr>
                <w:rFonts w:asciiTheme="minorHAnsi" w:hAnsiTheme="minorHAnsi" w:cstheme="minorHAnsi"/>
                <w:b/>
                <w:bCs/>
                <w:color w:val="000000"/>
              </w:rPr>
            </w:pPr>
            <w:r w:rsidRPr="0078231B">
              <w:rPr>
                <w:rFonts w:asciiTheme="minorHAnsi" w:hAnsiTheme="minorHAnsi" w:cstheme="minorHAnsi"/>
                <w:b/>
                <w:bCs/>
                <w:color w:val="000000"/>
                <w:u w:val="single" w:color="000000"/>
              </w:rPr>
              <w:lastRenderedPageBreak/>
              <w:t>Cel operacyjny nr 2:</w:t>
            </w:r>
          </w:p>
          <w:p w14:paraId="0EAFD6CF" w14:textId="77777777" w:rsidR="0078231B" w:rsidRPr="0078231B" w:rsidRDefault="0078231B" w:rsidP="0078231B">
            <w:pPr>
              <w:spacing w:after="28"/>
              <w:jc w:val="center"/>
              <w:rPr>
                <w:rFonts w:asciiTheme="minorHAnsi" w:hAnsiTheme="minorHAnsi" w:cstheme="minorHAnsi"/>
                <w:b/>
                <w:bCs/>
              </w:rPr>
            </w:pPr>
            <w:r w:rsidRPr="0078231B">
              <w:rPr>
                <w:rFonts w:asciiTheme="minorHAnsi" w:hAnsiTheme="minorHAnsi" w:cstheme="minorHAnsi"/>
                <w:b/>
                <w:bCs/>
              </w:rPr>
              <w:t xml:space="preserve">Wzrost poziomu edukacji oraz zwiększenie aktywności osób z niepełnosprawnościami </w:t>
            </w:r>
          </w:p>
          <w:p w14:paraId="0AD06CDD" w14:textId="77777777" w:rsidR="0078231B" w:rsidRPr="0078231B" w:rsidRDefault="0078231B" w:rsidP="0078231B">
            <w:pPr>
              <w:spacing w:after="28"/>
              <w:jc w:val="center"/>
              <w:rPr>
                <w:rFonts w:asciiTheme="minorHAnsi" w:hAnsiTheme="minorHAnsi" w:cstheme="minorHAnsi"/>
                <w:b/>
                <w:bCs/>
                <w:color w:val="000000"/>
                <w:sz w:val="20"/>
                <w:szCs w:val="20"/>
                <w:u w:val="single" w:color="000000"/>
              </w:rPr>
            </w:pPr>
            <w:r w:rsidRPr="0078231B">
              <w:rPr>
                <w:rFonts w:asciiTheme="minorHAnsi" w:hAnsiTheme="minorHAnsi" w:cstheme="minorHAnsi"/>
                <w:b/>
                <w:bCs/>
              </w:rPr>
              <w:t>na rynku pracy.</w:t>
            </w:r>
          </w:p>
        </w:tc>
      </w:tr>
      <w:tr w:rsidR="0078231B" w:rsidRPr="0078231B" w14:paraId="5E4F7633" w14:textId="77777777" w:rsidTr="0078231B">
        <w:trPr>
          <w:trHeight w:val="347"/>
          <w:tblHead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92A4408" w14:textId="77777777" w:rsidR="0078231B" w:rsidRPr="0078231B" w:rsidRDefault="0078231B" w:rsidP="0078231B">
            <w:pPr>
              <w:ind w:left="283" w:right="48" w:hanging="283"/>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Działanie</w:t>
            </w:r>
          </w:p>
        </w:tc>
        <w:tc>
          <w:tcPr>
            <w:tcW w:w="31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580AA92"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produktu</w:t>
            </w:r>
          </w:p>
        </w:tc>
        <w:tc>
          <w:tcPr>
            <w:tcW w:w="25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41C5757"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rezultatu</w:t>
            </w:r>
          </w:p>
        </w:tc>
      </w:tr>
      <w:tr w:rsidR="0078231B" w:rsidRPr="0078231B" w14:paraId="0E037675" w14:textId="77777777" w:rsidTr="0078231B">
        <w:trPr>
          <w:trHeight w:val="2177"/>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67B50"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2.1</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57E69"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Podnoszenie świadomości osób z niepełnosprawnościami i ich rodzin o potrzebie edukacji oraz działania aktywizacyjne w tym obszarze.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F4D8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przeprowadzonych kampanii informacyjno-edukacyjnych,</w:t>
            </w:r>
          </w:p>
          <w:p w14:paraId="793DDD2D"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publikacji promocyjnych,</w:t>
            </w:r>
          </w:p>
          <w:p w14:paraId="555AFCE9"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podmiotów zaangażowanych w działanie,</w:t>
            </w:r>
          </w:p>
          <w:p w14:paraId="1EA55056"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zorganizowanych akcji promocyjnych</w:t>
            </w:r>
          </w:p>
        </w:tc>
        <w:tc>
          <w:tcPr>
            <w:tcW w:w="2551" w:type="dxa"/>
            <w:tcBorders>
              <w:top w:val="single" w:sz="4" w:space="0" w:color="000000"/>
              <w:left w:val="single" w:sz="4" w:space="0" w:color="000000"/>
              <w:bottom w:val="single" w:sz="4" w:space="0" w:color="000000"/>
              <w:right w:val="single" w:sz="4" w:space="0" w:color="000000"/>
            </w:tcBorders>
            <w:vAlign w:val="center"/>
          </w:tcPr>
          <w:p w14:paraId="4707B6FA"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Odsetek uczestników działań edukacyjnych, u których nastąpił wzrost wiedzy</w:t>
            </w:r>
          </w:p>
        </w:tc>
      </w:tr>
      <w:tr w:rsidR="0078231B" w:rsidRPr="0078231B" w14:paraId="79104FAE" w14:textId="77777777" w:rsidTr="0078231B">
        <w:trPr>
          <w:trHeight w:val="1927"/>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40D9E"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2.2</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B3933"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Zintensyfikowanie działań na rzecz wyrównywania szans edukacyjnych osób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01FD"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przeprowadzonych kampanii informacyjnych,</w:t>
            </w:r>
          </w:p>
          <w:p w14:paraId="259F240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niepełnosprawnych objętych działaniami wsparcia</w:t>
            </w:r>
          </w:p>
          <w:p w14:paraId="6536B1BB"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podmiotów uczestniczących w działaniach,</w:t>
            </w:r>
          </w:p>
          <w:p w14:paraId="7E4D36CF"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działania</w:t>
            </w:r>
          </w:p>
        </w:tc>
        <w:tc>
          <w:tcPr>
            <w:tcW w:w="2551" w:type="dxa"/>
            <w:tcBorders>
              <w:top w:val="single" w:sz="4" w:space="0" w:color="000000"/>
              <w:left w:val="single" w:sz="4" w:space="0" w:color="000000"/>
              <w:bottom w:val="single" w:sz="4" w:space="0" w:color="000000"/>
              <w:right w:val="single" w:sz="4" w:space="0" w:color="000000"/>
            </w:tcBorders>
            <w:vAlign w:val="center"/>
          </w:tcPr>
          <w:p w14:paraId="733CA84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poziomu wykształcenia osób z niepełnosprawnościami</w:t>
            </w:r>
          </w:p>
        </w:tc>
      </w:tr>
      <w:tr w:rsidR="0078231B" w:rsidRPr="0078231B" w14:paraId="2F512C55" w14:textId="77777777" w:rsidTr="000E2C81">
        <w:trPr>
          <w:trHeight w:val="2285"/>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C6B8"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2.3</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D21BD"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Tworzenie warunków umożliwiających kształcenie osób z niepełnosprawnościami na różnych poziomach edukacji poprzez wsparcie likwidacji barier oraz dostosowanie placówek edukacyjnych do specjalnych potrzeb.</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41F8A"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wspartych jednostek edukacji,</w:t>
            </w:r>
          </w:p>
          <w:p w14:paraId="1F0AAD61"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wspartych uczelni wyższych</w:t>
            </w:r>
          </w:p>
          <w:p w14:paraId="77AA1736"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placówek edukacyjnych</w:t>
            </w:r>
          </w:p>
        </w:tc>
        <w:tc>
          <w:tcPr>
            <w:tcW w:w="2551" w:type="dxa"/>
            <w:tcBorders>
              <w:top w:val="single" w:sz="4" w:space="0" w:color="000000"/>
              <w:left w:val="single" w:sz="4" w:space="0" w:color="000000"/>
              <w:bottom w:val="single" w:sz="4" w:space="0" w:color="000000"/>
              <w:right w:val="single" w:sz="4" w:space="0" w:color="000000"/>
            </w:tcBorders>
            <w:vAlign w:val="center"/>
          </w:tcPr>
          <w:p w14:paraId="53496A34"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ilości miejsc edukacyjnych dostosowanych dla niepełnosprawnych</w:t>
            </w:r>
          </w:p>
          <w:p w14:paraId="427C22D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ilości miejsc na wyższych uczelniach</w:t>
            </w:r>
          </w:p>
        </w:tc>
      </w:tr>
      <w:tr w:rsidR="0078231B" w:rsidRPr="0078231B" w14:paraId="2F63EFBF" w14:textId="77777777" w:rsidTr="000E2C81">
        <w:trPr>
          <w:trHeight w:val="192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E8262"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2.4</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CAB6"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Działania na rzecz utrzymania możliwości kształcenia w szkołach specjalnych dzieci, które ze względu na rodzaj i stopień niepełnosprawności nie mogą kształcić się w placówkach integracyjnych.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6B2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placówek kształcenia specjalnego</w:t>
            </w:r>
          </w:p>
          <w:p w14:paraId="30118CF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dzieci niepełnosprawnych kształcących się w szkołach specjalnych</w:t>
            </w:r>
          </w:p>
        </w:tc>
        <w:tc>
          <w:tcPr>
            <w:tcW w:w="2551" w:type="dxa"/>
            <w:tcBorders>
              <w:top w:val="single" w:sz="4" w:space="0" w:color="000000"/>
              <w:left w:val="single" w:sz="4" w:space="0" w:color="000000"/>
              <w:bottom w:val="single" w:sz="4" w:space="0" w:color="000000"/>
              <w:right w:val="single" w:sz="4" w:space="0" w:color="000000"/>
            </w:tcBorders>
            <w:vAlign w:val="center"/>
          </w:tcPr>
          <w:p w14:paraId="2C5AB87A"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Utrzymanie odsetka kształcących się dzieci niepełnosprawnych</w:t>
            </w:r>
          </w:p>
        </w:tc>
      </w:tr>
      <w:tr w:rsidR="0078231B" w:rsidRPr="0078231B" w14:paraId="7E090F97" w14:textId="77777777" w:rsidTr="000E2C81">
        <w:trPr>
          <w:trHeight w:val="954"/>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13A8B"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2.5</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BD43"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Rozwój poradnictwa zawodowego, pośrednictwa pracy dla osób z niepełnosprawnościami oraz promowanie i upowszechnianie dobrych praktyk w zakresie aktywizacji zawodowej.</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C9A38"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inicjatyw aktywizacyjnych,</w:t>
            </w:r>
          </w:p>
          <w:p w14:paraId="22E518F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niepełnosprawnych objętych wsparciem,</w:t>
            </w:r>
          </w:p>
          <w:p w14:paraId="49FB34D6"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utworzonych inicjatyw pośrednictwa zawodowego,</w:t>
            </w:r>
          </w:p>
          <w:p w14:paraId="4526DAA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inicjatyw poradnictwa zawodowego,</w:t>
            </w:r>
          </w:p>
          <w:p w14:paraId="7E9FC5A8"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przeznaczonych na działania aktywizacyjne</w:t>
            </w:r>
          </w:p>
        </w:tc>
        <w:tc>
          <w:tcPr>
            <w:tcW w:w="2551" w:type="dxa"/>
            <w:tcBorders>
              <w:top w:val="single" w:sz="4" w:space="0" w:color="000000"/>
              <w:left w:val="single" w:sz="4" w:space="0" w:color="000000"/>
              <w:bottom w:val="single" w:sz="4" w:space="0" w:color="000000"/>
              <w:right w:val="single" w:sz="4" w:space="0" w:color="000000"/>
            </w:tcBorders>
            <w:vAlign w:val="center"/>
          </w:tcPr>
          <w:p w14:paraId="526EC1A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odsetka osób z niepełnosprawnościami aktywizowanych zawodowo.</w:t>
            </w:r>
          </w:p>
        </w:tc>
      </w:tr>
      <w:tr w:rsidR="0078231B" w:rsidRPr="0078231B" w14:paraId="515DCFF2" w14:textId="77777777" w:rsidTr="0078231B">
        <w:trPr>
          <w:trHeight w:val="2299"/>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81CD3"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2.6</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A5FE"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Wspieranie tworzenia miejsc pracy dla osób z niepełnosprawnościami na otwartym rynku pracy oraz rozwoju samozatrudnienia osób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AC4D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niepełnosprawnościami objętych wsparciem,</w:t>
            </w:r>
          </w:p>
          <w:p w14:paraId="135EFF9F"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utworzonych miejsc pracy,</w:t>
            </w:r>
          </w:p>
          <w:p w14:paraId="3E81261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które podjęły samozatrudnienie,</w:t>
            </w:r>
          </w:p>
          <w:p w14:paraId="7BA01EF1"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przeznaczonych na działania</w:t>
            </w:r>
          </w:p>
        </w:tc>
        <w:tc>
          <w:tcPr>
            <w:tcW w:w="2551" w:type="dxa"/>
            <w:tcBorders>
              <w:top w:val="single" w:sz="4" w:space="0" w:color="000000"/>
              <w:left w:val="single" w:sz="4" w:space="0" w:color="000000"/>
              <w:bottom w:val="single" w:sz="4" w:space="0" w:color="000000"/>
              <w:right w:val="single" w:sz="4" w:space="0" w:color="000000"/>
            </w:tcBorders>
            <w:vAlign w:val="center"/>
          </w:tcPr>
          <w:p w14:paraId="48CFFFC8"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zatrudnienia na otwartym rynku pracy,</w:t>
            </w:r>
          </w:p>
          <w:p w14:paraId="6E947BC9"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aktywności zawodowej w formie samozatrudnienia.</w:t>
            </w:r>
          </w:p>
        </w:tc>
      </w:tr>
      <w:tr w:rsidR="0078231B" w:rsidRPr="0078231B" w14:paraId="3D0A090A" w14:textId="77777777" w:rsidTr="0078231B">
        <w:trPr>
          <w:trHeight w:val="1633"/>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F4F8F"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2.7</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BCFDA"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Rozwój innowacyjnych instrumentów wspierających osoby z niepełnosprawnościami na otwartym rynku pracy w utrzymaniu pracy (trener pracy, asystent pracy).</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D32A"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niepełnosprawnościami, które otrzymały wsparcie</w:t>
            </w:r>
          </w:p>
          <w:p w14:paraId="268E9421"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działań wsparcia – trener pracy,</w:t>
            </w:r>
          </w:p>
          <w:p w14:paraId="46D56D5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działań wsparcia – asystent pracy</w:t>
            </w:r>
          </w:p>
          <w:p w14:paraId="04D1452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przeznaczonych na wsparcie</w:t>
            </w:r>
          </w:p>
        </w:tc>
        <w:tc>
          <w:tcPr>
            <w:tcW w:w="2551" w:type="dxa"/>
            <w:tcBorders>
              <w:top w:val="single" w:sz="4" w:space="0" w:color="000000"/>
              <w:left w:val="single" w:sz="4" w:space="0" w:color="000000"/>
              <w:bottom w:val="single" w:sz="4" w:space="0" w:color="000000"/>
              <w:right w:val="single" w:sz="4" w:space="0" w:color="000000"/>
            </w:tcBorders>
            <w:vAlign w:val="center"/>
          </w:tcPr>
          <w:p w14:paraId="6B57B89F"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odsetka osób z niepełnosprawnościami aktywizowanych zawodowo.</w:t>
            </w:r>
          </w:p>
          <w:p w14:paraId="1F528D78"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stabilności zatrudnienia </w:t>
            </w:r>
          </w:p>
        </w:tc>
      </w:tr>
      <w:tr w:rsidR="0078231B" w:rsidRPr="0078231B" w14:paraId="6901DEC9" w14:textId="77777777" w:rsidTr="0078231B">
        <w:trPr>
          <w:trHeight w:val="1633"/>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934F"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2.8</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50CE7"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Wdrażanie i rozwój zintegrowanego systemu kwalifikacji, jako narzędzia wspomagającego zatrudnienie osób z niepełnosprawnością intelektualną.</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AD2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niepełnosprawnych objętych wsparciem,</w:t>
            </w:r>
          </w:p>
          <w:p w14:paraId="117C2DC1"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które uzyskały certyfikat ZSK,</w:t>
            </w:r>
          </w:p>
          <w:p w14:paraId="63F40480"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podmiotów zaangażowanych w rozwój systemu ZSK</w:t>
            </w:r>
          </w:p>
        </w:tc>
        <w:tc>
          <w:tcPr>
            <w:tcW w:w="2551" w:type="dxa"/>
            <w:tcBorders>
              <w:top w:val="single" w:sz="4" w:space="0" w:color="000000"/>
              <w:left w:val="single" w:sz="4" w:space="0" w:color="000000"/>
              <w:bottom w:val="single" w:sz="4" w:space="0" w:color="000000"/>
              <w:right w:val="single" w:sz="4" w:space="0" w:color="000000"/>
            </w:tcBorders>
            <w:vAlign w:val="center"/>
          </w:tcPr>
          <w:p w14:paraId="235D95F7"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liczby zatrudnionych osób z niepełnosprawnościami, </w:t>
            </w:r>
          </w:p>
          <w:p w14:paraId="584EFB0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liczby  zatrudnionych osób z niepełnosprawnością intelektualną i zaburzeniami spektrum autyzmu.</w:t>
            </w:r>
          </w:p>
        </w:tc>
      </w:tr>
      <w:tr w:rsidR="0078231B" w:rsidRPr="0078231B" w14:paraId="57CFFDBA" w14:textId="77777777" w:rsidTr="000E2C81">
        <w:trPr>
          <w:trHeight w:val="671"/>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CC6A6"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2.9</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D8AEC"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Wsparcie podmiotów ekonomii społecznej, zatrudniających osoby z niepełnosprawnościami przy współpracy z organizacjami pozarządowymi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7578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niepełnosprawnościami zatrudniona w podmiotach ekonomii społecznej,</w:t>
            </w:r>
          </w:p>
          <w:p w14:paraId="6FE69190"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nowych podmiotów ekonomii społecznej,</w:t>
            </w:r>
          </w:p>
          <w:p w14:paraId="7B6B3D3E"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Liczna NGO zaangażowanych w działanie,</w:t>
            </w:r>
          </w:p>
          <w:p w14:paraId="5C195E2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finansowa wsparcia działań,</w:t>
            </w:r>
          </w:p>
        </w:tc>
        <w:tc>
          <w:tcPr>
            <w:tcW w:w="2551" w:type="dxa"/>
            <w:tcBorders>
              <w:top w:val="single" w:sz="4" w:space="0" w:color="000000"/>
              <w:left w:val="single" w:sz="4" w:space="0" w:color="000000"/>
              <w:bottom w:val="single" w:sz="4" w:space="0" w:color="000000"/>
              <w:right w:val="single" w:sz="4" w:space="0" w:color="000000"/>
            </w:tcBorders>
            <w:vAlign w:val="center"/>
          </w:tcPr>
          <w:p w14:paraId="543D9D90"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zatrudnienia</w:t>
            </w:r>
            <w:r w:rsidR="00551875">
              <w:rPr>
                <w:rFonts w:asciiTheme="minorHAnsi" w:hAnsiTheme="minorHAnsi" w:cstheme="minorHAnsi"/>
                <w:color w:val="000000"/>
                <w:sz w:val="20"/>
                <w:szCs w:val="20"/>
              </w:rPr>
              <w:t xml:space="preserve"> osób z niepełnosprawnościami w </w:t>
            </w:r>
            <w:r w:rsidRPr="0078231B">
              <w:rPr>
                <w:rFonts w:asciiTheme="minorHAnsi" w:hAnsiTheme="minorHAnsi" w:cstheme="minorHAnsi"/>
                <w:color w:val="000000"/>
                <w:sz w:val="20"/>
                <w:szCs w:val="20"/>
              </w:rPr>
              <w:t>podmiotach ekonomii społecznej,</w:t>
            </w:r>
          </w:p>
          <w:p w14:paraId="5AD27B45"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aktywności NGO w aktywizacji zawodowej osób z niepełnosprawnościami</w:t>
            </w:r>
          </w:p>
        </w:tc>
      </w:tr>
      <w:tr w:rsidR="0078231B" w:rsidRPr="0078231B" w14:paraId="5A6EF749" w14:textId="77777777" w:rsidTr="0078231B">
        <w:trPr>
          <w:trHeight w:val="221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5A57B"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2.10</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A4284"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możliwości zatrudnienia w zakładach aktywności zawodowej poprzez rozwój istniejących zakładów oraz poszerzenie sieci zakładów równomiernie na terenie całego województwa.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68BD6"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niepełnosprawnych zatrudnionych w ZAZ,</w:t>
            </w:r>
          </w:p>
          <w:p w14:paraId="732F47F6"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ZAZ w Małopolsce,</w:t>
            </w:r>
          </w:p>
          <w:p w14:paraId="77E8A38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tworzenie i działanie ZAZ</w:t>
            </w:r>
          </w:p>
        </w:tc>
        <w:tc>
          <w:tcPr>
            <w:tcW w:w="2551" w:type="dxa"/>
            <w:tcBorders>
              <w:top w:val="single" w:sz="4" w:space="0" w:color="000000"/>
              <w:left w:val="single" w:sz="4" w:space="0" w:color="000000"/>
              <w:bottom w:val="single" w:sz="4" w:space="0" w:color="000000"/>
              <w:right w:val="single" w:sz="4" w:space="0" w:color="000000"/>
            </w:tcBorders>
            <w:vAlign w:val="center"/>
          </w:tcPr>
          <w:p w14:paraId="32D72EEA"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liczby miejsc pracy chronionej (ZAZ),</w:t>
            </w:r>
          </w:p>
          <w:p w14:paraId="042FA6FF"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liczby osób poddanych rehabilitacji zawodowej,</w:t>
            </w:r>
          </w:p>
          <w:p w14:paraId="33262BE6"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dostępności ZAZ na terenie województwa</w:t>
            </w:r>
          </w:p>
        </w:tc>
      </w:tr>
      <w:tr w:rsidR="0078231B" w:rsidRPr="0078231B" w14:paraId="4334F086" w14:textId="77777777" w:rsidTr="000E2C81">
        <w:trPr>
          <w:trHeight w:val="1639"/>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19876"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2.11</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2EB1E"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Podniesienie efektywności wprowadzania osób z niepełnosprawnościami na otwarty rynek pracy przez warsztaty terapii zajęciowej i zakłady aktywności zawodowej.</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2A84D"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uczestników WTZ, które trafiły na otwarty rynek pracy</w:t>
            </w:r>
          </w:p>
          <w:p w14:paraId="308F79F9"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pracowników ZA, które trafiły na otwarty rynek pracy</w:t>
            </w:r>
          </w:p>
        </w:tc>
        <w:tc>
          <w:tcPr>
            <w:tcW w:w="2551" w:type="dxa"/>
            <w:tcBorders>
              <w:top w:val="single" w:sz="4" w:space="0" w:color="000000"/>
              <w:left w:val="single" w:sz="4" w:space="0" w:color="000000"/>
              <w:bottom w:val="single" w:sz="4" w:space="0" w:color="000000"/>
              <w:right w:val="single" w:sz="4" w:space="0" w:color="000000"/>
            </w:tcBorders>
            <w:vAlign w:val="center"/>
          </w:tcPr>
          <w:p w14:paraId="0B4723CC" w14:textId="77777777" w:rsidR="0078231B" w:rsidRPr="0078231B" w:rsidRDefault="0078231B" w:rsidP="00791D48">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liczby osób z niepełnosprawnościami, zatrudnionych na otwartym rynku pracy</w:t>
            </w:r>
          </w:p>
        </w:tc>
      </w:tr>
    </w:tbl>
    <w:p w14:paraId="60FC0CFC" w14:textId="77777777" w:rsidR="0078231B" w:rsidRPr="0078231B" w:rsidRDefault="0078231B" w:rsidP="0078231B">
      <w:pPr>
        <w:spacing w:before="120" w:after="0" w:line="276" w:lineRule="auto"/>
        <w:ind w:left="10" w:right="2" w:hanging="10"/>
        <w:jc w:val="both"/>
        <w:rPr>
          <w:rFonts w:asciiTheme="minorHAnsi" w:hAnsiTheme="minorHAnsi" w:cstheme="minorHAnsi"/>
          <w:color w:val="000000"/>
          <w:sz w:val="20"/>
          <w:szCs w:val="20"/>
          <w:lang w:eastAsia="pl-PL"/>
        </w:rPr>
      </w:pPr>
    </w:p>
    <w:p w14:paraId="408B0440" w14:textId="77777777" w:rsidR="0078231B" w:rsidRPr="0078231B" w:rsidRDefault="0078231B" w:rsidP="0078231B">
      <w:pPr>
        <w:rPr>
          <w:rFonts w:asciiTheme="minorHAnsi" w:hAnsiTheme="minorHAnsi" w:cstheme="minorHAnsi"/>
          <w:color w:val="000000"/>
          <w:sz w:val="20"/>
          <w:szCs w:val="20"/>
          <w:lang w:eastAsia="pl-PL"/>
        </w:rPr>
      </w:pPr>
      <w:r w:rsidRPr="0078231B">
        <w:rPr>
          <w:rFonts w:asciiTheme="minorHAnsi" w:hAnsiTheme="minorHAnsi" w:cstheme="minorHAnsi"/>
          <w:color w:val="000000"/>
          <w:sz w:val="20"/>
          <w:szCs w:val="20"/>
          <w:lang w:eastAsia="pl-PL"/>
        </w:rPr>
        <w:br w:type="page"/>
      </w:r>
    </w:p>
    <w:tbl>
      <w:tblPr>
        <w:tblStyle w:val="TableGrid"/>
        <w:tblW w:w="9172" w:type="dxa"/>
        <w:tblInd w:w="-105" w:type="dxa"/>
        <w:tblCellMar>
          <w:top w:w="59" w:type="dxa"/>
          <w:left w:w="106" w:type="dxa"/>
          <w:right w:w="58" w:type="dxa"/>
        </w:tblCellMar>
        <w:tblLook w:val="04A0" w:firstRow="1" w:lastRow="0" w:firstColumn="1" w:lastColumn="0" w:noHBand="0" w:noVBand="1"/>
      </w:tblPr>
      <w:tblGrid>
        <w:gridCol w:w="466"/>
        <w:gridCol w:w="3036"/>
        <w:gridCol w:w="3119"/>
        <w:gridCol w:w="2551"/>
      </w:tblGrid>
      <w:tr w:rsidR="0078231B" w:rsidRPr="0078231B" w14:paraId="3A8BDFEF" w14:textId="77777777" w:rsidTr="0078231B">
        <w:trPr>
          <w:trHeight w:val="926"/>
          <w:tblHeader/>
        </w:trPr>
        <w:tc>
          <w:tcPr>
            <w:tcW w:w="9172"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02EE9E3" w14:textId="77777777" w:rsidR="0078231B" w:rsidRPr="0078231B" w:rsidRDefault="0078231B" w:rsidP="0078231B">
            <w:pPr>
              <w:spacing w:after="28"/>
              <w:jc w:val="center"/>
              <w:rPr>
                <w:rFonts w:asciiTheme="minorHAnsi" w:hAnsiTheme="minorHAnsi" w:cstheme="minorHAnsi"/>
                <w:b/>
                <w:bCs/>
                <w:color w:val="000000"/>
              </w:rPr>
            </w:pPr>
            <w:r w:rsidRPr="0078231B">
              <w:rPr>
                <w:rFonts w:asciiTheme="minorHAnsi" w:hAnsiTheme="minorHAnsi" w:cstheme="minorHAnsi"/>
                <w:b/>
                <w:bCs/>
                <w:color w:val="000000"/>
                <w:u w:val="single" w:color="000000"/>
              </w:rPr>
              <w:lastRenderedPageBreak/>
              <w:t>Cel operacyjny nr  3:</w:t>
            </w:r>
          </w:p>
          <w:p w14:paraId="12CF6CC1" w14:textId="77777777" w:rsidR="0078231B" w:rsidRPr="0078231B" w:rsidRDefault="0078231B" w:rsidP="0078231B">
            <w:pPr>
              <w:spacing w:after="28"/>
              <w:jc w:val="center"/>
              <w:rPr>
                <w:rFonts w:asciiTheme="minorHAnsi" w:hAnsiTheme="minorHAnsi" w:cstheme="minorHAnsi"/>
                <w:bCs/>
                <w:color w:val="000000"/>
                <w:sz w:val="20"/>
                <w:szCs w:val="20"/>
                <w:u w:val="single" w:color="000000"/>
              </w:rPr>
            </w:pPr>
            <w:r w:rsidRPr="0078231B">
              <w:rPr>
                <w:rFonts w:asciiTheme="minorHAnsi" w:hAnsiTheme="minorHAnsi" w:cstheme="minorHAnsi"/>
                <w:b/>
                <w:bCs/>
              </w:rPr>
              <w:t>Zwiększenie aktywnego udziału osób z niepełnosprawnościami</w:t>
            </w:r>
            <w:r w:rsidR="00551875">
              <w:rPr>
                <w:rFonts w:asciiTheme="minorHAnsi" w:hAnsiTheme="minorHAnsi" w:cstheme="minorHAnsi"/>
                <w:b/>
                <w:bCs/>
              </w:rPr>
              <w:t xml:space="preserve"> (</w:t>
            </w:r>
            <w:proofErr w:type="spellStart"/>
            <w:r w:rsidR="00551875">
              <w:rPr>
                <w:rFonts w:asciiTheme="minorHAnsi" w:hAnsiTheme="minorHAnsi" w:cstheme="minorHAnsi"/>
                <w:b/>
                <w:bCs/>
              </w:rPr>
              <w:t>OzN</w:t>
            </w:r>
            <w:proofErr w:type="spellEnd"/>
            <w:r w:rsidR="00551875">
              <w:rPr>
                <w:rFonts w:asciiTheme="minorHAnsi" w:hAnsiTheme="minorHAnsi" w:cstheme="minorHAnsi"/>
                <w:b/>
                <w:bCs/>
              </w:rPr>
              <w:t>)</w:t>
            </w:r>
            <w:r w:rsidRPr="0078231B">
              <w:rPr>
                <w:rFonts w:asciiTheme="minorHAnsi" w:hAnsiTheme="minorHAnsi" w:cstheme="minorHAnsi"/>
                <w:b/>
                <w:bCs/>
              </w:rPr>
              <w:t xml:space="preserve"> w życiu społecznym.</w:t>
            </w:r>
          </w:p>
        </w:tc>
      </w:tr>
      <w:tr w:rsidR="0078231B" w:rsidRPr="0078231B" w14:paraId="18AD2161" w14:textId="77777777" w:rsidTr="0078231B">
        <w:trPr>
          <w:trHeight w:val="347"/>
          <w:tblHead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1ABA07" w14:textId="77777777" w:rsidR="0078231B" w:rsidRPr="0078231B" w:rsidRDefault="0078231B" w:rsidP="0078231B">
            <w:pPr>
              <w:ind w:left="283" w:right="48" w:hanging="283"/>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Działanie</w:t>
            </w:r>
          </w:p>
        </w:tc>
        <w:tc>
          <w:tcPr>
            <w:tcW w:w="31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5F6F17"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produktu</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35A950"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rezultatu</w:t>
            </w:r>
          </w:p>
        </w:tc>
      </w:tr>
      <w:tr w:rsidR="0078231B" w:rsidRPr="0078231B" w14:paraId="55BADB20" w14:textId="77777777" w:rsidTr="000E2C81">
        <w:trPr>
          <w:trHeight w:val="1349"/>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4C5F"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3.1</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B2F3"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Wspieranie działań zmierzających do zapewnienia dostępności architektonicznej, cyfrowej i informacyjno-komunikacyjnej osobom ze specjalnymi potrzebami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9F755"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niepełnosprawnościami korzystających z udogodnień,</w:t>
            </w:r>
          </w:p>
          <w:p w14:paraId="66D256A9"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inicjatyw</w:t>
            </w:r>
          </w:p>
        </w:tc>
        <w:tc>
          <w:tcPr>
            <w:tcW w:w="2551" w:type="dxa"/>
            <w:tcBorders>
              <w:top w:val="single" w:sz="4" w:space="0" w:color="000000"/>
              <w:left w:val="single" w:sz="4" w:space="0" w:color="000000"/>
              <w:bottom w:val="single" w:sz="4" w:space="0" w:color="000000"/>
              <w:right w:val="single" w:sz="4" w:space="0" w:color="000000"/>
            </w:tcBorders>
            <w:vAlign w:val="center"/>
          </w:tcPr>
          <w:p w14:paraId="2E5388FB"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dostępności obiektów użyteczności publicznej </w:t>
            </w:r>
          </w:p>
        </w:tc>
      </w:tr>
      <w:tr w:rsidR="0078231B" w:rsidRPr="0078231B" w14:paraId="4D890A44" w14:textId="77777777" w:rsidTr="0078231B">
        <w:trPr>
          <w:trHeight w:val="1926"/>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54193"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3.2</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19445"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Likwidacja barier architektonicznych, technicznych i w komunikowaniu się, w związku z indywidualnymi potrzebami osób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1FC3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dostosowanych obiektów,</w:t>
            </w:r>
          </w:p>
          <w:p w14:paraId="68B6ED47"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niepełnosprawnościami korzystających z udogodnień</w:t>
            </w:r>
          </w:p>
          <w:p w14:paraId="4CB9A851"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wsparcie</w:t>
            </w:r>
          </w:p>
        </w:tc>
        <w:tc>
          <w:tcPr>
            <w:tcW w:w="2551" w:type="dxa"/>
            <w:tcBorders>
              <w:top w:val="single" w:sz="4" w:space="0" w:color="000000"/>
              <w:left w:val="single" w:sz="4" w:space="0" w:color="000000"/>
              <w:bottom w:val="single" w:sz="4" w:space="0" w:color="000000"/>
              <w:right w:val="single" w:sz="4" w:space="0" w:color="000000"/>
            </w:tcBorders>
            <w:vAlign w:val="center"/>
          </w:tcPr>
          <w:p w14:paraId="097AF802"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dostępności przestrzeni publicznej</w:t>
            </w:r>
          </w:p>
        </w:tc>
      </w:tr>
      <w:tr w:rsidR="0078231B" w:rsidRPr="0078231B" w14:paraId="5789FBDD" w14:textId="77777777" w:rsidTr="0078231B">
        <w:trPr>
          <w:trHeight w:val="1203"/>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BAC9F"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3.3</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A0209"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Wspieranie i promowanie idei projektowania uniwersalnego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D0EE6"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konferencji, warsztatów, seminariów,</w:t>
            </w:r>
          </w:p>
          <w:p w14:paraId="45A18285"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uczestników działań,</w:t>
            </w:r>
          </w:p>
          <w:p w14:paraId="6018F09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Liczba kampanii promocyjnych </w:t>
            </w:r>
          </w:p>
        </w:tc>
        <w:tc>
          <w:tcPr>
            <w:tcW w:w="2551" w:type="dxa"/>
            <w:tcBorders>
              <w:top w:val="single" w:sz="4" w:space="0" w:color="000000"/>
              <w:left w:val="single" w:sz="4" w:space="0" w:color="000000"/>
              <w:bottom w:val="single" w:sz="4" w:space="0" w:color="000000"/>
              <w:right w:val="single" w:sz="4" w:space="0" w:color="000000"/>
            </w:tcBorders>
            <w:vAlign w:val="center"/>
          </w:tcPr>
          <w:p w14:paraId="37D3E877"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wiedzy wśród uczestników działań</w:t>
            </w:r>
          </w:p>
        </w:tc>
      </w:tr>
      <w:tr w:rsidR="0078231B" w:rsidRPr="0078231B" w14:paraId="1745F79D" w14:textId="77777777" w:rsidTr="000E2C81">
        <w:trPr>
          <w:trHeight w:val="3010"/>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036EF"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3.4</w:t>
            </w:r>
          </w:p>
          <w:p w14:paraId="2E984D03" w14:textId="77777777" w:rsidR="0078231B" w:rsidRPr="0078231B" w:rsidRDefault="0078231B" w:rsidP="0078231B">
            <w:pPr>
              <w:ind w:left="283" w:right="48" w:hanging="283"/>
              <w:jc w:val="both"/>
              <w:rPr>
                <w:rFonts w:asciiTheme="minorHAnsi" w:hAnsiTheme="minorHAnsi" w:cstheme="minorHAnsi"/>
                <w:color w:val="000000"/>
                <w:sz w:val="20"/>
                <w:szCs w:val="20"/>
              </w:rPr>
            </w:pP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F2BEE"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Współpraca z organami samorządu terytorialnego, organami administracji państwowej, organizacjami pożytku publicznego i innymi partnerami życia społeczno-gospodarczego na rzecz organizacji inicjatyw sprzyjających integracji społecznej osób z niepełnosprawnościami i przeciwdziałania ich wyłączeniu społecznemu</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1A02"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inicjatyw,</w:t>
            </w:r>
          </w:p>
          <w:p w14:paraId="5353A2AE"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uczestników inicjatyw (pełnosprawnych i z niepełnosprawnościami),</w:t>
            </w:r>
          </w:p>
          <w:p w14:paraId="4A94D2E3"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zaangażowanych partnerów sektora publicznego,</w:t>
            </w:r>
          </w:p>
          <w:p w14:paraId="4A6B3AF6"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zaangażowanych partnerów III sektora,</w:t>
            </w:r>
          </w:p>
        </w:tc>
        <w:tc>
          <w:tcPr>
            <w:tcW w:w="2551" w:type="dxa"/>
            <w:tcBorders>
              <w:top w:val="single" w:sz="4" w:space="0" w:color="000000"/>
              <w:left w:val="single" w:sz="4" w:space="0" w:color="000000"/>
              <w:bottom w:val="single" w:sz="4" w:space="0" w:color="000000"/>
              <w:right w:val="single" w:sz="4" w:space="0" w:color="000000"/>
            </w:tcBorders>
            <w:vAlign w:val="center"/>
          </w:tcPr>
          <w:p w14:paraId="0EC1C9C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Podniesienie poziomu edukacji społecznej dotyczącej osób z niepełnosprawnościami,</w:t>
            </w:r>
          </w:p>
          <w:p w14:paraId="3B67C6E4"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zaangażowania i współdziałania sektora publicznego w działania wsparcia </w:t>
            </w:r>
            <w:proofErr w:type="spellStart"/>
            <w:r w:rsidRPr="0078231B">
              <w:rPr>
                <w:rFonts w:asciiTheme="minorHAnsi" w:hAnsiTheme="minorHAnsi" w:cstheme="minorHAnsi"/>
                <w:color w:val="000000"/>
                <w:sz w:val="20"/>
                <w:szCs w:val="20"/>
              </w:rPr>
              <w:t>OzN</w:t>
            </w:r>
            <w:proofErr w:type="spellEnd"/>
            <w:r w:rsidRPr="0078231B">
              <w:rPr>
                <w:rFonts w:asciiTheme="minorHAnsi" w:hAnsiTheme="minorHAnsi" w:cstheme="minorHAnsi"/>
                <w:color w:val="000000"/>
                <w:sz w:val="20"/>
                <w:szCs w:val="20"/>
              </w:rPr>
              <w:t>.</w:t>
            </w:r>
          </w:p>
        </w:tc>
      </w:tr>
      <w:tr w:rsidR="0078231B" w:rsidRPr="0078231B" w14:paraId="38952B88" w14:textId="77777777" w:rsidTr="0078231B">
        <w:trPr>
          <w:trHeight w:val="1203"/>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91341"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3.5</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4A0EC"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Wspieranie działań organizacji pożytku publicznego w zakresie rehabilitacji społecznej osób z niepełnosprawnościami, integracji społecznej i budowania pozytywnych postaw społecznych wobec osób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E3E66"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Liczba NGO działających w zakresie wsparcia </w:t>
            </w:r>
            <w:proofErr w:type="spellStart"/>
            <w:r w:rsidRPr="0078231B">
              <w:rPr>
                <w:rFonts w:asciiTheme="minorHAnsi" w:hAnsiTheme="minorHAnsi" w:cstheme="minorHAnsi"/>
                <w:color w:val="000000"/>
                <w:sz w:val="20"/>
                <w:szCs w:val="20"/>
              </w:rPr>
              <w:t>OzN</w:t>
            </w:r>
            <w:proofErr w:type="spellEnd"/>
            <w:r w:rsidRPr="0078231B">
              <w:rPr>
                <w:rFonts w:asciiTheme="minorHAnsi" w:hAnsiTheme="minorHAnsi" w:cstheme="minorHAnsi"/>
                <w:color w:val="000000"/>
                <w:sz w:val="20"/>
                <w:szCs w:val="20"/>
              </w:rPr>
              <w:t>,</w:t>
            </w:r>
          </w:p>
          <w:p w14:paraId="2D6C9F87"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kampanii społecznych,</w:t>
            </w:r>
          </w:p>
          <w:p w14:paraId="3B30DB08"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zaangażowanych osób z niepełnosprawnościami,</w:t>
            </w:r>
          </w:p>
          <w:p w14:paraId="5C4F8557"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wsparcie</w:t>
            </w:r>
          </w:p>
        </w:tc>
        <w:tc>
          <w:tcPr>
            <w:tcW w:w="2551" w:type="dxa"/>
            <w:tcBorders>
              <w:top w:val="single" w:sz="4" w:space="0" w:color="000000"/>
              <w:left w:val="single" w:sz="4" w:space="0" w:color="000000"/>
              <w:bottom w:val="single" w:sz="4" w:space="0" w:color="000000"/>
              <w:right w:val="single" w:sz="4" w:space="0" w:color="000000"/>
            </w:tcBorders>
            <w:vAlign w:val="center"/>
          </w:tcPr>
          <w:p w14:paraId="71BB46B9"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Zwiększenie aktywności NGO w zakresie aktywizacji społecznej </w:t>
            </w:r>
            <w:proofErr w:type="spellStart"/>
            <w:r w:rsidRPr="0078231B">
              <w:rPr>
                <w:rFonts w:asciiTheme="minorHAnsi" w:hAnsiTheme="minorHAnsi" w:cstheme="minorHAnsi"/>
                <w:color w:val="000000"/>
                <w:sz w:val="20"/>
                <w:szCs w:val="20"/>
              </w:rPr>
              <w:t>OzN</w:t>
            </w:r>
            <w:proofErr w:type="spellEnd"/>
          </w:p>
        </w:tc>
      </w:tr>
      <w:tr w:rsidR="0078231B" w:rsidRPr="0078231B" w14:paraId="648EA4B0" w14:textId="77777777" w:rsidTr="0078231B">
        <w:trPr>
          <w:trHeight w:val="2060"/>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D1DA"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3.6</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6830C"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Wspieranie tworzenia, certyfikowanie, oznaczanie, i promowanie obiektów (turystycznych, kulturalnych i sportowych) dostępnych dla osób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E1795"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jednostek kultury</w:t>
            </w:r>
          </w:p>
          <w:p w14:paraId="41BBA01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jednostek i obiektów turystycznych</w:t>
            </w:r>
          </w:p>
          <w:p w14:paraId="55FA9BCE"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obiektów sportowych</w:t>
            </w:r>
          </w:p>
          <w:p w14:paraId="0A37FFD0"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inicjatyw</w:t>
            </w:r>
          </w:p>
        </w:tc>
        <w:tc>
          <w:tcPr>
            <w:tcW w:w="2551" w:type="dxa"/>
            <w:tcBorders>
              <w:top w:val="single" w:sz="4" w:space="0" w:color="000000"/>
              <w:left w:val="single" w:sz="4" w:space="0" w:color="000000"/>
              <w:bottom w:val="single" w:sz="4" w:space="0" w:color="000000"/>
              <w:right w:val="single" w:sz="4" w:space="0" w:color="000000"/>
            </w:tcBorders>
            <w:vAlign w:val="center"/>
          </w:tcPr>
          <w:p w14:paraId="215D771A"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aktywności osób niepełnosprawnych w zakresie korzystania z dóbr kultury, turystyki i sportu,</w:t>
            </w:r>
          </w:p>
          <w:p w14:paraId="19AEDE30"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wiedzy personelu jednostek w zakresie specjalnych potrzeb </w:t>
            </w:r>
            <w:proofErr w:type="spellStart"/>
            <w:r w:rsidRPr="0078231B">
              <w:rPr>
                <w:rFonts w:asciiTheme="minorHAnsi" w:hAnsiTheme="minorHAnsi" w:cstheme="minorHAnsi"/>
                <w:color w:val="000000"/>
                <w:sz w:val="20"/>
                <w:szCs w:val="20"/>
              </w:rPr>
              <w:t>OzN</w:t>
            </w:r>
            <w:proofErr w:type="spellEnd"/>
          </w:p>
        </w:tc>
      </w:tr>
      <w:tr w:rsidR="0078231B" w:rsidRPr="0078231B" w14:paraId="4F145C0A" w14:textId="77777777" w:rsidTr="0078231B">
        <w:trPr>
          <w:trHeight w:val="927"/>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0D831"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3.7</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2AAFC"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Propagowanie rozwiązań zwiększających samodzielność osób z niepełnosprawnościami, rozwój usług asystenckich,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687ED"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inicjatyw,</w:t>
            </w:r>
          </w:p>
          <w:p w14:paraId="3CF944AC"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objętych wsparciem,</w:t>
            </w:r>
          </w:p>
          <w:p w14:paraId="41CC4F74"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usług wsparcia</w:t>
            </w:r>
          </w:p>
        </w:tc>
        <w:tc>
          <w:tcPr>
            <w:tcW w:w="2551" w:type="dxa"/>
            <w:tcBorders>
              <w:top w:val="single" w:sz="4" w:space="0" w:color="000000"/>
              <w:left w:val="single" w:sz="4" w:space="0" w:color="000000"/>
              <w:bottom w:val="single" w:sz="4" w:space="0" w:color="000000"/>
              <w:right w:val="single" w:sz="4" w:space="0" w:color="000000"/>
            </w:tcBorders>
            <w:vAlign w:val="center"/>
          </w:tcPr>
          <w:p w14:paraId="5610EE3B"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ilości samodzielnych </w:t>
            </w:r>
            <w:proofErr w:type="spellStart"/>
            <w:r w:rsidRPr="0078231B">
              <w:rPr>
                <w:rFonts w:asciiTheme="minorHAnsi" w:hAnsiTheme="minorHAnsi" w:cstheme="minorHAnsi"/>
                <w:color w:val="000000"/>
                <w:sz w:val="20"/>
                <w:szCs w:val="20"/>
              </w:rPr>
              <w:t>OzN</w:t>
            </w:r>
            <w:proofErr w:type="spellEnd"/>
            <w:r w:rsidRPr="0078231B">
              <w:rPr>
                <w:rFonts w:asciiTheme="minorHAnsi" w:hAnsiTheme="minorHAnsi" w:cstheme="minorHAnsi"/>
                <w:color w:val="000000"/>
                <w:sz w:val="20"/>
                <w:szCs w:val="20"/>
              </w:rPr>
              <w:t>,</w:t>
            </w:r>
          </w:p>
          <w:p w14:paraId="62902626"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oferty wsparcia </w:t>
            </w:r>
          </w:p>
        </w:tc>
      </w:tr>
      <w:tr w:rsidR="0078231B" w:rsidRPr="0078231B" w14:paraId="2E98A175" w14:textId="77777777" w:rsidTr="0078231B">
        <w:trPr>
          <w:trHeight w:val="2199"/>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BDC79"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3.8</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5FCED"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Tworzenie warunków umożliwiających </w:t>
            </w:r>
            <w:r w:rsidRPr="0078231B">
              <w:rPr>
                <w:rFonts w:asciiTheme="minorHAnsi" w:hAnsiTheme="minorHAnsi" w:cstheme="minorHAnsi"/>
                <w:color w:val="000000"/>
                <w:sz w:val="20"/>
                <w:szCs w:val="20"/>
              </w:rPr>
              <w:tab/>
              <w:t>kształcenie dzieci i młodzieży niepełnosprawnej w integracyjnych placówkach edukacyjnych poprzez budowę nowych placówek, modernizację placówek i likwidację barier architektonicznych.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4EA50"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dostosowanych placówek edukacji,</w:t>
            </w:r>
          </w:p>
          <w:p w14:paraId="333DCD37"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miejsc w placówkach dla dzieci z niepełnosprawnościami,</w:t>
            </w:r>
          </w:p>
          <w:p w14:paraId="64F67BC3"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przeszkolonego personelu,</w:t>
            </w:r>
          </w:p>
          <w:p w14:paraId="5EF6DE4D"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Wysokość środków finansowych przeznaczonych na wsparcie</w:t>
            </w:r>
          </w:p>
        </w:tc>
        <w:tc>
          <w:tcPr>
            <w:tcW w:w="2551" w:type="dxa"/>
            <w:tcBorders>
              <w:top w:val="single" w:sz="4" w:space="0" w:color="000000"/>
              <w:left w:val="single" w:sz="4" w:space="0" w:color="000000"/>
              <w:bottom w:val="single" w:sz="4" w:space="0" w:color="000000"/>
              <w:right w:val="single" w:sz="4" w:space="0" w:color="000000"/>
            </w:tcBorders>
            <w:vAlign w:val="center"/>
          </w:tcPr>
          <w:p w14:paraId="3FBB107B"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Zwiększenie dostępności do integracyjnych placówek edukacyjnych na terenie województwa,</w:t>
            </w:r>
          </w:p>
          <w:p w14:paraId="067416BA"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Zwiększenie liczby </w:t>
            </w:r>
            <w:proofErr w:type="spellStart"/>
            <w:r w:rsidRPr="0078231B">
              <w:rPr>
                <w:rFonts w:asciiTheme="minorHAnsi" w:hAnsiTheme="minorHAnsi" w:cstheme="minorHAnsi"/>
                <w:color w:val="000000"/>
                <w:sz w:val="20"/>
                <w:szCs w:val="20"/>
              </w:rPr>
              <w:t>OzN</w:t>
            </w:r>
            <w:proofErr w:type="spellEnd"/>
            <w:r w:rsidRPr="0078231B">
              <w:rPr>
                <w:rFonts w:asciiTheme="minorHAnsi" w:hAnsiTheme="minorHAnsi" w:cstheme="minorHAnsi"/>
                <w:color w:val="000000"/>
                <w:sz w:val="20"/>
                <w:szCs w:val="20"/>
              </w:rPr>
              <w:t xml:space="preserve"> kształcących się placówkach integracyjnych</w:t>
            </w:r>
          </w:p>
        </w:tc>
      </w:tr>
    </w:tbl>
    <w:p w14:paraId="3076CEB6" w14:textId="77777777" w:rsidR="0078231B" w:rsidRPr="0078231B" w:rsidRDefault="0078231B" w:rsidP="0078231B">
      <w:pPr>
        <w:spacing w:before="120" w:after="0" w:line="276" w:lineRule="auto"/>
        <w:ind w:left="10" w:right="2" w:hanging="10"/>
        <w:jc w:val="both"/>
        <w:rPr>
          <w:rFonts w:cs="Calibri"/>
          <w:color w:val="000000"/>
          <w:sz w:val="24"/>
          <w:szCs w:val="24"/>
          <w:lang w:eastAsia="pl-PL"/>
        </w:rPr>
      </w:pPr>
    </w:p>
    <w:tbl>
      <w:tblPr>
        <w:tblStyle w:val="TableGrid"/>
        <w:tblW w:w="9172" w:type="dxa"/>
        <w:tblInd w:w="-105" w:type="dxa"/>
        <w:tblCellMar>
          <w:top w:w="59" w:type="dxa"/>
          <w:left w:w="106" w:type="dxa"/>
          <w:right w:w="58" w:type="dxa"/>
        </w:tblCellMar>
        <w:tblLook w:val="04A0" w:firstRow="1" w:lastRow="0" w:firstColumn="1" w:lastColumn="0" w:noHBand="0" w:noVBand="1"/>
      </w:tblPr>
      <w:tblGrid>
        <w:gridCol w:w="466"/>
        <w:gridCol w:w="3036"/>
        <w:gridCol w:w="3119"/>
        <w:gridCol w:w="2551"/>
      </w:tblGrid>
      <w:tr w:rsidR="0078231B" w:rsidRPr="0078231B" w14:paraId="0056CB4F" w14:textId="77777777" w:rsidTr="0078231B">
        <w:trPr>
          <w:trHeight w:val="1053"/>
          <w:tblHeader/>
        </w:trPr>
        <w:tc>
          <w:tcPr>
            <w:tcW w:w="9172" w:type="dxa"/>
            <w:gridSpan w:val="4"/>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8E4E15A" w14:textId="77777777" w:rsidR="0078231B" w:rsidRPr="0078231B" w:rsidRDefault="0078231B" w:rsidP="0078231B">
            <w:pPr>
              <w:spacing w:after="28"/>
              <w:jc w:val="center"/>
              <w:rPr>
                <w:rFonts w:asciiTheme="minorHAnsi" w:hAnsiTheme="minorHAnsi" w:cstheme="minorHAnsi"/>
                <w:b/>
                <w:bCs/>
                <w:color w:val="000000"/>
              </w:rPr>
            </w:pPr>
            <w:r w:rsidRPr="0078231B">
              <w:rPr>
                <w:rFonts w:asciiTheme="minorHAnsi" w:hAnsiTheme="minorHAnsi" w:cstheme="minorHAnsi"/>
                <w:b/>
                <w:bCs/>
                <w:color w:val="000000"/>
                <w:u w:val="single" w:color="000000"/>
              </w:rPr>
              <w:t>Cel operacyjny nr  4:</w:t>
            </w:r>
          </w:p>
          <w:p w14:paraId="5FA60D3D" w14:textId="77777777" w:rsidR="0078231B" w:rsidRPr="0078231B" w:rsidRDefault="0078231B" w:rsidP="0078231B">
            <w:pPr>
              <w:spacing w:after="28"/>
              <w:jc w:val="center"/>
              <w:rPr>
                <w:rFonts w:asciiTheme="minorHAnsi" w:hAnsiTheme="minorHAnsi" w:cstheme="minorHAnsi"/>
                <w:b/>
                <w:bCs/>
                <w:color w:val="000000"/>
                <w:sz w:val="20"/>
                <w:szCs w:val="20"/>
                <w:u w:val="single" w:color="000000"/>
              </w:rPr>
            </w:pPr>
            <w:r w:rsidRPr="0078231B">
              <w:rPr>
                <w:rFonts w:asciiTheme="minorHAnsi" w:hAnsiTheme="minorHAnsi" w:cstheme="minorHAnsi"/>
                <w:b/>
                <w:bCs/>
              </w:rPr>
              <w:t>Poprawa dostępu do specjalistycznych usług opiekuńczych oraz wsp</w:t>
            </w:r>
            <w:r w:rsidR="00551875">
              <w:rPr>
                <w:rFonts w:asciiTheme="minorHAnsi" w:hAnsiTheme="minorHAnsi" w:cstheme="minorHAnsi"/>
                <w:b/>
                <w:bCs/>
              </w:rPr>
              <w:t>ierających rehabilitację osób z niepełnosprawnościami (</w:t>
            </w:r>
            <w:proofErr w:type="spellStart"/>
            <w:r w:rsidR="00551875">
              <w:rPr>
                <w:rFonts w:asciiTheme="minorHAnsi" w:hAnsiTheme="minorHAnsi" w:cstheme="minorHAnsi"/>
                <w:b/>
                <w:bCs/>
              </w:rPr>
              <w:t>OzN</w:t>
            </w:r>
            <w:proofErr w:type="spellEnd"/>
            <w:r w:rsidR="00551875">
              <w:rPr>
                <w:rFonts w:asciiTheme="minorHAnsi" w:hAnsiTheme="minorHAnsi" w:cstheme="minorHAnsi"/>
                <w:b/>
                <w:bCs/>
              </w:rPr>
              <w:t>)</w:t>
            </w:r>
          </w:p>
        </w:tc>
      </w:tr>
      <w:tr w:rsidR="0078231B" w:rsidRPr="0078231B" w14:paraId="312C99DE" w14:textId="77777777" w:rsidTr="0078231B">
        <w:trPr>
          <w:trHeight w:val="347"/>
          <w:tblHeader/>
        </w:trPr>
        <w:tc>
          <w:tcPr>
            <w:tcW w:w="350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CC249A1" w14:textId="77777777" w:rsidR="0078231B" w:rsidRPr="0078231B" w:rsidRDefault="0078231B" w:rsidP="0078231B">
            <w:pPr>
              <w:ind w:left="283" w:right="48" w:hanging="283"/>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Działanie</w:t>
            </w:r>
          </w:p>
        </w:tc>
        <w:tc>
          <w:tcPr>
            <w:tcW w:w="311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8F543E"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produktu</w:t>
            </w:r>
          </w:p>
        </w:tc>
        <w:tc>
          <w:tcPr>
            <w:tcW w:w="25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9FC3EF" w14:textId="77777777" w:rsidR="0078231B" w:rsidRPr="0078231B" w:rsidRDefault="0078231B" w:rsidP="0078231B">
            <w:pPr>
              <w:spacing w:after="28"/>
              <w:ind w:left="10" w:right="44" w:hanging="10"/>
              <w:jc w:val="center"/>
              <w:rPr>
                <w:rFonts w:asciiTheme="minorHAnsi" w:hAnsiTheme="minorHAnsi" w:cstheme="minorHAnsi"/>
                <w:color w:val="000000"/>
                <w:sz w:val="20"/>
                <w:szCs w:val="20"/>
              </w:rPr>
            </w:pPr>
            <w:r w:rsidRPr="0078231B">
              <w:rPr>
                <w:rFonts w:asciiTheme="minorHAnsi" w:hAnsiTheme="minorHAnsi" w:cstheme="minorHAnsi"/>
                <w:color w:val="000000"/>
                <w:sz w:val="20"/>
                <w:szCs w:val="20"/>
              </w:rPr>
              <w:t>Wskaźnik rezultatu</w:t>
            </w:r>
          </w:p>
        </w:tc>
      </w:tr>
      <w:tr w:rsidR="0078231B" w:rsidRPr="0078231B" w14:paraId="7B9F4510" w14:textId="77777777" w:rsidTr="0078231B">
        <w:trPr>
          <w:trHeight w:val="1841"/>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79EA9"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4.1</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E780A"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Rozwój innowacyjnych form usług opiekuńczych oraz różnorodnych form wsparcia środowiskowego w miejscu zamieszkania osoby z niepełnosprawnością</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C56B"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niepełnosprawnościami objętych wsparciem</w:t>
            </w:r>
          </w:p>
          <w:p w14:paraId="05054CAE"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wspartych opiekunów,</w:t>
            </w:r>
          </w:p>
        </w:tc>
        <w:tc>
          <w:tcPr>
            <w:tcW w:w="2551" w:type="dxa"/>
            <w:tcBorders>
              <w:top w:val="single" w:sz="4" w:space="0" w:color="000000"/>
              <w:left w:val="single" w:sz="4" w:space="0" w:color="000000"/>
              <w:bottom w:val="single" w:sz="4" w:space="0" w:color="000000"/>
              <w:right w:val="single" w:sz="4" w:space="0" w:color="000000"/>
            </w:tcBorders>
            <w:vAlign w:val="center"/>
          </w:tcPr>
          <w:p w14:paraId="375B5089"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ilości usług wsparcia opiekuńczego w miejscu zamieszkania </w:t>
            </w:r>
            <w:proofErr w:type="spellStart"/>
            <w:r w:rsidRPr="0078231B">
              <w:rPr>
                <w:rFonts w:asciiTheme="minorHAnsi" w:hAnsiTheme="minorHAnsi" w:cstheme="minorHAnsi"/>
                <w:color w:val="000000"/>
                <w:sz w:val="20"/>
                <w:szCs w:val="20"/>
              </w:rPr>
              <w:t>OzN</w:t>
            </w:r>
            <w:proofErr w:type="spellEnd"/>
          </w:p>
          <w:p w14:paraId="452D72F0"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Zwiększenie udziału nieformalnych opiekunów we wsparciu </w:t>
            </w:r>
            <w:proofErr w:type="spellStart"/>
            <w:r w:rsidRPr="0078231B">
              <w:rPr>
                <w:rFonts w:asciiTheme="minorHAnsi" w:hAnsiTheme="minorHAnsi" w:cstheme="minorHAnsi"/>
                <w:color w:val="000000"/>
                <w:sz w:val="20"/>
                <w:szCs w:val="20"/>
              </w:rPr>
              <w:t>OzN</w:t>
            </w:r>
            <w:proofErr w:type="spellEnd"/>
          </w:p>
        </w:tc>
      </w:tr>
      <w:tr w:rsidR="0078231B" w:rsidRPr="0078231B" w14:paraId="260C14BD" w14:textId="77777777" w:rsidTr="0078231B">
        <w:trPr>
          <w:trHeight w:val="94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7BE3"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4.2</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27DB8"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Stworzenie spójnych, systemowych rozwiązań wspierania rozwoju i rehabilitacji osób z ze spektrum autyzmu i osób z zachowaniami agresywnymi oraz dla ich rodzin i opiekunów.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DD5E8"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autyzmem i osób z zachowaniami agresywnymi objętych wsparciem,</w:t>
            </w:r>
          </w:p>
          <w:p w14:paraId="22A40BDC"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rodzin z dzieckiem z autyzmem i z zachowaniami agresywnymi objętych wsparciem,</w:t>
            </w:r>
          </w:p>
          <w:p w14:paraId="0A67C3F4"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spektrum autyzmu i osób z zachowaniami agresywnymi, które zostały poddane rehabilitacji</w:t>
            </w:r>
          </w:p>
          <w:p w14:paraId="49D510A0"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z autyzmem i zachowaniami agresywnymi, które podniosły poziom samodzielności</w:t>
            </w:r>
          </w:p>
        </w:tc>
        <w:tc>
          <w:tcPr>
            <w:tcW w:w="2551" w:type="dxa"/>
            <w:tcBorders>
              <w:top w:val="single" w:sz="4" w:space="0" w:color="000000"/>
              <w:left w:val="single" w:sz="4" w:space="0" w:color="000000"/>
              <w:bottom w:val="single" w:sz="4" w:space="0" w:color="000000"/>
              <w:right w:val="single" w:sz="4" w:space="0" w:color="000000"/>
            </w:tcBorders>
            <w:vAlign w:val="center"/>
          </w:tcPr>
          <w:p w14:paraId="0DEBB1AE"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efektywnych form rehabilitacji i włączenia społecznego osób z autyzmem i osób z zachowaniami agresywnymi</w:t>
            </w:r>
          </w:p>
        </w:tc>
      </w:tr>
      <w:tr w:rsidR="0078231B" w:rsidRPr="0078231B" w14:paraId="09871728" w14:textId="77777777" w:rsidTr="0078231B">
        <w:trPr>
          <w:trHeight w:val="2051"/>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456CD"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lastRenderedPageBreak/>
              <w:t>4.3</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2BC88"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Inwestycje w infrastrukturę społeczną, służącą świadczeniu usług opiekuńczo-rehabilitacyjnych osobom z niepełnosprawnościami (DPS, ŚDŚ, itp.)</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80E1"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nowych jednostek opiekuńczo-rehabilitacyjnych,</w:t>
            </w:r>
          </w:p>
          <w:p w14:paraId="36E7F88D"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zmodernizowanych jednostek opiekuńczo-rehabilitacyjnych,</w:t>
            </w:r>
          </w:p>
          <w:p w14:paraId="7C3717A1"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Liczba miejsc w jednostkach dla </w:t>
            </w:r>
            <w:proofErr w:type="spellStart"/>
            <w:r w:rsidRPr="0078231B">
              <w:rPr>
                <w:rFonts w:asciiTheme="minorHAnsi" w:hAnsiTheme="minorHAnsi" w:cstheme="minorHAnsi"/>
                <w:color w:val="000000"/>
                <w:sz w:val="20"/>
                <w:szCs w:val="20"/>
              </w:rPr>
              <w:t>OzN</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tcPr>
          <w:p w14:paraId="68927698"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dostępności i jakości usług w jednostkach opiekuńczo-rehabilitacyjnych,</w:t>
            </w:r>
          </w:p>
          <w:p w14:paraId="55DC8FD7"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Podniesienie standardu jednostek i udogodnień dla </w:t>
            </w:r>
            <w:proofErr w:type="spellStart"/>
            <w:r w:rsidRPr="0078231B">
              <w:rPr>
                <w:rFonts w:asciiTheme="minorHAnsi" w:hAnsiTheme="minorHAnsi" w:cstheme="minorHAnsi"/>
                <w:color w:val="000000"/>
                <w:sz w:val="20"/>
                <w:szCs w:val="20"/>
              </w:rPr>
              <w:t>OzN</w:t>
            </w:r>
            <w:proofErr w:type="spellEnd"/>
          </w:p>
        </w:tc>
      </w:tr>
      <w:tr w:rsidR="0078231B" w:rsidRPr="0078231B" w14:paraId="0C73896A" w14:textId="77777777" w:rsidTr="000E2C81">
        <w:trPr>
          <w:trHeight w:val="1522"/>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00A29"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4.4</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29C51"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Opracowanie form opieki nad dorosłymi niepełnosprawnymi po zakończeniu przez nich obowiązku szkolnego.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3859A"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nowoutworzonych miejsc opieki dla niepełnosprawnych po zakończeniu przez nich obowiązku szkolnego</w:t>
            </w:r>
          </w:p>
          <w:p w14:paraId="4C7924E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objętych opieką</w:t>
            </w:r>
          </w:p>
        </w:tc>
        <w:tc>
          <w:tcPr>
            <w:tcW w:w="2551" w:type="dxa"/>
            <w:tcBorders>
              <w:top w:val="single" w:sz="4" w:space="0" w:color="000000"/>
              <w:left w:val="single" w:sz="4" w:space="0" w:color="000000"/>
              <w:bottom w:val="single" w:sz="4" w:space="0" w:color="000000"/>
              <w:right w:val="single" w:sz="4" w:space="0" w:color="000000"/>
            </w:tcBorders>
            <w:vAlign w:val="center"/>
          </w:tcPr>
          <w:p w14:paraId="5E8AC34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Umożliwienie opieki nad dorosłymi niepełnosprawnymi </w:t>
            </w:r>
          </w:p>
        </w:tc>
      </w:tr>
      <w:tr w:rsidR="0078231B" w:rsidRPr="0078231B" w14:paraId="469317BE" w14:textId="77777777" w:rsidTr="0078231B">
        <w:trPr>
          <w:trHeight w:val="2068"/>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B6792"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4.5</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1317D"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Nacisk na kształcenie kadry medycznej i szkolenia pracowników służby zdrowia w zakresie pracy z osobami niepełnosprawnymi, kooperacja z uczelniami na etapie tworzenia programów kształcenia.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4865D"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opracowanych programów kształcenia</w:t>
            </w:r>
          </w:p>
          <w:p w14:paraId="122384AA"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wdrożonych programów kształcenia w szkołach medycznych</w:t>
            </w:r>
          </w:p>
          <w:p w14:paraId="77A5304B"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opracowanych scenariuszy szkoleń</w:t>
            </w:r>
          </w:p>
          <w:p w14:paraId="173A927A"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przeszkolonych osób</w:t>
            </w:r>
          </w:p>
        </w:tc>
        <w:tc>
          <w:tcPr>
            <w:tcW w:w="2551" w:type="dxa"/>
            <w:tcBorders>
              <w:top w:val="single" w:sz="4" w:space="0" w:color="000000"/>
              <w:left w:val="single" w:sz="4" w:space="0" w:color="000000"/>
              <w:bottom w:val="single" w:sz="4" w:space="0" w:color="000000"/>
              <w:right w:val="single" w:sz="4" w:space="0" w:color="000000"/>
            </w:tcBorders>
            <w:vAlign w:val="center"/>
          </w:tcPr>
          <w:p w14:paraId="3D121515"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świadomości specyfiki pracy z osobami niepełnosprawnymi wśród kadry medycznej i pracowników służby zdrowia</w:t>
            </w:r>
          </w:p>
          <w:p w14:paraId="79BF9A65"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Podniesienie kwalifikacji kadry medycznej i pracowników służby zdrowia</w:t>
            </w:r>
          </w:p>
        </w:tc>
      </w:tr>
      <w:tr w:rsidR="0078231B" w:rsidRPr="0078231B" w14:paraId="22EBAE14" w14:textId="77777777" w:rsidTr="0078231B">
        <w:trPr>
          <w:trHeight w:val="2068"/>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A207"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4.6</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E9D64"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Wspomaganie kształcenia kadr dla placówek opiekuńczo-rehabilitacyjnych</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8DDAA"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nowych kadr dla jednostek opiekuńczych,</w:t>
            </w:r>
          </w:p>
          <w:p w14:paraId="721CC8E0"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które podniosły swoje kwalifikacji w zawodach opiekuńczych</w:t>
            </w:r>
          </w:p>
        </w:tc>
        <w:tc>
          <w:tcPr>
            <w:tcW w:w="2551" w:type="dxa"/>
            <w:tcBorders>
              <w:top w:val="single" w:sz="4" w:space="0" w:color="000000"/>
              <w:left w:val="single" w:sz="4" w:space="0" w:color="000000"/>
              <w:bottom w:val="single" w:sz="4" w:space="0" w:color="000000"/>
              <w:right w:val="single" w:sz="4" w:space="0" w:color="000000"/>
            </w:tcBorders>
            <w:vAlign w:val="center"/>
          </w:tcPr>
          <w:p w14:paraId="55533EF9"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Wzrost potencjału kadrowego w zawodach opiekuńczych w województwie,</w:t>
            </w:r>
          </w:p>
          <w:p w14:paraId="75A3AB33"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dostępności miejsc dla </w:t>
            </w:r>
            <w:proofErr w:type="spellStart"/>
            <w:r w:rsidRPr="0078231B">
              <w:rPr>
                <w:rFonts w:asciiTheme="minorHAnsi" w:hAnsiTheme="minorHAnsi" w:cstheme="minorHAnsi"/>
                <w:color w:val="000000"/>
                <w:sz w:val="20"/>
                <w:szCs w:val="20"/>
              </w:rPr>
              <w:t>OzN</w:t>
            </w:r>
            <w:proofErr w:type="spellEnd"/>
            <w:r w:rsidRPr="0078231B">
              <w:rPr>
                <w:rFonts w:asciiTheme="minorHAnsi" w:hAnsiTheme="minorHAnsi" w:cstheme="minorHAnsi"/>
                <w:color w:val="000000"/>
                <w:sz w:val="20"/>
                <w:szCs w:val="20"/>
              </w:rPr>
              <w:t xml:space="preserve"> w jednostkach opiekuńczych</w:t>
            </w:r>
          </w:p>
        </w:tc>
      </w:tr>
      <w:tr w:rsidR="0078231B" w:rsidRPr="0078231B" w14:paraId="79DD06D9" w14:textId="77777777" w:rsidTr="0078231B">
        <w:trPr>
          <w:trHeight w:val="1499"/>
        </w:trPr>
        <w:tc>
          <w:tcPr>
            <w:tcW w:w="4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F421" w14:textId="77777777" w:rsidR="0078231B" w:rsidRPr="0078231B" w:rsidRDefault="0078231B" w:rsidP="0078231B">
            <w:pPr>
              <w:ind w:left="283" w:right="48" w:hanging="283"/>
              <w:jc w:val="both"/>
              <w:rPr>
                <w:rFonts w:asciiTheme="minorHAnsi" w:hAnsiTheme="minorHAnsi" w:cstheme="minorHAnsi"/>
                <w:color w:val="000000"/>
                <w:sz w:val="20"/>
                <w:szCs w:val="20"/>
              </w:rPr>
            </w:pPr>
            <w:r w:rsidRPr="0078231B">
              <w:rPr>
                <w:rFonts w:asciiTheme="minorHAnsi" w:hAnsiTheme="minorHAnsi" w:cstheme="minorHAnsi"/>
                <w:color w:val="000000"/>
                <w:sz w:val="20"/>
                <w:szCs w:val="20"/>
              </w:rPr>
              <w:t>4.7</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F7F0B" w14:textId="77777777" w:rsidR="0078231B" w:rsidRPr="0078231B" w:rsidRDefault="0078231B" w:rsidP="0078231B">
            <w:pPr>
              <w:ind w:right="48"/>
              <w:rPr>
                <w:rFonts w:asciiTheme="minorHAnsi" w:hAnsiTheme="minorHAnsi" w:cstheme="minorHAnsi"/>
                <w:color w:val="000000"/>
                <w:sz w:val="20"/>
                <w:szCs w:val="20"/>
              </w:rPr>
            </w:pPr>
            <w:r w:rsidRPr="0078231B">
              <w:rPr>
                <w:rFonts w:asciiTheme="minorHAnsi" w:hAnsiTheme="minorHAnsi" w:cstheme="minorHAnsi"/>
                <w:color w:val="000000"/>
                <w:sz w:val="20"/>
                <w:szCs w:val="20"/>
              </w:rPr>
              <w:t>Upowszechnianie rozwiązań w zakresie mieszkalnictwa wspomaganego dla osób z niepełnosprawnościami.</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96F6F"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Liczba mieszkań wspomaganych dostosowanych dla </w:t>
            </w:r>
            <w:proofErr w:type="spellStart"/>
            <w:r w:rsidRPr="0078231B">
              <w:rPr>
                <w:rFonts w:asciiTheme="minorHAnsi" w:hAnsiTheme="minorHAnsi" w:cstheme="minorHAnsi"/>
                <w:color w:val="000000"/>
                <w:sz w:val="20"/>
                <w:szCs w:val="20"/>
              </w:rPr>
              <w:t>OzN</w:t>
            </w:r>
            <w:proofErr w:type="spellEnd"/>
            <w:r w:rsidRPr="0078231B">
              <w:rPr>
                <w:rFonts w:asciiTheme="minorHAnsi" w:hAnsiTheme="minorHAnsi" w:cstheme="minorHAnsi"/>
                <w:color w:val="000000"/>
                <w:sz w:val="20"/>
                <w:szCs w:val="20"/>
              </w:rPr>
              <w:t>,</w:t>
            </w:r>
          </w:p>
          <w:p w14:paraId="6674D622"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Liczba osób korzystających z mieszkalnictwa wspomaganego</w:t>
            </w:r>
          </w:p>
        </w:tc>
        <w:tc>
          <w:tcPr>
            <w:tcW w:w="2551" w:type="dxa"/>
            <w:tcBorders>
              <w:top w:val="single" w:sz="4" w:space="0" w:color="000000"/>
              <w:left w:val="single" w:sz="4" w:space="0" w:color="000000"/>
              <w:bottom w:val="single" w:sz="4" w:space="0" w:color="000000"/>
              <w:right w:val="single" w:sz="4" w:space="0" w:color="000000"/>
            </w:tcBorders>
            <w:vAlign w:val="center"/>
          </w:tcPr>
          <w:p w14:paraId="2B47BAFB" w14:textId="77777777" w:rsidR="0078231B" w:rsidRPr="0078231B" w:rsidRDefault="0078231B" w:rsidP="000E2C81">
            <w:pPr>
              <w:numPr>
                <w:ilvl w:val="0"/>
                <w:numId w:val="7"/>
              </w:numPr>
              <w:spacing w:after="60"/>
              <w:ind w:left="176" w:right="45"/>
              <w:rPr>
                <w:rFonts w:asciiTheme="minorHAnsi" w:hAnsiTheme="minorHAnsi" w:cstheme="minorHAnsi"/>
                <w:color w:val="000000"/>
                <w:sz w:val="20"/>
                <w:szCs w:val="20"/>
              </w:rPr>
            </w:pPr>
            <w:r w:rsidRPr="0078231B">
              <w:rPr>
                <w:rFonts w:asciiTheme="minorHAnsi" w:hAnsiTheme="minorHAnsi" w:cstheme="minorHAnsi"/>
                <w:color w:val="000000"/>
                <w:sz w:val="20"/>
                <w:szCs w:val="20"/>
              </w:rPr>
              <w:t xml:space="preserve">Wzrost efektywności wykorzystania mieszkań wspomaganych w rehabilitacji społecznej </w:t>
            </w:r>
            <w:proofErr w:type="spellStart"/>
            <w:r w:rsidRPr="0078231B">
              <w:rPr>
                <w:rFonts w:asciiTheme="minorHAnsi" w:hAnsiTheme="minorHAnsi" w:cstheme="minorHAnsi"/>
                <w:color w:val="000000"/>
                <w:sz w:val="20"/>
                <w:szCs w:val="20"/>
              </w:rPr>
              <w:t>OzN</w:t>
            </w:r>
            <w:proofErr w:type="spellEnd"/>
          </w:p>
        </w:tc>
      </w:tr>
    </w:tbl>
    <w:p w14:paraId="2F5CA09A" w14:textId="77777777" w:rsidR="0078231B" w:rsidRPr="0078231B" w:rsidRDefault="0078231B" w:rsidP="0078231B">
      <w:pPr>
        <w:spacing w:before="240" w:after="0" w:line="276" w:lineRule="auto"/>
        <w:ind w:left="11" w:hanging="11"/>
        <w:jc w:val="both"/>
        <w:rPr>
          <w:rFonts w:cs="Calibri"/>
          <w:color w:val="000000"/>
          <w:sz w:val="24"/>
          <w:szCs w:val="24"/>
          <w:lang w:eastAsia="pl-PL"/>
        </w:rPr>
      </w:pPr>
      <w:r w:rsidRPr="0078231B">
        <w:rPr>
          <w:rFonts w:cs="Calibri"/>
          <w:color w:val="000000"/>
          <w:sz w:val="24"/>
          <w:szCs w:val="24"/>
          <w:lang w:eastAsia="pl-PL"/>
        </w:rPr>
        <w:t xml:space="preserve">Ewaluacja dotyczyć będzie realizacji Programu oraz osiągnięcia zaplanowanych w nim celów. Za przeprowadzenie oceny Programu odpowiada Departament Rodziny, Zdrowia i Spraw Społecznych UMWM. Ocena opierać się będzie na porównaniu wartości wskazanych mierników efektywności przed i po realizacji Programu. O wadze osiągniętych efektów stanowić będzie zmiana w zakresie ich wartości. Ewaluacja polegać będzie na sprawdzeniu czy w wyniku realizacji przedsięwzięć podejmowanych w ramach poszczególnych działań, </w:t>
      </w:r>
      <w:r w:rsidRPr="0078231B">
        <w:rPr>
          <w:rFonts w:cs="Calibri"/>
          <w:color w:val="000000"/>
          <w:sz w:val="24"/>
          <w:szCs w:val="24"/>
          <w:lang w:eastAsia="pl-PL"/>
        </w:rPr>
        <w:lastRenderedPageBreak/>
        <w:t>osiągnięte zostały spodziewane rezultaty i czy przełożyły się one na realizację założonych celów. Ocena zrealizowana zostanie po zakończeniu Programu, celem jej będzie zbadanie osiągnięcia długofalowych efektów oddziaływania Programu oraz ich trwałości. Ewaluacja oceni skuteczność, efektywność, trafność i użyteczność Programu, oparta będzie na informacjach zbieranych, interpretowanych i tworzonych specjalnie na potrzeby dokonania oceny.</w:t>
      </w:r>
    </w:p>
    <w:p w14:paraId="0F8A11D5" w14:textId="77777777" w:rsidR="0078231B" w:rsidRPr="0078231B" w:rsidRDefault="0078231B" w:rsidP="0078231B">
      <w:pPr>
        <w:rPr>
          <w:rFonts w:cs="Calibri"/>
          <w:color w:val="000000"/>
          <w:sz w:val="24"/>
          <w:szCs w:val="24"/>
          <w:lang w:eastAsia="pl-PL"/>
        </w:rPr>
      </w:pPr>
      <w:r w:rsidRPr="0078231B">
        <w:rPr>
          <w:rFonts w:cs="Calibri"/>
          <w:color w:val="000000"/>
          <w:sz w:val="24"/>
          <w:szCs w:val="24"/>
          <w:lang w:eastAsia="pl-PL"/>
        </w:rPr>
        <w:br w:type="page"/>
      </w:r>
    </w:p>
    <w:p w14:paraId="3EDAE2B5" w14:textId="77777777" w:rsidR="0078231B" w:rsidRPr="00B90285" w:rsidRDefault="0078231B" w:rsidP="009D53FE">
      <w:pPr>
        <w:pStyle w:val="Nagwek1"/>
        <w:numPr>
          <w:ilvl w:val="0"/>
          <w:numId w:val="36"/>
        </w:numPr>
        <w:rPr>
          <w:rFonts w:asciiTheme="minorHAnsi" w:hAnsiTheme="minorHAnsi" w:cstheme="minorHAnsi"/>
          <w:color w:val="385623" w:themeColor="accent6" w:themeShade="80"/>
          <w:lang w:eastAsia="pl-PL"/>
        </w:rPr>
      </w:pPr>
      <w:bookmarkStart w:id="42" w:name="_Toc69668746"/>
      <w:r w:rsidRPr="00B90285">
        <w:rPr>
          <w:rFonts w:asciiTheme="minorHAnsi" w:hAnsiTheme="minorHAnsi" w:cstheme="minorHAnsi"/>
          <w:color w:val="385623" w:themeColor="accent6" w:themeShade="80"/>
          <w:lang w:eastAsia="pl-PL"/>
        </w:rPr>
        <w:lastRenderedPageBreak/>
        <w:t>Podsumowanie</w:t>
      </w:r>
      <w:bookmarkEnd w:id="42"/>
      <w:r w:rsidRPr="00B90285">
        <w:rPr>
          <w:rFonts w:asciiTheme="minorHAnsi" w:hAnsiTheme="minorHAnsi" w:cstheme="minorHAnsi"/>
          <w:color w:val="385623" w:themeColor="accent6" w:themeShade="80"/>
          <w:lang w:eastAsia="pl-PL"/>
        </w:rPr>
        <w:t xml:space="preserve"> </w:t>
      </w:r>
    </w:p>
    <w:p w14:paraId="6E381AC9" w14:textId="77777777" w:rsidR="0078231B" w:rsidRPr="0078231B" w:rsidRDefault="0078231B" w:rsidP="0078231B">
      <w:pPr>
        <w:spacing w:after="120" w:line="276" w:lineRule="auto"/>
        <w:ind w:left="11" w:hanging="11"/>
        <w:jc w:val="both"/>
        <w:rPr>
          <w:rFonts w:cs="Calibri"/>
          <w:color w:val="000000"/>
          <w:sz w:val="24"/>
          <w:szCs w:val="24"/>
          <w:lang w:eastAsia="pl-PL"/>
        </w:rPr>
      </w:pPr>
      <w:r w:rsidRPr="0078231B">
        <w:rPr>
          <w:rFonts w:cs="Calibri"/>
          <w:color w:val="000000"/>
          <w:sz w:val="24"/>
          <w:szCs w:val="24"/>
          <w:lang w:eastAsia="pl-PL"/>
        </w:rPr>
        <w:t>Istotną rolą Programu jest tworzenie przestrzeni do budowanie odpowiednich postaw społecznych służących zrozumieniu, tolerancji, życzliwości oraz przeciwdziałaniu stygmatyzacji, dyskryminacji i wykluczeniu społecznemu oraz zawodowemu osób niepełnosprawnych. W stosunku do osób z niepełnosprawnością obserwuje się zbyt niski poziom akceptacji społecznej, jedynie społeczna tolerancja i równe traktowanie pozwolą na zmianę ich sytuacji w przestrzeni publicznej. Kształtowanie w społeczeństwie postawy życzliwości, tolerancji wobec osób niepełnosprawnych oraz działania motywujące, skierowane do osób niepełnosprawnych pozwolą na ich większą aktywizację społeczną i zawodową.</w:t>
      </w:r>
    </w:p>
    <w:p w14:paraId="79687379" w14:textId="77777777" w:rsidR="0078231B" w:rsidRPr="0078231B" w:rsidRDefault="0078231B" w:rsidP="0078231B">
      <w:pPr>
        <w:spacing w:after="4" w:line="276" w:lineRule="auto"/>
        <w:ind w:left="10" w:hanging="10"/>
        <w:jc w:val="both"/>
        <w:rPr>
          <w:rFonts w:cs="Calibri"/>
          <w:color w:val="000000"/>
          <w:sz w:val="24"/>
          <w:szCs w:val="24"/>
          <w:lang w:eastAsia="pl-PL"/>
        </w:rPr>
      </w:pPr>
      <w:r w:rsidRPr="0078231B">
        <w:rPr>
          <w:rFonts w:cs="Calibri"/>
          <w:color w:val="000000"/>
          <w:sz w:val="24"/>
          <w:szCs w:val="24"/>
          <w:lang w:eastAsia="pl-PL"/>
        </w:rPr>
        <w:t xml:space="preserve">Złożoność działań, jakie należy podjąć dla poprawy warunków integracji społecznej </w:t>
      </w:r>
      <w:r w:rsidRPr="0078231B">
        <w:rPr>
          <w:rFonts w:cs="Calibri"/>
          <w:color w:val="000000"/>
          <w:sz w:val="24"/>
          <w:szCs w:val="24"/>
          <w:lang w:eastAsia="pl-PL"/>
        </w:rPr>
        <w:br/>
        <w:t xml:space="preserve">i wyrównywania szans osób z niepełnosprawnościami, przeciwdziałania ich wykluczeniu społecznemu oraz uzyskania w tym zakresie wymiernych efektów, wymaga zaangażowania </w:t>
      </w:r>
      <w:r w:rsidRPr="0078231B">
        <w:rPr>
          <w:rFonts w:cs="Calibri"/>
          <w:color w:val="000000"/>
          <w:sz w:val="24"/>
          <w:szCs w:val="24"/>
          <w:lang w:eastAsia="pl-PL"/>
        </w:rPr>
        <w:br/>
        <w:t xml:space="preserve">w realizację wielu instytucji i organizacji pożytku publicznego oraz przedstawicieli środowiska osób z niepełnosprawnościami. Niniejszy Program wyznacza kierunki, w jakich powinny zmierzać działania na rzecz osób z niepełnosprawnościami, zapewniając im godne i aktywne życie, a także pomoc dostosowaną do rzeczywistych potrzeb wynikających </w:t>
      </w:r>
      <w:r w:rsidRPr="0078231B">
        <w:rPr>
          <w:rFonts w:cs="Calibri"/>
          <w:color w:val="000000"/>
          <w:sz w:val="24"/>
          <w:szCs w:val="24"/>
          <w:lang w:eastAsia="pl-PL"/>
        </w:rPr>
        <w:br/>
        <w:t xml:space="preserve">z ich niepełnosprawności. Szeroka współpraca wszystkich zainteresowanych podmiotów będzie najlepiej sprzyjać wyrównywaniu szans osób z niepełnosprawnościami w różnych dziedzinach życia społecznego. </w:t>
      </w:r>
    </w:p>
    <w:p w14:paraId="3722DCDF" w14:textId="77777777" w:rsidR="0078231B" w:rsidRPr="0078231B" w:rsidRDefault="0078231B" w:rsidP="0078231B">
      <w:pPr>
        <w:rPr>
          <w:rFonts w:cs="Calibri"/>
          <w:color w:val="000000"/>
          <w:sz w:val="24"/>
          <w:szCs w:val="24"/>
          <w:lang w:eastAsia="pl-PL"/>
        </w:rPr>
      </w:pPr>
      <w:r w:rsidRPr="0078231B">
        <w:rPr>
          <w:rFonts w:cs="Calibri"/>
          <w:color w:val="000000"/>
          <w:sz w:val="24"/>
          <w:szCs w:val="24"/>
          <w:lang w:eastAsia="pl-PL"/>
        </w:rPr>
        <w:br w:type="page"/>
      </w:r>
    </w:p>
    <w:p w14:paraId="4F8030DA" w14:textId="77777777" w:rsidR="0078231B" w:rsidRPr="00B90285" w:rsidRDefault="0078231B" w:rsidP="000E2C81">
      <w:pPr>
        <w:pStyle w:val="Nagwek1"/>
        <w:numPr>
          <w:ilvl w:val="0"/>
          <w:numId w:val="36"/>
        </w:numPr>
        <w:spacing w:after="360"/>
        <w:ind w:left="714" w:hanging="357"/>
        <w:rPr>
          <w:rFonts w:asciiTheme="minorHAnsi" w:hAnsiTheme="minorHAnsi" w:cstheme="minorHAnsi"/>
          <w:color w:val="385623" w:themeColor="accent6" w:themeShade="80"/>
          <w:lang w:eastAsia="pl-PL"/>
        </w:rPr>
      </w:pPr>
      <w:bookmarkStart w:id="43" w:name="_Toc69668747"/>
      <w:bookmarkStart w:id="44" w:name="_Toc333560"/>
      <w:r w:rsidRPr="00B90285">
        <w:rPr>
          <w:rFonts w:asciiTheme="minorHAnsi" w:hAnsiTheme="minorHAnsi" w:cstheme="minorHAnsi"/>
          <w:color w:val="385623" w:themeColor="accent6" w:themeShade="80"/>
          <w:lang w:eastAsia="pl-PL"/>
        </w:rPr>
        <w:lastRenderedPageBreak/>
        <w:t>Źródła danych, dokumenty i opracowania.</w:t>
      </w:r>
      <w:bookmarkEnd w:id="43"/>
      <w:r w:rsidRPr="00B90285">
        <w:rPr>
          <w:rFonts w:asciiTheme="minorHAnsi" w:hAnsiTheme="minorHAnsi" w:cstheme="minorHAnsi"/>
          <w:color w:val="385623" w:themeColor="accent6" w:themeShade="80"/>
          <w:lang w:eastAsia="pl-PL"/>
        </w:rPr>
        <w:t xml:space="preserve"> </w:t>
      </w:r>
      <w:bookmarkEnd w:id="44"/>
    </w:p>
    <w:p w14:paraId="03DEECDF" w14:textId="77777777" w:rsidR="0078231B" w:rsidRPr="0078231B" w:rsidRDefault="0078231B" w:rsidP="009D53FE">
      <w:pPr>
        <w:numPr>
          <w:ilvl w:val="0"/>
          <w:numId w:val="29"/>
        </w:numPr>
        <w:spacing w:after="124" w:line="276" w:lineRule="auto"/>
        <w:ind w:left="426" w:right="2"/>
        <w:jc w:val="both"/>
        <w:rPr>
          <w:rFonts w:cs="Calibri"/>
          <w:i/>
          <w:sz w:val="24"/>
          <w:szCs w:val="24"/>
          <w:lang w:eastAsia="pl-PL"/>
        </w:rPr>
      </w:pPr>
      <w:r w:rsidRPr="0078231B">
        <w:rPr>
          <w:rFonts w:cs="Calibri"/>
          <w:i/>
          <w:sz w:val="24"/>
          <w:szCs w:val="24"/>
          <w:lang w:eastAsia="pl-PL"/>
        </w:rPr>
        <w:t xml:space="preserve">Narodowy Spis Powszechny Ludności i Mieszkań w 2011 r., Główny Urząd Statystyczny. </w:t>
      </w:r>
    </w:p>
    <w:p w14:paraId="1A31DA0A" w14:textId="77777777" w:rsidR="0078231B" w:rsidRPr="0078231B" w:rsidRDefault="0078231B" w:rsidP="009D53FE">
      <w:pPr>
        <w:numPr>
          <w:ilvl w:val="0"/>
          <w:numId w:val="29"/>
        </w:numPr>
        <w:spacing w:after="124" w:line="276" w:lineRule="auto"/>
        <w:ind w:left="426" w:right="2"/>
        <w:jc w:val="both"/>
        <w:rPr>
          <w:rFonts w:cs="Calibri"/>
          <w:i/>
          <w:sz w:val="24"/>
          <w:szCs w:val="24"/>
          <w:lang w:eastAsia="pl-PL"/>
        </w:rPr>
      </w:pPr>
      <w:r w:rsidRPr="0078231B">
        <w:rPr>
          <w:rFonts w:cs="Calibri"/>
          <w:i/>
          <w:sz w:val="24"/>
          <w:szCs w:val="24"/>
          <w:lang w:eastAsia="pl-PL"/>
        </w:rPr>
        <w:t xml:space="preserve">Narodowy Spis Powszechny Ludności i Mieszkań w 2002 r., Główny Urząd Statystyczny. </w:t>
      </w:r>
    </w:p>
    <w:p w14:paraId="05867FDD" w14:textId="77777777" w:rsidR="0078231B" w:rsidRPr="0078231B" w:rsidRDefault="0078231B" w:rsidP="009D53FE">
      <w:pPr>
        <w:numPr>
          <w:ilvl w:val="0"/>
          <w:numId w:val="29"/>
        </w:numPr>
        <w:spacing w:after="124" w:line="276" w:lineRule="auto"/>
        <w:ind w:left="426" w:right="2"/>
        <w:jc w:val="both"/>
        <w:rPr>
          <w:rFonts w:cs="Calibri"/>
          <w:i/>
          <w:sz w:val="24"/>
          <w:szCs w:val="24"/>
          <w:lang w:eastAsia="pl-PL"/>
        </w:rPr>
      </w:pPr>
      <w:r w:rsidRPr="0078231B">
        <w:rPr>
          <w:rFonts w:cs="Calibri"/>
          <w:i/>
          <w:sz w:val="24"/>
          <w:szCs w:val="24"/>
          <w:lang w:eastAsia="pl-PL"/>
        </w:rPr>
        <w:t xml:space="preserve">Badania Aktywności Ekonomicznej Ludności w 2011 r., Główny Urząd Statystyczny. </w:t>
      </w:r>
    </w:p>
    <w:p w14:paraId="13E3E6AD" w14:textId="77777777" w:rsidR="0078231B" w:rsidRPr="0078231B" w:rsidRDefault="0078231B" w:rsidP="009D53FE">
      <w:pPr>
        <w:numPr>
          <w:ilvl w:val="0"/>
          <w:numId w:val="29"/>
        </w:numPr>
        <w:spacing w:after="0" w:line="276" w:lineRule="auto"/>
        <w:ind w:left="426" w:right="2"/>
        <w:jc w:val="both"/>
        <w:rPr>
          <w:rFonts w:cs="Calibri"/>
          <w:i/>
          <w:sz w:val="24"/>
          <w:szCs w:val="24"/>
          <w:lang w:eastAsia="pl-PL"/>
        </w:rPr>
      </w:pPr>
      <w:r w:rsidRPr="0078231B">
        <w:rPr>
          <w:rFonts w:cs="Calibri"/>
          <w:i/>
          <w:sz w:val="24"/>
          <w:szCs w:val="24"/>
          <w:lang w:eastAsia="pl-PL"/>
        </w:rPr>
        <w:t>Dane publikowane przez Pełnomocnika Rządu ds. Osób Niepełnosprawnych.</w:t>
      </w:r>
    </w:p>
    <w:p w14:paraId="291546D4" w14:textId="77777777" w:rsidR="0078231B" w:rsidRPr="0078231B" w:rsidRDefault="0078231B" w:rsidP="009D53FE">
      <w:pPr>
        <w:numPr>
          <w:ilvl w:val="0"/>
          <w:numId w:val="29"/>
        </w:numPr>
        <w:spacing w:after="0" w:line="276" w:lineRule="auto"/>
        <w:ind w:left="426" w:right="2"/>
        <w:jc w:val="both"/>
        <w:rPr>
          <w:rFonts w:cs="Calibri"/>
          <w:i/>
          <w:sz w:val="24"/>
          <w:szCs w:val="24"/>
          <w:lang w:eastAsia="pl-PL"/>
        </w:rPr>
      </w:pPr>
      <w:r w:rsidRPr="0078231B">
        <w:rPr>
          <w:rFonts w:cs="Calibri"/>
          <w:i/>
          <w:sz w:val="24"/>
          <w:szCs w:val="24"/>
          <w:lang w:eastAsia="pl-PL"/>
        </w:rPr>
        <w:t xml:space="preserve">Centralna Baza Danych Ośrodków i Organizatorów Turnusów dla Osób Niepełnosprawnych – Portal </w:t>
      </w:r>
      <w:proofErr w:type="spellStart"/>
      <w:r w:rsidRPr="0078231B">
        <w:rPr>
          <w:rFonts w:cs="Calibri"/>
          <w:i/>
          <w:sz w:val="24"/>
          <w:szCs w:val="24"/>
          <w:lang w:eastAsia="pl-PL"/>
        </w:rPr>
        <w:t>InformacyjnoUsługowy</w:t>
      </w:r>
      <w:proofErr w:type="spellEnd"/>
      <w:r w:rsidRPr="0078231B">
        <w:rPr>
          <w:rFonts w:cs="Calibri"/>
          <w:i/>
          <w:sz w:val="24"/>
          <w:szCs w:val="24"/>
          <w:lang w:eastAsia="pl-PL"/>
        </w:rPr>
        <w:t xml:space="preserve"> „Empatia” </w:t>
      </w:r>
    </w:p>
    <w:p w14:paraId="304AED89" w14:textId="77777777" w:rsidR="0078231B" w:rsidRPr="0078231B" w:rsidRDefault="0078231B" w:rsidP="009D53FE">
      <w:pPr>
        <w:numPr>
          <w:ilvl w:val="0"/>
          <w:numId w:val="29"/>
        </w:numPr>
        <w:spacing w:after="0" w:line="276" w:lineRule="auto"/>
        <w:ind w:left="426" w:right="2"/>
        <w:jc w:val="both"/>
        <w:rPr>
          <w:rFonts w:cs="Calibri"/>
          <w:i/>
          <w:sz w:val="24"/>
          <w:szCs w:val="24"/>
          <w:lang w:eastAsia="pl-PL"/>
        </w:rPr>
      </w:pPr>
      <w:r w:rsidRPr="0078231B">
        <w:rPr>
          <w:rFonts w:asciiTheme="minorHAnsi" w:eastAsia="Times New Roman" w:hAnsiTheme="minorHAnsi" w:cstheme="minorHAnsi"/>
          <w:i/>
          <w:sz w:val="24"/>
          <w:szCs w:val="24"/>
          <w:lang w:eastAsia="pl-PL"/>
        </w:rPr>
        <w:t>GUS Gospodarka Społeczna -</w:t>
      </w:r>
      <w:r w:rsidRPr="0078231B">
        <w:rPr>
          <w:rFonts w:cs="Calibri"/>
          <w:i/>
          <w:noProof/>
          <w:sz w:val="24"/>
          <w:szCs w:val="24"/>
          <w:lang w:eastAsia="pl-PL"/>
        </w:rPr>
        <w:t xml:space="preserve"> </w:t>
      </w:r>
      <w:r w:rsidRPr="0078231B">
        <w:rPr>
          <w:rFonts w:cs="Calibri"/>
          <w:i/>
          <w:noProof/>
          <w:color w:val="000000"/>
          <w:sz w:val="24"/>
          <w:szCs w:val="24"/>
          <w:lang w:eastAsia="pl-PL"/>
        </w:rPr>
        <w:t xml:space="preserve">Centra integracji społecznej, kluby integracji społecznej, zakłady aktywności zawodowej, warsztaty terapii zajęciowej </w:t>
      </w:r>
      <w:r w:rsidRPr="0078231B">
        <w:rPr>
          <w:rFonts w:cs="Calibri"/>
          <w:i/>
          <w:color w:val="000000"/>
          <w:sz w:val="24"/>
          <w:szCs w:val="24"/>
          <w:shd w:val="clear" w:color="auto" w:fill="FFFFFF"/>
          <w:lang w:eastAsia="pl-PL"/>
        </w:rPr>
        <w:t>w 2018 r</w:t>
      </w:r>
      <w:r w:rsidRPr="0078231B">
        <w:rPr>
          <w:rFonts w:cs="Calibri"/>
          <w:i/>
          <w:sz w:val="24"/>
          <w:szCs w:val="24"/>
          <w:lang w:eastAsia="pl-PL"/>
        </w:rPr>
        <w:t xml:space="preserve"> </w:t>
      </w:r>
    </w:p>
    <w:p w14:paraId="4587754A" w14:textId="77777777" w:rsidR="0078231B" w:rsidRPr="0078231B" w:rsidRDefault="0078231B" w:rsidP="009D53FE">
      <w:pPr>
        <w:numPr>
          <w:ilvl w:val="0"/>
          <w:numId w:val="29"/>
        </w:numPr>
        <w:spacing w:after="0" w:line="276" w:lineRule="auto"/>
        <w:ind w:left="426" w:right="2"/>
        <w:jc w:val="both"/>
        <w:rPr>
          <w:rFonts w:cs="Calibri"/>
          <w:i/>
          <w:sz w:val="24"/>
          <w:szCs w:val="24"/>
          <w:lang w:eastAsia="pl-PL"/>
        </w:rPr>
      </w:pPr>
      <w:r w:rsidRPr="0078231B">
        <w:rPr>
          <w:rFonts w:cs="Calibri"/>
          <w:i/>
          <w:sz w:val="24"/>
          <w:szCs w:val="24"/>
          <w:lang w:eastAsia="pl-PL"/>
        </w:rPr>
        <w:t xml:space="preserve">Opracowanie „Wykluczenie społeczne w Małopolsce – strategie przeciwdziałania. Osoby niepełnosprawne”. Regionalny Ośrodek Polityki Regionalnej w Krakowie. </w:t>
      </w:r>
    </w:p>
    <w:p w14:paraId="78AB6D86" w14:textId="77777777" w:rsidR="0078231B" w:rsidRPr="0078231B" w:rsidRDefault="0078231B" w:rsidP="009D53FE">
      <w:pPr>
        <w:numPr>
          <w:ilvl w:val="0"/>
          <w:numId w:val="29"/>
        </w:numPr>
        <w:spacing w:after="124" w:line="276" w:lineRule="auto"/>
        <w:ind w:left="426" w:right="2"/>
        <w:jc w:val="both"/>
        <w:rPr>
          <w:rFonts w:cs="Calibri"/>
          <w:i/>
          <w:sz w:val="24"/>
          <w:szCs w:val="24"/>
          <w:lang w:eastAsia="pl-PL"/>
        </w:rPr>
      </w:pPr>
      <w:r w:rsidRPr="0078231B">
        <w:rPr>
          <w:rFonts w:cs="Calibri"/>
          <w:i/>
          <w:sz w:val="24"/>
          <w:szCs w:val="24"/>
          <w:lang w:eastAsia="pl-PL"/>
        </w:rPr>
        <w:t xml:space="preserve">Dane publikowane przez Małopolskie Obserwatorium Polityki Społecznej. </w:t>
      </w:r>
    </w:p>
    <w:p w14:paraId="63959F1F" w14:textId="77777777" w:rsidR="0078231B" w:rsidRPr="0078231B" w:rsidRDefault="0078231B" w:rsidP="009D53FE">
      <w:pPr>
        <w:numPr>
          <w:ilvl w:val="0"/>
          <w:numId w:val="29"/>
        </w:numPr>
        <w:spacing w:after="124" w:line="276" w:lineRule="auto"/>
        <w:ind w:left="426" w:right="2"/>
        <w:jc w:val="both"/>
        <w:rPr>
          <w:rFonts w:cs="Calibri"/>
          <w:i/>
          <w:sz w:val="24"/>
          <w:szCs w:val="24"/>
          <w:lang w:eastAsia="pl-PL"/>
        </w:rPr>
      </w:pPr>
      <w:r w:rsidRPr="0078231B">
        <w:rPr>
          <w:rFonts w:cs="Calibri"/>
          <w:i/>
          <w:sz w:val="24"/>
          <w:szCs w:val="24"/>
          <w:lang w:eastAsia="pl-PL"/>
        </w:rPr>
        <w:t xml:space="preserve">Dane publikowane przez Małopolski Oddział Narodowego Funduszu Zdrowia. </w:t>
      </w:r>
    </w:p>
    <w:p w14:paraId="7E064266" w14:textId="77777777" w:rsidR="0078231B" w:rsidRPr="0078231B" w:rsidRDefault="0078231B" w:rsidP="0078231B">
      <w:pPr>
        <w:spacing w:after="522" w:line="276" w:lineRule="auto"/>
        <w:ind w:left="426"/>
        <w:rPr>
          <w:rFonts w:cs="Calibri"/>
          <w:color w:val="000000"/>
          <w:sz w:val="24"/>
          <w:szCs w:val="24"/>
          <w:lang w:eastAsia="pl-PL"/>
        </w:rPr>
      </w:pPr>
    </w:p>
    <w:p w14:paraId="512E3099" w14:textId="77777777" w:rsidR="0078231B" w:rsidRPr="0078231B" w:rsidRDefault="0078231B" w:rsidP="0078231B">
      <w:pPr>
        <w:spacing w:after="522" w:line="276" w:lineRule="auto"/>
        <w:ind w:left="283"/>
        <w:rPr>
          <w:rFonts w:cs="Calibri"/>
          <w:color w:val="000000"/>
          <w:sz w:val="24"/>
          <w:szCs w:val="24"/>
          <w:lang w:eastAsia="pl-PL"/>
        </w:rPr>
      </w:pPr>
    </w:p>
    <w:p w14:paraId="740B4CFF" w14:textId="77777777" w:rsidR="0078231B" w:rsidRPr="0078231B" w:rsidRDefault="0078231B" w:rsidP="0078231B">
      <w:pPr>
        <w:spacing w:after="522" w:line="276" w:lineRule="auto"/>
        <w:ind w:left="283"/>
        <w:rPr>
          <w:rFonts w:cs="Calibri"/>
          <w:color w:val="000000"/>
          <w:sz w:val="24"/>
          <w:szCs w:val="24"/>
          <w:lang w:eastAsia="pl-PL"/>
        </w:rPr>
      </w:pPr>
    </w:p>
    <w:p w14:paraId="7095D6A8" w14:textId="77777777" w:rsidR="0078231B" w:rsidRPr="0078231B" w:rsidRDefault="0078231B" w:rsidP="0078231B">
      <w:pPr>
        <w:spacing w:after="522" w:line="276" w:lineRule="auto"/>
        <w:ind w:left="283"/>
        <w:rPr>
          <w:rFonts w:cs="Calibri"/>
          <w:color w:val="000000"/>
          <w:sz w:val="24"/>
          <w:szCs w:val="24"/>
          <w:lang w:eastAsia="pl-PL"/>
        </w:rPr>
      </w:pPr>
    </w:p>
    <w:p w14:paraId="3F58ED55" w14:textId="77777777" w:rsidR="0078231B" w:rsidRPr="0078231B" w:rsidRDefault="0078231B" w:rsidP="0078231B">
      <w:pPr>
        <w:spacing w:after="522" w:line="276" w:lineRule="auto"/>
        <w:ind w:left="283"/>
        <w:rPr>
          <w:rFonts w:cs="Calibri"/>
          <w:color w:val="000000"/>
          <w:sz w:val="24"/>
          <w:szCs w:val="24"/>
          <w:lang w:eastAsia="pl-PL"/>
        </w:rPr>
      </w:pPr>
    </w:p>
    <w:p w14:paraId="5195AAEC" w14:textId="77777777" w:rsidR="0078231B" w:rsidRPr="0078231B" w:rsidRDefault="0078231B" w:rsidP="0078231B">
      <w:pPr>
        <w:spacing w:after="0" w:line="276" w:lineRule="auto"/>
        <w:ind w:left="10" w:hanging="10"/>
        <w:rPr>
          <w:rFonts w:cs="Calibri"/>
          <w:b/>
          <w:i/>
          <w:color w:val="000000"/>
          <w:sz w:val="24"/>
          <w:szCs w:val="24"/>
          <w:lang w:eastAsia="pl-PL"/>
        </w:rPr>
      </w:pPr>
      <w:r w:rsidRPr="0078231B">
        <w:rPr>
          <w:rFonts w:cs="Calibri"/>
          <w:b/>
          <w:i/>
          <w:color w:val="000000"/>
          <w:sz w:val="24"/>
          <w:szCs w:val="24"/>
          <w:lang w:eastAsia="pl-PL"/>
        </w:rPr>
        <w:t>Nadzór merytoryczny:</w:t>
      </w:r>
    </w:p>
    <w:p w14:paraId="75CAFFCA" w14:textId="77777777" w:rsidR="0078231B" w:rsidRPr="0078231B" w:rsidRDefault="0078231B" w:rsidP="0078231B">
      <w:pPr>
        <w:spacing w:after="0" w:line="276" w:lineRule="auto"/>
        <w:ind w:left="10" w:hanging="10"/>
        <w:rPr>
          <w:rFonts w:cs="Calibri"/>
          <w:i/>
          <w:color w:val="000000"/>
          <w:sz w:val="24"/>
          <w:szCs w:val="24"/>
          <w:lang w:eastAsia="pl-PL"/>
        </w:rPr>
      </w:pPr>
      <w:r w:rsidRPr="0078231B">
        <w:rPr>
          <w:rFonts w:cs="Calibri"/>
          <w:i/>
          <w:color w:val="000000"/>
          <w:sz w:val="24"/>
          <w:szCs w:val="24"/>
          <w:lang w:eastAsia="pl-PL"/>
        </w:rPr>
        <w:t>Łukasz Smółka – Wicemarszałek Województwa Małopolskiego</w:t>
      </w:r>
    </w:p>
    <w:p w14:paraId="07C3E358" w14:textId="77777777" w:rsidR="0078231B" w:rsidRPr="0078231B" w:rsidRDefault="0078231B" w:rsidP="0078231B">
      <w:pPr>
        <w:spacing w:after="0" w:line="276" w:lineRule="auto"/>
        <w:ind w:left="283"/>
        <w:rPr>
          <w:rFonts w:cs="Calibri"/>
          <w:i/>
          <w:color w:val="000000"/>
          <w:sz w:val="24"/>
          <w:szCs w:val="24"/>
          <w:lang w:eastAsia="pl-PL"/>
        </w:rPr>
      </w:pPr>
    </w:p>
    <w:p w14:paraId="00F55D4C" w14:textId="77777777" w:rsidR="0078231B" w:rsidRPr="0078231B" w:rsidRDefault="0078231B" w:rsidP="0078231B">
      <w:pPr>
        <w:spacing w:after="0" w:line="358" w:lineRule="auto"/>
        <w:ind w:right="2"/>
        <w:jc w:val="both"/>
        <w:rPr>
          <w:rFonts w:cs="Calibri"/>
          <w:b/>
          <w:i/>
          <w:color w:val="000000"/>
          <w:sz w:val="24"/>
          <w:lang w:eastAsia="pl-PL"/>
        </w:rPr>
      </w:pPr>
      <w:r w:rsidRPr="0078231B">
        <w:rPr>
          <w:rFonts w:cs="Calibri"/>
          <w:b/>
          <w:i/>
          <w:color w:val="000000"/>
          <w:sz w:val="24"/>
          <w:lang w:eastAsia="pl-PL"/>
        </w:rPr>
        <w:t>Zespół redakcyjny:</w:t>
      </w:r>
    </w:p>
    <w:p w14:paraId="6008D42B" w14:textId="77777777" w:rsidR="0078231B" w:rsidRPr="0078231B" w:rsidRDefault="0078231B" w:rsidP="0078231B">
      <w:pPr>
        <w:spacing w:after="0" w:line="240" w:lineRule="auto"/>
        <w:jc w:val="both"/>
        <w:rPr>
          <w:rFonts w:cs="Calibri"/>
          <w:i/>
          <w:color w:val="000000" w:themeColor="text1"/>
          <w:sz w:val="24"/>
          <w:lang w:eastAsia="pl-PL"/>
        </w:rPr>
      </w:pPr>
      <w:r w:rsidRPr="0078231B">
        <w:rPr>
          <w:rFonts w:cs="Calibri"/>
          <w:i/>
          <w:color w:val="000000" w:themeColor="text1"/>
          <w:sz w:val="24"/>
          <w:lang w:eastAsia="pl-PL"/>
        </w:rPr>
        <w:t>Radosław Grochal – Przewodniczący zespołu (Z-ca Dyrektora Departamentu PS)</w:t>
      </w:r>
    </w:p>
    <w:p w14:paraId="4DC0723A" w14:textId="77777777" w:rsidR="0078231B" w:rsidRPr="0078231B" w:rsidRDefault="0078231B" w:rsidP="0078231B">
      <w:pPr>
        <w:spacing w:after="0" w:line="240" w:lineRule="auto"/>
        <w:jc w:val="both"/>
        <w:rPr>
          <w:rFonts w:cs="Calibri"/>
          <w:i/>
          <w:color w:val="000000"/>
          <w:sz w:val="24"/>
          <w:szCs w:val="24"/>
          <w:lang w:eastAsia="pl-PL"/>
        </w:rPr>
      </w:pPr>
      <w:r w:rsidRPr="0078231B">
        <w:rPr>
          <w:rFonts w:cs="Calibri"/>
          <w:i/>
          <w:color w:val="000000"/>
          <w:sz w:val="24"/>
          <w:szCs w:val="24"/>
          <w:lang w:eastAsia="pl-PL"/>
        </w:rPr>
        <w:t>Grażyna Kuźniak-Bodziony – Sekretarz zespołu (Zespół ds. Osób z Niepełnosprawnościami)</w:t>
      </w:r>
    </w:p>
    <w:p w14:paraId="6AEB02FE" w14:textId="77777777" w:rsidR="0078231B" w:rsidRPr="0078231B" w:rsidRDefault="0078231B" w:rsidP="0078231B">
      <w:pPr>
        <w:spacing w:after="0" w:line="240" w:lineRule="auto"/>
        <w:jc w:val="both"/>
        <w:rPr>
          <w:rFonts w:cs="Calibri"/>
          <w:i/>
          <w:color w:val="000000"/>
          <w:sz w:val="24"/>
          <w:szCs w:val="24"/>
          <w:lang w:eastAsia="pl-PL"/>
        </w:rPr>
      </w:pPr>
      <w:r w:rsidRPr="0078231B">
        <w:rPr>
          <w:rFonts w:cs="Calibri"/>
          <w:i/>
          <w:color w:val="000000"/>
          <w:sz w:val="24"/>
          <w:szCs w:val="24"/>
          <w:lang w:eastAsia="pl-PL"/>
        </w:rPr>
        <w:t>Agata Woźniczka – członek Zespołu (Zespół ds. Osób z Niepełnosprawnościami)</w:t>
      </w:r>
    </w:p>
    <w:p w14:paraId="54DEC801" w14:textId="77777777" w:rsidR="0078231B" w:rsidRPr="0078231B" w:rsidRDefault="0078231B" w:rsidP="0078231B">
      <w:pPr>
        <w:spacing w:after="0" w:line="240" w:lineRule="auto"/>
        <w:jc w:val="both"/>
        <w:rPr>
          <w:rFonts w:cs="Calibri"/>
          <w:i/>
          <w:color w:val="000000"/>
          <w:sz w:val="24"/>
          <w:szCs w:val="24"/>
          <w:lang w:eastAsia="pl-PL"/>
        </w:rPr>
      </w:pPr>
      <w:r w:rsidRPr="0078231B">
        <w:rPr>
          <w:rFonts w:cs="Calibri"/>
          <w:i/>
          <w:color w:val="000000"/>
          <w:sz w:val="24"/>
          <w:szCs w:val="24"/>
          <w:lang w:eastAsia="pl-PL"/>
        </w:rPr>
        <w:t>Kamila Czech – członek Zespołu (Zespół ds. Osób z Niepełnosprawnościami)</w:t>
      </w:r>
    </w:p>
    <w:p w14:paraId="01ABA06A" w14:textId="77777777" w:rsidR="0078231B" w:rsidRPr="0078231B" w:rsidRDefault="0078231B" w:rsidP="0078231B">
      <w:pPr>
        <w:spacing w:after="0" w:line="240" w:lineRule="auto"/>
        <w:jc w:val="both"/>
        <w:rPr>
          <w:rFonts w:cs="Calibri"/>
          <w:i/>
          <w:color w:val="000000"/>
          <w:sz w:val="24"/>
          <w:szCs w:val="24"/>
          <w:lang w:eastAsia="pl-PL"/>
        </w:rPr>
      </w:pPr>
      <w:r w:rsidRPr="0078231B">
        <w:rPr>
          <w:rFonts w:cs="Calibri"/>
          <w:i/>
          <w:color w:val="000000"/>
          <w:sz w:val="24"/>
          <w:szCs w:val="24"/>
          <w:lang w:eastAsia="pl-PL"/>
        </w:rPr>
        <w:t>Wojciech Dubiel – członek Zespołu (Zespół ds. Osób z Niepełnosprawnościami)</w:t>
      </w:r>
    </w:p>
    <w:p w14:paraId="3035B203" w14:textId="77777777" w:rsidR="0078231B" w:rsidRPr="0078231B" w:rsidRDefault="0078231B" w:rsidP="0078231B">
      <w:pPr>
        <w:spacing w:after="0" w:line="240" w:lineRule="auto"/>
        <w:jc w:val="both"/>
        <w:rPr>
          <w:rFonts w:ascii="Arial" w:eastAsia="Times New Roman" w:hAnsi="Arial" w:cs="Arial"/>
        </w:rPr>
      </w:pPr>
      <w:r w:rsidRPr="0078231B">
        <w:rPr>
          <w:rFonts w:cs="Calibri"/>
          <w:i/>
          <w:color w:val="000000"/>
          <w:sz w:val="24"/>
          <w:szCs w:val="24"/>
          <w:lang w:eastAsia="pl-PL"/>
        </w:rPr>
        <w:t>Mirosław Furmanek – członek Zespołu (Zespół ds. Osób z Niepełnosprawnościami)</w:t>
      </w:r>
    </w:p>
    <w:p w14:paraId="16FAFD14" w14:textId="77777777" w:rsidR="0078231B" w:rsidRDefault="0078231B"/>
    <w:p w14:paraId="35CBA688" w14:textId="77777777" w:rsidR="00007B11" w:rsidRDefault="00007B11"/>
    <w:sectPr w:rsidR="00007B11" w:rsidSect="007E4C4C">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F472" w14:textId="77777777" w:rsidR="002D13D6" w:rsidRDefault="002D13D6" w:rsidP="005512F2">
      <w:pPr>
        <w:spacing w:after="0" w:line="240" w:lineRule="auto"/>
      </w:pPr>
      <w:r>
        <w:separator/>
      </w:r>
    </w:p>
  </w:endnote>
  <w:endnote w:type="continuationSeparator" w:id="0">
    <w:p w14:paraId="26506827" w14:textId="77777777" w:rsidR="002D13D6" w:rsidRDefault="002D13D6" w:rsidP="0055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741317"/>
      <w:docPartObj>
        <w:docPartGallery w:val="Page Numbers (Bottom of Page)"/>
        <w:docPartUnique/>
      </w:docPartObj>
    </w:sdtPr>
    <w:sdtEndPr/>
    <w:sdtContent>
      <w:p w14:paraId="32A4836E" w14:textId="77777777" w:rsidR="002D13D6" w:rsidRDefault="002D13D6">
        <w:pPr>
          <w:pStyle w:val="Stopka"/>
          <w:jc w:val="center"/>
        </w:pPr>
        <w:r>
          <w:fldChar w:fldCharType="begin"/>
        </w:r>
        <w:r>
          <w:instrText>PAGE   \* MERGEFORMAT</w:instrText>
        </w:r>
        <w:r>
          <w:fldChar w:fldCharType="separate"/>
        </w:r>
        <w:r w:rsidR="0033166D">
          <w:rPr>
            <w:noProof/>
          </w:rPr>
          <w:t>17</w:t>
        </w:r>
        <w:r>
          <w:fldChar w:fldCharType="end"/>
        </w:r>
      </w:p>
    </w:sdtContent>
  </w:sdt>
  <w:p w14:paraId="6C52CF47" w14:textId="77777777" w:rsidR="002D13D6" w:rsidRDefault="002D13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4184" w14:textId="77777777" w:rsidR="002D13D6" w:rsidRDefault="002D13D6" w:rsidP="005512F2">
      <w:pPr>
        <w:spacing w:after="0" w:line="240" w:lineRule="auto"/>
      </w:pPr>
      <w:r>
        <w:separator/>
      </w:r>
    </w:p>
  </w:footnote>
  <w:footnote w:type="continuationSeparator" w:id="0">
    <w:p w14:paraId="1A01693E" w14:textId="77777777" w:rsidR="002D13D6" w:rsidRDefault="002D13D6" w:rsidP="005512F2">
      <w:pPr>
        <w:spacing w:after="0" w:line="240" w:lineRule="auto"/>
      </w:pPr>
      <w:r>
        <w:continuationSeparator/>
      </w:r>
    </w:p>
  </w:footnote>
  <w:footnote w:id="1">
    <w:p w14:paraId="724F93B6" w14:textId="77777777" w:rsidR="002D13D6" w:rsidRPr="00D30E07" w:rsidRDefault="002D13D6" w:rsidP="0078231B">
      <w:pPr>
        <w:pStyle w:val="Tekstprzypisudolnego"/>
        <w:rPr>
          <w:sz w:val="18"/>
        </w:rPr>
      </w:pPr>
      <w:r>
        <w:rPr>
          <w:rStyle w:val="Odwoanieprzypisudolnego"/>
        </w:rPr>
        <w:footnoteRef/>
      </w:r>
      <w:r>
        <w:t xml:space="preserve"> </w:t>
      </w:r>
      <w:r w:rsidRPr="00D30E07">
        <w:rPr>
          <w:sz w:val="18"/>
        </w:rPr>
        <w:t>Standardowe Zasady Wyrównywania Szans Osób Niepełnosprawnych, przyjęte prze</w:t>
      </w:r>
      <w:r>
        <w:rPr>
          <w:sz w:val="18"/>
        </w:rPr>
        <w:t>z Zgromadzenie Ogólne w dniu 20 </w:t>
      </w:r>
      <w:r w:rsidRPr="00D30E07">
        <w:rPr>
          <w:sz w:val="18"/>
        </w:rPr>
        <w:t>grudnia 1993 roku, Rezolucja 48-96, tłumaczenie wykonane na zlecenie Pełnomocnika Rządu do Spraw Osób Niepełnosprawnych,  dostęp: www.opc.uj.edu.pl</w:t>
      </w:r>
    </w:p>
  </w:footnote>
  <w:footnote w:id="2">
    <w:p w14:paraId="71E2A5AD" w14:textId="77777777" w:rsidR="002D13D6" w:rsidRPr="00D30E07" w:rsidRDefault="002D13D6" w:rsidP="0078231B">
      <w:pPr>
        <w:pStyle w:val="Tekstprzypisudolnego"/>
        <w:rPr>
          <w:sz w:val="18"/>
        </w:rPr>
      </w:pPr>
      <w:r>
        <w:rPr>
          <w:rStyle w:val="Odwoanieprzypisudolnego"/>
        </w:rPr>
        <w:footnoteRef/>
      </w:r>
      <w:r>
        <w:t xml:space="preserve"> </w:t>
      </w:r>
      <w:r w:rsidRPr="00D30E07">
        <w:rPr>
          <w:sz w:val="18"/>
        </w:rPr>
        <w:t>Agenda 22. Władze Lokalne. Instruktaż w zakresie planowania polityki na rzecz osób niepełnosprawnych w społecznościach lokalnych.</w:t>
      </w:r>
      <w:r>
        <w:rPr>
          <w:sz w:val="18"/>
        </w:rPr>
        <w:t xml:space="preserve"> Wersja uaktualniona, 2001, dostęp: www.psoni.org.pl</w:t>
      </w:r>
    </w:p>
  </w:footnote>
  <w:footnote w:id="3">
    <w:p w14:paraId="1EFAC1BB" w14:textId="77777777" w:rsidR="002D13D6" w:rsidRPr="008E2190" w:rsidRDefault="002D13D6" w:rsidP="0078231B">
      <w:pPr>
        <w:autoSpaceDE w:val="0"/>
        <w:autoSpaceDN w:val="0"/>
        <w:adjustRightInd w:val="0"/>
        <w:spacing w:after="60" w:line="240" w:lineRule="auto"/>
        <w:rPr>
          <w:sz w:val="18"/>
        </w:rPr>
      </w:pPr>
      <w:r w:rsidRPr="008E2190">
        <w:rPr>
          <w:rStyle w:val="Odwoanieprzypisudolnego"/>
          <w:sz w:val="18"/>
          <w:szCs w:val="18"/>
        </w:rPr>
        <w:footnoteRef/>
      </w:r>
      <w:r w:rsidRPr="008E2190">
        <w:t xml:space="preserve"> </w:t>
      </w:r>
      <w:r w:rsidRPr="008E2190">
        <w:rPr>
          <w:sz w:val="18"/>
          <w:szCs w:val="20"/>
        </w:rPr>
        <w:t>Zgodnie z definicją przyjętą w spisach powszechnych</w:t>
      </w:r>
      <w:r>
        <w:rPr>
          <w:sz w:val="18"/>
          <w:szCs w:val="20"/>
        </w:rPr>
        <w:t>,</w:t>
      </w:r>
      <w:r w:rsidRPr="008E2190">
        <w:rPr>
          <w:sz w:val="18"/>
          <w:szCs w:val="20"/>
        </w:rPr>
        <w:t xml:space="preserve"> za niepełnosprawną uważa się osobę, która posiadała orzeczenie wydane przez organ do tego uprawniony lub osobę, która takiego orzeczenia nie posiadała, lecz odczuwała ograniczenie sprawności w wykonywaniu czynności podstawowych dla swojego wieku.</w:t>
      </w:r>
    </w:p>
  </w:footnote>
  <w:footnote w:id="4">
    <w:p w14:paraId="14E6DB5C" w14:textId="77777777" w:rsidR="002D13D6" w:rsidRPr="008E2190" w:rsidRDefault="002D13D6" w:rsidP="0078231B">
      <w:pPr>
        <w:pStyle w:val="Tekstprzypisudolnego"/>
        <w:spacing w:after="60"/>
        <w:rPr>
          <w:rFonts w:cs="Calibri"/>
        </w:rPr>
      </w:pPr>
      <w:r w:rsidRPr="008E2190">
        <w:rPr>
          <w:rStyle w:val="Odwoanieprzypisudolnego"/>
          <w:rFonts w:cs="Calibri"/>
          <w:sz w:val="18"/>
        </w:rPr>
        <w:footnoteRef/>
      </w:r>
      <w:r w:rsidRPr="008E2190">
        <w:rPr>
          <w:rFonts w:cs="Calibri"/>
          <w:sz w:val="18"/>
        </w:rPr>
        <w:t xml:space="preserve"> Wyrażony w procentach udział osób z niepełnosprawnością w populacji ogółem.</w:t>
      </w:r>
    </w:p>
  </w:footnote>
  <w:footnote w:id="5">
    <w:p w14:paraId="777A0347" w14:textId="77777777" w:rsidR="002D13D6" w:rsidRPr="008E2190" w:rsidRDefault="002D13D6" w:rsidP="0078231B">
      <w:pPr>
        <w:pStyle w:val="Tekstprzypisudolnego"/>
        <w:spacing w:after="60"/>
        <w:rPr>
          <w:rFonts w:cs="Calibri"/>
          <w:sz w:val="18"/>
        </w:rPr>
      </w:pPr>
      <w:r w:rsidRPr="008E2190">
        <w:rPr>
          <w:rFonts w:cs="Calibri"/>
          <w:sz w:val="18"/>
          <w:vertAlign w:val="superscript"/>
        </w:rPr>
        <w:footnoteRef/>
      </w:r>
      <w:r w:rsidRPr="008E2190">
        <w:rPr>
          <w:rFonts w:cs="Calibri"/>
          <w:sz w:val="18"/>
          <w:vertAlign w:val="superscript"/>
        </w:rPr>
        <w:t xml:space="preserve"> </w:t>
      </w:r>
      <w:r w:rsidRPr="008E2190">
        <w:rPr>
          <w:rFonts w:cs="Calibri"/>
          <w:sz w:val="18"/>
        </w:rPr>
        <w:t>Ludność i gospodarstwa domowe. Stan i struktura społeczno-ekonomiczna. Część I. Ludność – Narodowy Spis Powszechny Ludności Mieszkań 2011, GUS, Warszawa 2013</w:t>
      </w:r>
    </w:p>
  </w:footnote>
  <w:footnote w:id="6">
    <w:p w14:paraId="1EDCB71A" w14:textId="77777777" w:rsidR="002D13D6" w:rsidRPr="005F6CD5" w:rsidRDefault="002D13D6" w:rsidP="0078231B">
      <w:pPr>
        <w:pStyle w:val="Tekstprzypisudolnego1"/>
        <w:spacing w:before="60" w:after="60"/>
        <w:rPr>
          <w:sz w:val="18"/>
          <w:szCs w:val="18"/>
        </w:rPr>
      </w:pPr>
      <w:r w:rsidRPr="005F6CD5">
        <w:rPr>
          <w:rStyle w:val="Odwoanieprzypisudolnego"/>
          <w:sz w:val="18"/>
          <w:szCs w:val="18"/>
        </w:rPr>
        <w:footnoteRef/>
      </w:r>
      <w:r w:rsidRPr="005F6CD5">
        <w:rPr>
          <w:sz w:val="18"/>
          <w:szCs w:val="18"/>
        </w:rPr>
        <w:t xml:space="preserve"> Obowiązek przeprowadzenia cyklicznego badania dotyczy wszystkich państw członkowskich UE. W pełni zharmonizowana metodologia badania pozwala na spójne opracowanie wyników w skali Unii Europejskiej i umożliwia dokonywanie porównań między poszczególnymi krajami. Badanie obejmowało m. in. samoocenę stanu zdrowia, występowanie długotrwałych problemów zdrowotnych, choroby przewlekłe, niepełnosprawność prawną i biologiczną (subiektywną), występowanie grup różnych schorzeń, korzystanie z urządzeń pomocniczych, poziom sprawności narządów wzroku, słuchu i ruchu, występowanie ograniczeń w podstawowej samoobsłudze.</w:t>
      </w:r>
    </w:p>
  </w:footnote>
  <w:footnote w:id="7">
    <w:p w14:paraId="1469211D" w14:textId="77777777" w:rsidR="002D13D6" w:rsidRPr="009808F2" w:rsidRDefault="002D13D6" w:rsidP="0078231B">
      <w:pPr>
        <w:pStyle w:val="Tekstprzypisudolnego"/>
        <w:spacing w:after="60"/>
        <w:rPr>
          <w:rFonts w:cs="Calibri"/>
          <w:sz w:val="18"/>
        </w:rPr>
      </w:pPr>
      <w:r w:rsidRPr="005F6CD5">
        <w:rPr>
          <w:rStyle w:val="Odwoanieprzypisudolnego"/>
          <w:rFonts w:cs="Calibri"/>
          <w:sz w:val="18"/>
          <w:szCs w:val="18"/>
        </w:rPr>
        <w:footnoteRef/>
      </w:r>
      <w:r w:rsidRPr="005F6CD5">
        <w:rPr>
          <w:rStyle w:val="Odwoanieprzypisudolnego"/>
          <w:rFonts w:cs="Calibri"/>
          <w:sz w:val="18"/>
          <w:szCs w:val="18"/>
        </w:rPr>
        <w:t xml:space="preserve"> </w:t>
      </w:r>
      <w:r w:rsidRPr="005F6CD5">
        <w:rPr>
          <w:rFonts w:cs="Calibri"/>
          <w:sz w:val="18"/>
          <w:szCs w:val="18"/>
        </w:rPr>
        <w:t>Kryterium unijne pomija prawny aspekt niepełnoprawności (posiadanie orzeczenia), opiera się jedynie na subiektywnej ocenia badanej osoby, a zadawane w badaniu pytania odnoszą się do czynności jakie ludzie zwykle wykonują</w:t>
      </w:r>
    </w:p>
  </w:footnote>
  <w:footnote w:id="8">
    <w:p w14:paraId="2027FFA6" w14:textId="77777777" w:rsidR="002D13D6" w:rsidRPr="009808F2" w:rsidRDefault="002D13D6" w:rsidP="0078231B">
      <w:pPr>
        <w:pStyle w:val="Tekstprzypisudolnego"/>
        <w:spacing w:after="60"/>
        <w:rPr>
          <w:rFonts w:cs="Calibri"/>
          <w:sz w:val="18"/>
        </w:rPr>
      </w:pPr>
      <w:r w:rsidRPr="00603A8B">
        <w:rPr>
          <w:rStyle w:val="Odwoanieprzypisudolnego"/>
        </w:rPr>
        <w:footnoteRef/>
      </w:r>
      <w:r w:rsidRPr="00603A8B">
        <w:rPr>
          <w:rStyle w:val="Odwoanieprzypisudolnego"/>
        </w:rPr>
        <w:t xml:space="preserve"> </w:t>
      </w:r>
      <w:r w:rsidRPr="009808F2">
        <w:rPr>
          <w:rFonts w:cs="Calibri"/>
          <w:sz w:val="18"/>
        </w:rPr>
        <w:t>Stan zdrowia ludności Polski w 2014 r., GUS, Warszawa 2016</w:t>
      </w:r>
    </w:p>
  </w:footnote>
  <w:footnote w:id="9">
    <w:p w14:paraId="398739EE" w14:textId="77777777" w:rsidR="002D13D6" w:rsidRPr="00B13F4D" w:rsidRDefault="002D13D6" w:rsidP="0078231B">
      <w:pPr>
        <w:pStyle w:val="Tekstprzypisudolnego"/>
        <w:spacing w:after="60"/>
        <w:rPr>
          <w:sz w:val="18"/>
          <w:szCs w:val="18"/>
        </w:rPr>
      </w:pPr>
      <w:r w:rsidRPr="00B13F4D">
        <w:rPr>
          <w:rStyle w:val="Odwoanieprzypisudolnego"/>
          <w:sz w:val="18"/>
          <w:szCs w:val="18"/>
        </w:rPr>
        <w:footnoteRef/>
      </w:r>
      <w:r w:rsidRPr="00B13F4D">
        <w:rPr>
          <w:sz w:val="18"/>
          <w:szCs w:val="18"/>
        </w:rPr>
        <w:t xml:space="preserve"> Osoby </w:t>
      </w:r>
      <w:r>
        <w:rPr>
          <w:sz w:val="18"/>
          <w:szCs w:val="18"/>
        </w:rPr>
        <w:t>z niepełnosprawnościami</w:t>
      </w:r>
      <w:r w:rsidRPr="00B13F4D">
        <w:rPr>
          <w:sz w:val="18"/>
          <w:szCs w:val="18"/>
        </w:rPr>
        <w:t xml:space="preserve"> w 2019 r. Informacje sygnalne, GUS, Kraków 2020</w:t>
      </w:r>
    </w:p>
  </w:footnote>
  <w:footnote w:id="10">
    <w:p w14:paraId="13C622E6" w14:textId="77777777" w:rsidR="002D13D6" w:rsidRPr="00B13F4D" w:rsidRDefault="002D13D6" w:rsidP="0078231B">
      <w:pPr>
        <w:pStyle w:val="Tekstprzypisudolnego"/>
        <w:spacing w:after="60"/>
        <w:rPr>
          <w:sz w:val="18"/>
          <w:szCs w:val="18"/>
        </w:rPr>
      </w:pPr>
      <w:r w:rsidRPr="00B13F4D">
        <w:rPr>
          <w:rStyle w:val="Odwoanieprzypisudolnego"/>
          <w:sz w:val="18"/>
          <w:szCs w:val="18"/>
        </w:rPr>
        <w:footnoteRef/>
      </w:r>
      <w:r w:rsidRPr="00B13F4D">
        <w:rPr>
          <w:sz w:val="18"/>
          <w:szCs w:val="18"/>
        </w:rPr>
        <w:t xml:space="preserve"> Współczynnik aktywności zawodowej to procentowy udział osób aktywnych zawodowo w ogólnej liczbie ludności </w:t>
      </w:r>
    </w:p>
  </w:footnote>
  <w:footnote w:id="11">
    <w:p w14:paraId="33359750" w14:textId="77777777" w:rsidR="002D13D6" w:rsidRPr="00B13F4D" w:rsidRDefault="002D13D6" w:rsidP="0078231B">
      <w:pPr>
        <w:pStyle w:val="Tekstprzypisudolnego"/>
        <w:spacing w:after="60"/>
        <w:rPr>
          <w:sz w:val="18"/>
          <w:szCs w:val="18"/>
        </w:rPr>
      </w:pPr>
      <w:r w:rsidRPr="00B13F4D">
        <w:rPr>
          <w:rStyle w:val="Odwoanieprzypisudolnego"/>
          <w:sz w:val="18"/>
          <w:szCs w:val="18"/>
        </w:rPr>
        <w:footnoteRef/>
      </w:r>
      <w:r w:rsidRPr="00B13F4D">
        <w:rPr>
          <w:sz w:val="18"/>
          <w:szCs w:val="18"/>
        </w:rPr>
        <w:t xml:space="preserve"> Wskaźnik zatrudnienia to procentowy udział pracujących w ogólnej liczbie ludności </w:t>
      </w:r>
    </w:p>
  </w:footnote>
  <w:footnote w:id="12">
    <w:p w14:paraId="29FAB606" w14:textId="77777777" w:rsidR="002D13D6" w:rsidRPr="00B13F4D" w:rsidRDefault="002D13D6" w:rsidP="0078231B">
      <w:pPr>
        <w:pStyle w:val="Tekstprzypisudolnego"/>
        <w:spacing w:after="60"/>
        <w:rPr>
          <w:sz w:val="18"/>
          <w:szCs w:val="18"/>
        </w:rPr>
      </w:pPr>
      <w:r w:rsidRPr="00B13F4D">
        <w:rPr>
          <w:rStyle w:val="Odwoanieprzypisudolnego"/>
          <w:sz w:val="18"/>
          <w:szCs w:val="18"/>
        </w:rPr>
        <w:footnoteRef/>
      </w:r>
      <w:r w:rsidRPr="00B13F4D">
        <w:rPr>
          <w:sz w:val="18"/>
          <w:szCs w:val="18"/>
        </w:rPr>
        <w:t xml:space="preserve"> Bank Danych Lokalnych GUS</w:t>
      </w:r>
    </w:p>
  </w:footnote>
  <w:footnote w:id="13">
    <w:p w14:paraId="1225D57B" w14:textId="77777777" w:rsidR="002D13D6" w:rsidRDefault="002D13D6" w:rsidP="0078231B">
      <w:pPr>
        <w:pStyle w:val="Tekstprzypisudolnego"/>
        <w:spacing w:after="60"/>
      </w:pPr>
      <w:r w:rsidRPr="00B13F4D">
        <w:rPr>
          <w:rStyle w:val="Odwoanieprzypisudolnego"/>
          <w:sz w:val="18"/>
          <w:szCs w:val="18"/>
        </w:rPr>
        <w:footnoteRef/>
      </w:r>
      <w:r w:rsidRPr="00B13F4D">
        <w:rPr>
          <w:sz w:val="18"/>
          <w:szCs w:val="18"/>
        </w:rPr>
        <w:t xml:space="preserve"> Aktywność ekonomiczna ludności Polski IV kwartał 2019 r., GUS, Warszawa 2020</w:t>
      </w:r>
    </w:p>
  </w:footnote>
  <w:footnote w:id="14">
    <w:p w14:paraId="507B863B" w14:textId="77777777" w:rsidR="002D13D6" w:rsidRDefault="002D13D6" w:rsidP="0078231B">
      <w:pPr>
        <w:pStyle w:val="Tekstprzypisudolnego"/>
      </w:pPr>
      <w:r>
        <w:rPr>
          <w:rStyle w:val="Odwoanieprzypisudolnego"/>
        </w:rPr>
        <w:footnoteRef/>
      </w:r>
      <w:r>
        <w:t xml:space="preserve"> Dane liczbowe na temat zakładów pracy chronionej pochodzą ze </w:t>
      </w:r>
      <w:r w:rsidRPr="008E4EDF">
        <w:t>sprawozdań wojewodów INF-</w:t>
      </w:r>
      <w:r w:rsidRPr="008E4EDF">
        <w:t>ZPCh ZAZ</w:t>
      </w:r>
      <w:r>
        <w:t xml:space="preserve"> i są publikowane w portalu: www.niepel</w:t>
      </w:r>
      <w:r w:rsidRPr="008E4EDF">
        <w:t>nosprawni.org</w:t>
      </w:r>
    </w:p>
  </w:footnote>
  <w:footnote w:id="15">
    <w:p w14:paraId="2DD96844" w14:textId="77777777" w:rsidR="002D13D6" w:rsidRDefault="002D13D6" w:rsidP="0078231B">
      <w:pPr>
        <w:pStyle w:val="Tekstprzypisudolnego"/>
      </w:pPr>
      <w:r w:rsidRPr="007D4A03">
        <w:rPr>
          <w:rStyle w:val="Odwoanieprzypisudolnego"/>
          <w:sz w:val="18"/>
        </w:rPr>
        <w:footnoteRef/>
      </w:r>
      <w:r w:rsidRPr="007D4A03">
        <w:rPr>
          <w:sz w:val="18"/>
        </w:rPr>
        <w:t xml:space="preserve"> Dane liczbowe na temat zakładów pracy chronionej pochodzą z </w:t>
      </w:r>
      <w:r>
        <w:rPr>
          <w:sz w:val="18"/>
        </w:rPr>
        <w:t>formularzy INF-</w:t>
      </w:r>
      <w:r>
        <w:rPr>
          <w:sz w:val="18"/>
        </w:rPr>
        <w:t>ZPCh ZAZ i są publikowane</w:t>
      </w:r>
      <w:r w:rsidRPr="007D4A03">
        <w:rPr>
          <w:sz w:val="18"/>
        </w:rPr>
        <w:t xml:space="preserve"> w</w:t>
      </w:r>
      <w:r>
        <w:rPr>
          <w:sz w:val="18"/>
        </w:rPr>
        <w:t xml:space="preserve"> portalu</w:t>
      </w:r>
      <w:r w:rsidRPr="007D4A03">
        <w:rPr>
          <w:sz w:val="18"/>
        </w:rPr>
        <w:t xml:space="preserve"> www.niepełnosprawni.org</w:t>
      </w:r>
    </w:p>
  </w:footnote>
  <w:footnote w:id="16">
    <w:p w14:paraId="0881C296" w14:textId="77777777" w:rsidR="002D13D6" w:rsidRPr="00294B80" w:rsidRDefault="002D13D6" w:rsidP="0078231B">
      <w:pPr>
        <w:pStyle w:val="Tekstprzypisudolnego"/>
        <w:spacing w:after="60"/>
        <w:rPr>
          <w:sz w:val="18"/>
          <w:szCs w:val="18"/>
        </w:rPr>
      </w:pPr>
      <w:r w:rsidRPr="00294B80">
        <w:rPr>
          <w:rStyle w:val="Odwoanieprzypisudolnego"/>
          <w:sz w:val="18"/>
          <w:szCs w:val="18"/>
        </w:rPr>
        <w:footnoteRef/>
      </w:r>
      <w:r w:rsidRPr="00294B80">
        <w:rPr>
          <w:sz w:val="18"/>
          <w:szCs w:val="18"/>
        </w:rPr>
        <w:t xml:space="preserve"> </w:t>
      </w:r>
      <w:r>
        <w:rPr>
          <w:sz w:val="18"/>
          <w:szCs w:val="18"/>
        </w:rPr>
        <w:t>N</w:t>
      </w:r>
      <w:r w:rsidRPr="00294B80">
        <w:rPr>
          <w:sz w:val="18"/>
          <w:szCs w:val="18"/>
        </w:rPr>
        <w:t>iepełnosprawnych prawnie</w:t>
      </w:r>
      <w:r>
        <w:rPr>
          <w:sz w:val="18"/>
          <w:szCs w:val="18"/>
        </w:rPr>
        <w:t>, tj. posiadających orzeczenie</w:t>
      </w:r>
      <w:r w:rsidRPr="00294B80">
        <w:rPr>
          <w:sz w:val="18"/>
          <w:szCs w:val="18"/>
        </w:rPr>
        <w:t xml:space="preserve"> oraz biologicznie, czyli takich, które deklarowały ograniczenie wykonywania czynności podstawowych dla swojego wieku lub/i posiadały orzeczenie o niepełnosprawności</w:t>
      </w:r>
      <w:r>
        <w:rPr>
          <w:sz w:val="18"/>
          <w:szCs w:val="18"/>
        </w:rPr>
        <w:t>.</w:t>
      </w:r>
    </w:p>
  </w:footnote>
  <w:footnote w:id="17">
    <w:p w14:paraId="7512ABB6" w14:textId="77777777" w:rsidR="002D13D6" w:rsidRPr="00294B80" w:rsidRDefault="002D13D6" w:rsidP="0078231B">
      <w:pPr>
        <w:pStyle w:val="Tekstprzypisudolnego"/>
        <w:spacing w:after="60"/>
        <w:rPr>
          <w:sz w:val="18"/>
          <w:szCs w:val="18"/>
        </w:rPr>
      </w:pPr>
      <w:r w:rsidRPr="00294B80">
        <w:rPr>
          <w:rStyle w:val="Odwoanieprzypisudolnego"/>
          <w:sz w:val="18"/>
          <w:szCs w:val="18"/>
        </w:rPr>
        <w:footnoteRef/>
      </w:r>
      <w:r w:rsidRPr="00294B80">
        <w:rPr>
          <w:sz w:val="18"/>
          <w:szCs w:val="18"/>
        </w:rPr>
        <w:t xml:space="preserve"> Ludność i gospodarstwa domowe. Stan i struktura społeczno-ekonomiczna. Część I. Ludność – Narodowy Spis Powszechny Ludności Mieszkań 2011, GUS, Warszawa 2013</w:t>
      </w:r>
      <w:r>
        <w:rPr>
          <w:sz w:val="18"/>
          <w:szCs w:val="18"/>
        </w:rPr>
        <w:t>.</w:t>
      </w:r>
    </w:p>
  </w:footnote>
  <w:footnote w:id="18">
    <w:p w14:paraId="6852604C" w14:textId="77777777" w:rsidR="002D13D6" w:rsidRDefault="002D13D6" w:rsidP="0078231B">
      <w:pPr>
        <w:pStyle w:val="Tekstprzypisudolnego"/>
        <w:spacing w:after="60"/>
      </w:pPr>
      <w:r w:rsidRPr="00294B80">
        <w:rPr>
          <w:rStyle w:val="Odwoanieprzypisudolnego"/>
          <w:sz w:val="18"/>
          <w:szCs w:val="18"/>
        </w:rPr>
        <w:footnoteRef/>
      </w:r>
      <w:r w:rsidRPr="00294B80">
        <w:rPr>
          <w:sz w:val="18"/>
          <w:szCs w:val="18"/>
        </w:rPr>
        <w:t xml:space="preserve"> Zasady </w:t>
      </w:r>
      <w:r>
        <w:rPr>
          <w:sz w:val="18"/>
          <w:szCs w:val="18"/>
        </w:rPr>
        <w:t>tego badania</w:t>
      </w:r>
      <w:r w:rsidRPr="00294B80">
        <w:rPr>
          <w:sz w:val="18"/>
          <w:szCs w:val="18"/>
        </w:rPr>
        <w:t xml:space="preserve"> opisano w rozdziale </w:t>
      </w:r>
      <w:r>
        <w:rPr>
          <w:sz w:val="18"/>
          <w:szCs w:val="18"/>
        </w:rPr>
        <w:t>charakteryzującym populację</w:t>
      </w:r>
      <w:r w:rsidRPr="00294B80">
        <w:rPr>
          <w:sz w:val="18"/>
          <w:szCs w:val="18"/>
        </w:rPr>
        <w:t xml:space="preserve"> osób </w:t>
      </w:r>
      <w:r>
        <w:rPr>
          <w:sz w:val="18"/>
          <w:szCs w:val="18"/>
        </w:rPr>
        <w:t>z niepełnosprawnościami</w:t>
      </w:r>
      <w:r w:rsidRPr="00294B80">
        <w:rPr>
          <w:sz w:val="18"/>
          <w:szCs w:val="18"/>
        </w:rPr>
        <w:t xml:space="preserve"> w Polsce</w:t>
      </w:r>
      <w:r>
        <w:rPr>
          <w:sz w:val="18"/>
          <w:szCs w:val="18"/>
        </w:rPr>
        <w:t>.</w:t>
      </w:r>
      <w:r>
        <w:t xml:space="preserve"> </w:t>
      </w:r>
    </w:p>
  </w:footnote>
  <w:footnote w:id="19">
    <w:p w14:paraId="3B453520" w14:textId="77777777" w:rsidR="002D13D6" w:rsidRPr="00B15E61" w:rsidRDefault="002D13D6" w:rsidP="0078231B">
      <w:pPr>
        <w:pStyle w:val="Tekstprzypisudolnego"/>
        <w:spacing w:before="60" w:after="60"/>
        <w:rPr>
          <w:sz w:val="18"/>
          <w:szCs w:val="18"/>
        </w:rPr>
      </w:pPr>
      <w:r w:rsidRPr="00B15E61">
        <w:rPr>
          <w:rStyle w:val="Odwoanieprzypisudolnego"/>
          <w:sz w:val="18"/>
          <w:szCs w:val="18"/>
        </w:rPr>
        <w:footnoteRef/>
      </w:r>
      <w:r w:rsidRPr="00B15E61">
        <w:rPr>
          <w:sz w:val="18"/>
          <w:szCs w:val="18"/>
        </w:rPr>
        <w:t xml:space="preserve"> Stan zdrowia ludności Polski w 2014 r., GUS, Warszawa 2016</w:t>
      </w:r>
    </w:p>
  </w:footnote>
  <w:footnote w:id="20">
    <w:p w14:paraId="6913ED94" w14:textId="77777777" w:rsidR="002D13D6" w:rsidRPr="002F7E83" w:rsidRDefault="002D13D6" w:rsidP="0078231B">
      <w:pPr>
        <w:pStyle w:val="Tekstprzypisudolnego"/>
        <w:spacing w:before="60" w:after="60"/>
        <w:rPr>
          <w:sz w:val="18"/>
          <w:szCs w:val="18"/>
        </w:rPr>
      </w:pPr>
      <w:r w:rsidRPr="002F7E83">
        <w:rPr>
          <w:sz w:val="18"/>
          <w:szCs w:val="18"/>
          <w:vertAlign w:val="superscript"/>
        </w:rPr>
        <w:footnoteRef/>
      </w:r>
      <w:r w:rsidRPr="002F7E83">
        <w:rPr>
          <w:sz w:val="18"/>
          <w:szCs w:val="18"/>
        </w:rPr>
        <w:t xml:space="preserve"> Analiza na poziomie powiatowym została oparta o wyniki NSP 2011</w:t>
      </w:r>
    </w:p>
  </w:footnote>
  <w:footnote w:id="21">
    <w:p w14:paraId="3C8E489E" w14:textId="77777777" w:rsidR="002D13D6" w:rsidRDefault="002D13D6" w:rsidP="0078231B">
      <w:pPr>
        <w:pStyle w:val="Tekstprzypisudolnego"/>
        <w:spacing w:after="60"/>
      </w:pPr>
      <w:r>
        <w:rPr>
          <w:rStyle w:val="Odwoanieprzypisudolnego"/>
        </w:rPr>
        <w:footnoteRef/>
      </w:r>
      <w:r>
        <w:t xml:space="preserve"> </w:t>
      </w:r>
      <w:r w:rsidRPr="00B13F4D">
        <w:rPr>
          <w:sz w:val="18"/>
          <w:szCs w:val="18"/>
        </w:rPr>
        <w:t>Współczynnik aktywności zawodowej to procentowy udział osób aktywnych zawodowo w ogólnej liczbie ludności</w:t>
      </w:r>
    </w:p>
  </w:footnote>
  <w:footnote w:id="22">
    <w:p w14:paraId="3984A6EC" w14:textId="77777777" w:rsidR="002D13D6" w:rsidRPr="00E46609" w:rsidRDefault="002D13D6" w:rsidP="0078231B">
      <w:pPr>
        <w:pStyle w:val="Tekstprzypisudolnego"/>
        <w:spacing w:after="60"/>
        <w:rPr>
          <w:sz w:val="18"/>
          <w:szCs w:val="18"/>
        </w:rPr>
      </w:pPr>
      <w:r w:rsidRPr="00E46609">
        <w:rPr>
          <w:rStyle w:val="Odwoanieprzypisudolnego"/>
          <w:sz w:val="18"/>
          <w:szCs w:val="18"/>
        </w:rPr>
        <w:footnoteRef/>
      </w:r>
      <w:r w:rsidRPr="00E46609">
        <w:rPr>
          <w:sz w:val="18"/>
          <w:szCs w:val="18"/>
        </w:rPr>
        <w:t xml:space="preserve"> Wskaźnik zatrudnienia to procentowy udział pracujących w ogólnej liczbie ludności </w:t>
      </w:r>
    </w:p>
  </w:footnote>
  <w:footnote w:id="23">
    <w:p w14:paraId="31047730" w14:textId="77777777" w:rsidR="002D13D6" w:rsidRPr="00E46609" w:rsidRDefault="002D13D6" w:rsidP="0078231B">
      <w:pPr>
        <w:pStyle w:val="Tekstprzypisudolnego"/>
        <w:spacing w:after="60"/>
        <w:rPr>
          <w:sz w:val="18"/>
          <w:szCs w:val="18"/>
        </w:rPr>
      </w:pPr>
      <w:r w:rsidRPr="00E46609">
        <w:rPr>
          <w:rStyle w:val="Odwoanieprzypisudolnego"/>
          <w:sz w:val="18"/>
          <w:szCs w:val="18"/>
        </w:rPr>
        <w:footnoteRef/>
      </w:r>
      <w:r w:rsidRPr="00E46609">
        <w:rPr>
          <w:sz w:val="18"/>
          <w:szCs w:val="18"/>
        </w:rPr>
        <w:t xml:space="preserve"> Bak Danych Lokalnych  GUS</w:t>
      </w:r>
    </w:p>
  </w:footnote>
  <w:footnote w:id="24">
    <w:p w14:paraId="135D42E8" w14:textId="77777777" w:rsidR="002D13D6" w:rsidRPr="00F41E54" w:rsidRDefault="002D13D6" w:rsidP="0078231B">
      <w:pPr>
        <w:pStyle w:val="Tekstprzypisudolnego"/>
        <w:spacing w:before="60" w:after="60"/>
        <w:rPr>
          <w:sz w:val="18"/>
        </w:rPr>
      </w:pPr>
      <w:r w:rsidRPr="00F41E54">
        <w:rPr>
          <w:rStyle w:val="Odwoanieprzypisudolnego"/>
          <w:sz w:val="18"/>
        </w:rPr>
        <w:footnoteRef/>
      </w:r>
      <w:r w:rsidRPr="00F41E54">
        <w:rPr>
          <w:sz w:val="18"/>
        </w:rPr>
        <w:t xml:space="preserve"> Współczynnik aktywności zawodowej to procentowy udział osób aktywnych zawodowo w ogólnej liczbie ludności</w:t>
      </w:r>
    </w:p>
  </w:footnote>
  <w:footnote w:id="25">
    <w:p w14:paraId="7BDC8948" w14:textId="77777777" w:rsidR="002D13D6" w:rsidRPr="00F41E54" w:rsidRDefault="002D13D6" w:rsidP="0078231B">
      <w:pPr>
        <w:pStyle w:val="Tekstprzypisudolnego"/>
        <w:spacing w:before="60" w:after="60"/>
        <w:rPr>
          <w:sz w:val="18"/>
        </w:rPr>
      </w:pPr>
      <w:r w:rsidRPr="00F41E54">
        <w:rPr>
          <w:rStyle w:val="Odwoanieprzypisudolnego"/>
          <w:sz w:val="18"/>
        </w:rPr>
        <w:footnoteRef/>
      </w:r>
      <w:r w:rsidRPr="00F41E54">
        <w:rPr>
          <w:sz w:val="18"/>
        </w:rPr>
        <w:t xml:space="preserve"> Wskaźnik zatrudnienia to procentowy udział pracujących w ogólnej liczbie ludności</w:t>
      </w:r>
    </w:p>
  </w:footnote>
  <w:footnote w:id="26">
    <w:p w14:paraId="568B888A" w14:textId="77777777" w:rsidR="002D13D6" w:rsidRDefault="002D13D6" w:rsidP="0078231B">
      <w:pPr>
        <w:pStyle w:val="Tekstprzypisudolnego"/>
      </w:pPr>
      <w:r w:rsidRPr="0017267F">
        <w:rPr>
          <w:rStyle w:val="Odwoanieprzypisudolnego"/>
          <w:sz w:val="18"/>
        </w:rPr>
        <w:footnoteRef/>
      </w:r>
      <w:r w:rsidRPr="0017267F">
        <w:rPr>
          <w:sz w:val="18"/>
        </w:rPr>
        <w:t xml:space="preserve"> Bank danych Lokalnych GUS</w:t>
      </w:r>
    </w:p>
  </w:footnote>
  <w:footnote w:id="27">
    <w:p w14:paraId="4201F9DD" w14:textId="77777777" w:rsidR="002D13D6" w:rsidRPr="00C87390" w:rsidRDefault="002D13D6" w:rsidP="0078231B">
      <w:pPr>
        <w:pStyle w:val="Tekstprzypisudolnego"/>
        <w:spacing w:before="60" w:after="60"/>
        <w:rPr>
          <w:sz w:val="18"/>
          <w:szCs w:val="18"/>
        </w:rPr>
      </w:pPr>
      <w:r w:rsidRPr="00C87390">
        <w:rPr>
          <w:rStyle w:val="Odwoanieprzypisudolnego"/>
          <w:sz w:val="18"/>
          <w:szCs w:val="18"/>
        </w:rPr>
        <w:footnoteRef/>
      </w:r>
      <w:r w:rsidRPr="00C87390">
        <w:rPr>
          <w:sz w:val="18"/>
          <w:szCs w:val="18"/>
        </w:rPr>
        <w:t xml:space="preserve"> Rynek pracy w Małopolsce 2019. Aktywizacja zawodowa, Wojewódzki Urząd Pracy w Krakowie, Kraków 2020</w:t>
      </w:r>
    </w:p>
  </w:footnote>
  <w:footnote w:id="28">
    <w:p w14:paraId="60DB640E" w14:textId="77777777" w:rsidR="002D13D6" w:rsidRDefault="002D13D6" w:rsidP="0078231B">
      <w:pPr>
        <w:pStyle w:val="Tekstprzypisudolnego"/>
        <w:spacing w:before="60" w:after="60"/>
      </w:pPr>
      <w:r w:rsidRPr="00C87390">
        <w:rPr>
          <w:rStyle w:val="Odwoanieprzypisudolnego"/>
          <w:sz w:val="18"/>
          <w:szCs w:val="18"/>
        </w:rPr>
        <w:footnoteRef/>
      </w:r>
      <w:r w:rsidRPr="00C87390">
        <w:rPr>
          <w:sz w:val="18"/>
          <w:szCs w:val="18"/>
        </w:rPr>
        <w:t xml:space="preserve"> Sprawozdania wojewodów INF-</w:t>
      </w:r>
      <w:r w:rsidRPr="00C87390">
        <w:rPr>
          <w:sz w:val="18"/>
          <w:szCs w:val="18"/>
        </w:rPr>
        <w:t>ZPCh ZAZ w I półroczu 2020 r.. Dane opublikowane w portalu: www.niepełnosprawni.org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5FBB" w14:textId="77777777" w:rsidR="002D13D6" w:rsidRDefault="002D13D6" w:rsidP="0051511D">
    <w:pPr>
      <w:pStyle w:val="Nagwek"/>
      <w:tabs>
        <w:tab w:val="clear" w:pos="4536"/>
        <w:tab w:val="clear" w:pos="9072"/>
        <w:tab w:val="left" w:pos="76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84B"/>
    <w:multiLevelType w:val="hybridMultilevel"/>
    <w:tmpl w:val="CE60F7A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 w15:restartNumberingAfterBreak="0">
    <w:nsid w:val="021A3FAA"/>
    <w:multiLevelType w:val="hybridMultilevel"/>
    <w:tmpl w:val="620A834A"/>
    <w:lvl w:ilvl="0" w:tplc="95A8CDD6">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FA51B3"/>
    <w:multiLevelType w:val="hybridMultilevel"/>
    <w:tmpl w:val="26F4B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4604B8"/>
    <w:multiLevelType w:val="hybridMultilevel"/>
    <w:tmpl w:val="7DD26A36"/>
    <w:lvl w:ilvl="0" w:tplc="172EAD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7608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D072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F00B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3413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C8DB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B860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4EB1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6EDE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D933FC"/>
    <w:multiLevelType w:val="hybridMultilevel"/>
    <w:tmpl w:val="984AE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8831FC7"/>
    <w:multiLevelType w:val="hybridMultilevel"/>
    <w:tmpl w:val="AED495E6"/>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6" w15:restartNumberingAfterBreak="0">
    <w:nsid w:val="20C3069E"/>
    <w:multiLevelType w:val="hybridMultilevel"/>
    <w:tmpl w:val="203E4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093447"/>
    <w:multiLevelType w:val="multilevel"/>
    <w:tmpl w:val="A4781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7D7109"/>
    <w:multiLevelType w:val="hybridMultilevel"/>
    <w:tmpl w:val="46709F88"/>
    <w:lvl w:ilvl="0" w:tplc="C236276A">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ED1D10"/>
    <w:multiLevelType w:val="multilevel"/>
    <w:tmpl w:val="6E26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320CFB"/>
    <w:multiLevelType w:val="multilevel"/>
    <w:tmpl w:val="770A41E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73F51A1"/>
    <w:multiLevelType w:val="multilevel"/>
    <w:tmpl w:val="0415001F"/>
    <w:lvl w:ilvl="0">
      <w:start w:val="1"/>
      <w:numFmt w:val="decimal"/>
      <w:lvlText w:val="%1."/>
      <w:lvlJc w:val="left"/>
      <w:pPr>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4"/>
        <w:szCs w:val="24"/>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4"/>
        <w:szCs w:val="24"/>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4"/>
        <w:szCs w:val="24"/>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4"/>
        <w:szCs w:val="24"/>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8A038BA"/>
    <w:multiLevelType w:val="multilevel"/>
    <w:tmpl w:val="C8DC2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1841CA"/>
    <w:multiLevelType w:val="hybridMultilevel"/>
    <w:tmpl w:val="265A90B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2A552D6A"/>
    <w:multiLevelType w:val="hybridMultilevel"/>
    <w:tmpl w:val="CDACDE5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305E3C03"/>
    <w:multiLevelType w:val="hybridMultilevel"/>
    <w:tmpl w:val="2460021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6" w15:restartNumberingAfterBreak="0">
    <w:nsid w:val="312C20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C6088A"/>
    <w:multiLevelType w:val="hybridMultilevel"/>
    <w:tmpl w:val="7292A87C"/>
    <w:lvl w:ilvl="0" w:tplc="50D8C5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0684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04C8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8C20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AAE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0676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AA08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50F1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1080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7EE639C"/>
    <w:multiLevelType w:val="hybridMultilevel"/>
    <w:tmpl w:val="4AC62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016B22"/>
    <w:multiLevelType w:val="multilevel"/>
    <w:tmpl w:val="99E0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D1F15"/>
    <w:multiLevelType w:val="hybridMultilevel"/>
    <w:tmpl w:val="5AB8E0EE"/>
    <w:lvl w:ilvl="0" w:tplc="95A8CDD6">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2426A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4EC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3612D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8CF0C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72C98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4A900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1EFC9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8870F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FE01A7"/>
    <w:multiLevelType w:val="hybridMultilevel"/>
    <w:tmpl w:val="46E4261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E5573D0"/>
    <w:multiLevelType w:val="hybridMultilevel"/>
    <w:tmpl w:val="95D811EA"/>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50E6F0E"/>
    <w:multiLevelType w:val="hybridMultilevel"/>
    <w:tmpl w:val="840AE7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9144BAB"/>
    <w:multiLevelType w:val="hybridMultilevel"/>
    <w:tmpl w:val="60E23E56"/>
    <w:lvl w:ilvl="0" w:tplc="B80ACDFE">
      <w:start w:val="1"/>
      <w:numFmt w:val="decimal"/>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F8028FB"/>
    <w:multiLevelType w:val="hybridMultilevel"/>
    <w:tmpl w:val="C900AEF8"/>
    <w:lvl w:ilvl="0" w:tplc="0890DCE0">
      <w:start w:val="1"/>
      <w:numFmt w:val="bullet"/>
      <w:lvlText w:val="•"/>
      <w:lvlJc w:val="left"/>
      <w:pPr>
        <w:ind w:left="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8EA9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F646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C2A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DADB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58F7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EE0B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A480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9A5D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0CE3D33"/>
    <w:multiLevelType w:val="hybridMultilevel"/>
    <w:tmpl w:val="0C9627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EA65E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CE3148"/>
    <w:multiLevelType w:val="hybridMultilevel"/>
    <w:tmpl w:val="C376299E"/>
    <w:lvl w:ilvl="0" w:tplc="FD36B9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0F2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0CB3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D80D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60DB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1694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A432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6C1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04C6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6DA2814"/>
    <w:multiLevelType w:val="multilevel"/>
    <w:tmpl w:val="A44ED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2A56C0"/>
    <w:multiLevelType w:val="hybridMultilevel"/>
    <w:tmpl w:val="99A60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9596751"/>
    <w:multiLevelType w:val="hybridMultilevel"/>
    <w:tmpl w:val="D9A41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0CD5663"/>
    <w:multiLevelType w:val="multilevel"/>
    <w:tmpl w:val="C04E11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D114B4"/>
    <w:multiLevelType w:val="multilevel"/>
    <w:tmpl w:val="01A2FED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695FEF"/>
    <w:multiLevelType w:val="multilevel"/>
    <w:tmpl w:val="1F2C3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47517E0"/>
    <w:multiLevelType w:val="hybridMultilevel"/>
    <w:tmpl w:val="2BA6C51C"/>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52053E8"/>
    <w:multiLevelType w:val="hybridMultilevel"/>
    <w:tmpl w:val="A3EAD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0C3A3E"/>
    <w:multiLevelType w:val="hybridMultilevel"/>
    <w:tmpl w:val="56788E64"/>
    <w:lvl w:ilvl="0" w:tplc="F9142D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27A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5C76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FE6A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EA1C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501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E8F4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04F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563E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E97571C"/>
    <w:multiLevelType w:val="hybridMultilevel"/>
    <w:tmpl w:val="10AAC600"/>
    <w:lvl w:ilvl="0" w:tplc="7146137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724FB8"/>
    <w:multiLevelType w:val="multilevel"/>
    <w:tmpl w:val="C8AAA3DC"/>
    <w:lvl w:ilvl="0">
      <w:start w:val="2"/>
      <w:numFmt w:val="decimal"/>
      <w:lvlText w:val="%1."/>
      <w:lvlJc w:val="left"/>
      <w:pPr>
        <w:ind w:left="357" w:hanging="357"/>
      </w:pPr>
      <w:rPr>
        <w:rFonts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hanging="357"/>
      </w:pPr>
      <w:rPr>
        <w:rFonts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071" w:hanging="357"/>
      </w:pPr>
      <w:rPr>
        <w:rFonts w:hint="default"/>
        <w:b/>
        <w:i w:val="0"/>
        <w:strike w:val="0"/>
        <w:dstrike w:val="0"/>
        <w:color w:val="385623" w:themeColor="accent6" w:themeShade="80"/>
        <w:sz w:val="26"/>
        <w:szCs w:val="26"/>
        <w:u w:val="none" w:color="000000"/>
        <w:bdr w:val="none" w:sz="0" w:space="0" w:color="auto"/>
        <w:shd w:val="clear" w:color="auto" w:fill="auto"/>
        <w:vertAlign w:val="baseline"/>
      </w:rPr>
    </w:lvl>
    <w:lvl w:ilvl="3">
      <w:start w:val="1"/>
      <w:numFmt w:val="decimal"/>
      <w:lvlText w:val="%1.%2.%3.%4."/>
      <w:lvlJc w:val="left"/>
      <w:pPr>
        <w:ind w:left="1428" w:hanging="357"/>
      </w:pPr>
      <w:rPr>
        <w:rFonts w:hint="default"/>
        <w:b w:val="0"/>
        <w:i w:val="0"/>
        <w:strike w:val="0"/>
        <w:dstrike w:val="0"/>
        <w:color w:val="000000"/>
        <w:sz w:val="24"/>
        <w:szCs w:val="24"/>
        <w:u w:val="none" w:color="000000"/>
        <w:bdr w:val="none" w:sz="0" w:space="0" w:color="auto"/>
        <w:shd w:val="clear" w:color="auto" w:fill="auto"/>
        <w:vertAlign w:val="baseline"/>
      </w:rPr>
    </w:lvl>
    <w:lvl w:ilvl="4">
      <w:start w:val="1"/>
      <w:numFmt w:val="decimal"/>
      <w:lvlText w:val="%1.%2.%3.%4.%5."/>
      <w:lvlJc w:val="left"/>
      <w:pPr>
        <w:ind w:left="1785" w:hanging="357"/>
      </w:pPr>
      <w:rPr>
        <w:rFonts w:hint="default"/>
        <w:b w:val="0"/>
        <w:i w:val="0"/>
        <w:strike w:val="0"/>
        <w:dstrike w:val="0"/>
        <w:color w:val="000000"/>
        <w:sz w:val="24"/>
        <w:szCs w:val="24"/>
        <w:u w:val="none" w:color="000000"/>
        <w:bdr w:val="none" w:sz="0" w:space="0" w:color="auto"/>
        <w:shd w:val="clear" w:color="auto" w:fill="auto"/>
        <w:vertAlign w:val="baseline"/>
      </w:rPr>
    </w:lvl>
    <w:lvl w:ilvl="5">
      <w:start w:val="1"/>
      <w:numFmt w:val="decimal"/>
      <w:lvlText w:val="%1.%2.%3.%4.%5.%6."/>
      <w:lvlJc w:val="left"/>
      <w:pPr>
        <w:ind w:left="2142" w:hanging="357"/>
      </w:pPr>
      <w:rPr>
        <w:rFonts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1.%2.%3.%4.%5.%6.%7."/>
      <w:lvlJc w:val="left"/>
      <w:pPr>
        <w:ind w:left="2499" w:hanging="357"/>
      </w:pPr>
      <w:rPr>
        <w:rFonts w:hint="default"/>
        <w:b w:val="0"/>
        <w:i w:val="0"/>
        <w:strike w:val="0"/>
        <w:dstrike w:val="0"/>
        <w:color w:val="000000"/>
        <w:sz w:val="24"/>
        <w:szCs w:val="24"/>
        <w:u w:val="none" w:color="000000"/>
        <w:bdr w:val="none" w:sz="0" w:space="0" w:color="auto"/>
        <w:shd w:val="clear" w:color="auto" w:fill="auto"/>
        <w:vertAlign w:val="baseline"/>
      </w:rPr>
    </w:lvl>
    <w:lvl w:ilvl="7">
      <w:start w:val="1"/>
      <w:numFmt w:val="decimal"/>
      <w:lvlText w:val="%1.%2.%3.%4.%5.%6.%7.%8."/>
      <w:lvlJc w:val="left"/>
      <w:pPr>
        <w:ind w:left="2856" w:hanging="357"/>
      </w:pPr>
      <w:rPr>
        <w:rFonts w:hint="default"/>
        <w:b w:val="0"/>
        <w:i w:val="0"/>
        <w:strike w:val="0"/>
        <w:dstrike w:val="0"/>
        <w:color w:val="000000"/>
        <w:sz w:val="24"/>
        <w:szCs w:val="24"/>
        <w:u w:val="none" w:color="000000"/>
        <w:bdr w:val="none" w:sz="0" w:space="0" w:color="auto"/>
        <w:shd w:val="clear" w:color="auto" w:fill="auto"/>
        <w:vertAlign w:val="baseline"/>
      </w:rPr>
    </w:lvl>
    <w:lvl w:ilvl="8">
      <w:start w:val="1"/>
      <w:numFmt w:val="decimal"/>
      <w:lvlText w:val="%1.%2.%3.%4.%5.%6.%7.%8.%9."/>
      <w:lvlJc w:val="left"/>
      <w:pPr>
        <w:ind w:left="3213" w:hanging="357"/>
      </w:pPr>
      <w:rPr>
        <w:rFonts w:hint="default"/>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A465AC"/>
    <w:multiLevelType w:val="hybridMultilevel"/>
    <w:tmpl w:val="AE3CE93A"/>
    <w:lvl w:ilvl="0" w:tplc="50D8C50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2B1313"/>
    <w:multiLevelType w:val="hybridMultilevel"/>
    <w:tmpl w:val="07769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F6631B3"/>
    <w:multiLevelType w:val="multilevel"/>
    <w:tmpl w:val="0415001F"/>
    <w:styleLink w:val="Styl1"/>
    <w:lvl w:ilvl="0">
      <w:start w:val="2"/>
      <w:numFmt w:val="decimal"/>
      <w:lvlText w:val="%1."/>
      <w:lvlJc w:val="left"/>
      <w:pPr>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4"/>
        <w:szCs w:val="24"/>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4"/>
        <w:szCs w:val="24"/>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4"/>
        <w:szCs w:val="24"/>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4"/>
        <w:szCs w:val="24"/>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4"/>
        <w:szCs w:val="24"/>
        <w:u w:val="none" w:color="000000"/>
        <w:bdr w:val="none" w:sz="0" w:space="0" w:color="auto"/>
        <w:shd w:val="clear" w:color="auto" w:fill="auto"/>
        <w:vertAlign w:val="baseline"/>
      </w:rPr>
    </w:lvl>
  </w:abstractNum>
  <w:num w:numId="1" w16cid:durableId="1960378837">
    <w:abstractNumId w:val="11"/>
  </w:num>
  <w:num w:numId="2" w16cid:durableId="2126388958">
    <w:abstractNumId w:val="17"/>
  </w:num>
  <w:num w:numId="3" w16cid:durableId="1822379383">
    <w:abstractNumId w:val="3"/>
  </w:num>
  <w:num w:numId="4" w16cid:durableId="592476243">
    <w:abstractNumId w:val="28"/>
  </w:num>
  <w:num w:numId="5" w16cid:durableId="1023556695">
    <w:abstractNumId w:val="37"/>
  </w:num>
  <w:num w:numId="6" w16cid:durableId="310794352">
    <w:abstractNumId w:val="25"/>
  </w:num>
  <w:num w:numId="7" w16cid:durableId="2053337769">
    <w:abstractNumId w:val="20"/>
  </w:num>
  <w:num w:numId="8" w16cid:durableId="370034354">
    <w:abstractNumId w:val="36"/>
  </w:num>
  <w:num w:numId="9" w16cid:durableId="667556474">
    <w:abstractNumId w:val="34"/>
  </w:num>
  <w:num w:numId="10" w16cid:durableId="1415936462">
    <w:abstractNumId w:val="32"/>
  </w:num>
  <w:num w:numId="11" w16cid:durableId="395012405">
    <w:abstractNumId w:val="7"/>
  </w:num>
  <w:num w:numId="12" w16cid:durableId="1689288122">
    <w:abstractNumId w:val="33"/>
  </w:num>
  <w:num w:numId="13" w16cid:durableId="1931086375">
    <w:abstractNumId w:val="12"/>
  </w:num>
  <w:num w:numId="14" w16cid:durableId="1139883735">
    <w:abstractNumId w:val="29"/>
  </w:num>
  <w:num w:numId="15" w16cid:durableId="713775943">
    <w:abstractNumId w:val="4"/>
  </w:num>
  <w:num w:numId="16" w16cid:durableId="148861669">
    <w:abstractNumId w:val="9"/>
  </w:num>
  <w:num w:numId="17" w16cid:durableId="420569881">
    <w:abstractNumId w:val="5"/>
  </w:num>
  <w:num w:numId="18" w16cid:durableId="1134447959">
    <w:abstractNumId w:val="19"/>
  </w:num>
  <w:num w:numId="19" w16cid:durableId="2129272907">
    <w:abstractNumId w:val="26"/>
  </w:num>
  <w:num w:numId="20" w16cid:durableId="1850215586">
    <w:abstractNumId w:val="14"/>
  </w:num>
  <w:num w:numId="21" w16cid:durableId="1826820087">
    <w:abstractNumId w:val="13"/>
  </w:num>
  <w:num w:numId="22" w16cid:durableId="2004699219">
    <w:abstractNumId w:val="8"/>
  </w:num>
  <w:num w:numId="23" w16cid:durableId="1306005969">
    <w:abstractNumId w:val="0"/>
  </w:num>
  <w:num w:numId="24" w16cid:durableId="1380200940">
    <w:abstractNumId w:val="30"/>
  </w:num>
  <w:num w:numId="25" w16cid:durableId="1978952767">
    <w:abstractNumId w:val="15"/>
  </w:num>
  <w:num w:numId="26" w16cid:durableId="443504857">
    <w:abstractNumId w:val="6"/>
  </w:num>
  <w:num w:numId="27" w16cid:durableId="1927692508">
    <w:abstractNumId w:val="41"/>
  </w:num>
  <w:num w:numId="28" w16cid:durableId="185140685">
    <w:abstractNumId w:val="31"/>
  </w:num>
  <w:num w:numId="29" w16cid:durableId="565340894">
    <w:abstractNumId w:val="2"/>
  </w:num>
  <w:num w:numId="30" w16cid:durableId="1728802246">
    <w:abstractNumId w:val="35"/>
  </w:num>
  <w:num w:numId="31" w16cid:durableId="828791964">
    <w:abstractNumId w:val="22"/>
  </w:num>
  <w:num w:numId="32" w16cid:durableId="165023226">
    <w:abstractNumId w:val="23"/>
  </w:num>
  <w:num w:numId="33" w16cid:durableId="1370035297">
    <w:abstractNumId w:val="21"/>
  </w:num>
  <w:num w:numId="34" w16cid:durableId="91320545">
    <w:abstractNumId w:val="40"/>
  </w:num>
  <w:num w:numId="35" w16cid:durableId="973565107">
    <w:abstractNumId w:val="18"/>
  </w:num>
  <w:num w:numId="36" w16cid:durableId="177474175">
    <w:abstractNumId w:val="10"/>
  </w:num>
  <w:num w:numId="37" w16cid:durableId="435103094">
    <w:abstractNumId w:val="16"/>
  </w:num>
  <w:num w:numId="38" w16cid:durableId="889997285">
    <w:abstractNumId w:val="42"/>
  </w:num>
  <w:num w:numId="39" w16cid:durableId="1813057608">
    <w:abstractNumId w:val="39"/>
  </w:num>
  <w:num w:numId="40" w16cid:durableId="901910017">
    <w:abstractNumId w:val="38"/>
  </w:num>
  <w:num w:numId="41" w16cid:durableId="381714223">
    <w:abstractNumId w:val="27"/>
  </w:num>
  <w:num w:numId="42" w16cid:durableId="1966156937">
    <w:abstractNumId w:val="1"/>
  </w:num>
  <w:num w:numId="43" w16cid:durableId="167549436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049"/>
    <w:rsid w:val="00007B11"/>
    <w:rsid w:val="00036FDC"/>
    <w:rsid w:val="000723E5"/>
    <w:rsid w:val="000A0CD2"/>
    <w:rsid w:val="000B4363"/>
    <w:rsid w:val="000E2C81"/>
    <w:rsid w:val="00156605"/>
    <w:rsid w:val="001618A6"/>
    <w:rsid w:val="00186CDD"/>
    <w:rsid w:val="001E40C4"/>
    <w:rsid w:val="00213AAA"/>
    <w:rsid w:val="00215DFE"/>
    <w:rsid w:val="002209F5"/>
    <w:rsid w:val="002D13D6"/>
    <w:rsid w:val="002F5B54"/>
    <w:rsid w:val="00327DF5"/>
    <w:rsid w:val="0033166D"/>
    <w:rsid w:val="003452F5"/>
    <w:rsid w:val="00383665"/>
    <w:rsid w:val="003905F1"/>
    <w:rsid w:val="003C3B6C"/>
    <w:rsid w:val="003E0DE9"/>
    <w:rsid w:val="00411D18"/>
    <w:rsid w:val="0044758C"/>
    <w:rsid w:val="00457174"/>
    <w:rsid w:val="004A56CA"/>
    <w:rsid w:val="004D0351"/>
    <w:rsid w:val="004E789F"/>
    <w:rsid w:val="004F0B61"/>
    <w:rsid w:val="0051511D"/>
    <w:rsid w:val="00516950"/>
    <w:rsid w:val="00533A34"/>
    <w:rsid w:val="005512F2"/>
    <w:rsid w:val="00551875"/>
    <w:rsid w:val="00577029"/>
    <w:rsid w:val="005911E2"/>
    <w:rsid w:val="006023DD"/>
    <w:rsid w:val="00611BC3"/>
    <w:rsid w:val="007172E0"/>
    <w:rsid w:val="00746B78"/>
    <w:rsid w:val="0078231B"/>
    <w:rsid w:val="00791D48"/>
    <w:rsid w:val="007B79EB"/>
    <w:rsid w:val="007E4C4C"/>
    <w:rsid w:val="00894429"/>
    <w:rsid w:val="008C62F3"/>
    <w:rsid w:val="00961394"/>
    <w:rsid w:val="009C7FC8"/>
    <w:rsid w:val="009D53FE"/>
    <w:rsid w:val="00A04737"/>
    <w:rsid w:val="00A24010"/>
    <w:rsid w:val="00A37173"/>
    <w:rsid w:val="00A77C4E"/>
    <w:rsid w:val="00AA328E"/>
    <w:rsid w:val="00AC21F1"/>
    <w:rsid w:val="00AF0BB1"/>
    <w:rsid w:val="00B64E81"/>
    <w:rsid w:val="00B90285"/>
    <w:rsid w:val="00BA1359"/>
    <w:rsid w:val="00C3203B"/>
    <w:rsid w:val="00C74E29"/>
    <w:rsid w:val="00CB11D5"/>
    <w:rsid w:val="00D66BF2"/>
    <w:rsid w:val="00D72084"/>
    <w:rsid w:val="00DA14C7"/>
    <w:rsid w:val="00E05453"/>
    <w:rsid w:val="00E312FC"/>
    <w:rsid w:val="00E32049"/>
    <w:rsid w:val="00E857A3"/>
    <w:rsid w:val="00ED3BA8"/>
    <w:rsid w:val="00F619AB"/>
    <w:rsid w:val="00F83E36"/>
    <w:rsid w:val="00FE1D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39C51B"/>
  <w15:chartTrackingRefBased/>
  <w15:docId w15:val="{674E85EA-9999-4A98-AA48-C836C903C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1875"/>
    <w:rPr>
      <w:rFonts w:ascii="Calibri" w:eastAsia="Calibri" w:hAnsi="Calibri" w:cs="Times New Roman"/>
    </w:rPr>
  </w:style>
  <w:style w:type="paragraph" w:styleId="Nagwek1">
    <w:name w:val="heading 1"/>
    <w:basedOn w:val="Normalny"/>
    <w:next w:val="Normalny"/>
    <w:link w:val="Nagwek1Znak"/>
    <w:uiPriority w:val="9"/>
    <w:qFormat/>
    <w:rsid w:val="00E32049"/>
    <w:pPr>
      <w:keepNext/>
      <w:spacing w:before="240" w:after="60"/>
      <w:outlineLvl w:val="0"/>
    </w:pPr>
    <w:rPr>
      <w:rFonts w:ascii="Calibri Light" w:eastAsia="Times New Roman" w:hAnsi="Calibri Light"/>
      <w:b/>
      <w:bCs/>
      <w:kern w:val="32"/>
      <w:sz w:val="32"/>
      <w:szCs w:val="32"/>
      <w:lang w:val="x-none"/>
    </w:rPr>
  </w:style>
  <w:style w:type="paragraph" w:styleId="Nagwek2">
    <w:name w:val="heading 2"/>
    <w:basedOn w:val="Normalny"/>
    <w:next w:val="Normalny"/>
    <w:link w:val="Nagwek2Znak"/>
    <w:uiPriority w:val="9"/>
    <w:unhideWhenUsed/>
    <w:qFormat/>
    <w:rsid w:val="00B90285"/>
    <w:pPr>
      <w:keepNext/>
      <w:spacing w:before="240" w:after="120"/>
      <w:ind w:left="709"/>
      <w:outlineLvl w:val="1"/>
    </w:pPr>
    <w:rPr>
      <w:rFonts w:asciiTheme="minorHAnsi" w:eastAsia="Times New Roman" w:hAnsiTheme="minorHAnsi"/>
      <w:b/>
      <w:bCs/>
      <w:iCs/>
      <w:color w:val="385623" w:themeColor="accent6" w:themeShade="80"/>
      <w:sz w:val="28"/>
      <w:szCs w:val="28"/>
      <w:lang w:val="x-none"/>
    </w:rPr>
  </w:style>
  <w:style w:type="paragraph" w:styleId="Nagwek3">
    <w:name w:val="heading 3"/>
    <w:basedOn w:val="Normalny"/>
    <w:next w:val="Normalny"/>
    <w:link w:val="Nagwek3Znak"/>
    <w:uiPriority w:val="9"/>
    <w:unhideWhenUsed/>
    <w:qFormat/>
    <w:rsid w:val="004E789F"/>
    <w:pPr>
      <w:keepNext/>
      <w:spacing w:before="240" w:after="60"/>
      <w:outlineLvl w:val="2"/>
    </w:pPr>
    <w:rPr>
      <w:rFonts w:asciiTheme="minorHAnsi" w:eastAsia="Times New Roman" w:hAnsiTheme="minorHAnsi"/>
      <w:b/>
      <w:bCs/>
      <w:color w:val="385623" w:themeColor="accent6" w:themeShade="80"/>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32049"/>
    <w:rPr>
      <w:rFonts w:ascii="Calibri Light" w:eastAsia="Times New Roman" w:hAnsi="Calibri Light" w:cs="Times New Roman"/>
      <w:b/>
      <w:bCs/>
      <w:kern w:val="32"/>
      <w:sz w:val="32"/>
      <w:szCs w:val="32"/>
      <w:lang w:val="x-none"/>
    </w:rPr>
  </w:style>
  <w:style w:type="character" w:customStyle="1" w:styleId="Nagwek2Znak">
    <w:name w:val="Nagłówek 2 Znak"/>
    <w:basedOn w:val="Domylnaczcionkaakapitu"/>
    <w:link w:val="Nagwek2"/>
    <w:uiPriority w:val="9"/>
    <w:rsid w:val="00B90285"/>
    <w:rPr>
      <w:rFonts w:eastAsia="Times New Roman" w:cs="Times New Roman"/>
      <w:b/>
      <w:bCs/>
      <w:iCs/>
      <w:color w:val="385623" w:themeColor="accent6" w:themeShade="80"/>
      <w:sz w:val="28"/>
      <w:szCs w:val="28"/>
      <w:lang w:val="x-none"/>
    </w:rPr>
  </w:style>
  <w:style w:type="character" w:customStyle="1" w:styleId="Nagwek3Znak">
    <w:name w:val="Nagłówek 3 Znak"/>
    <w:basedOn w:val="Domylnaczcionkaakapitu"/>
    <w:link w:val="Nagwek3"/>
    <w:uiPriority w:val="9"/>
    <w:rsid w:val="004E789F"/>
    <w:rPr>
      <w:rFonts w:eastAsia="Times New Roman" w:cs="Times New Roman"/>
      <w:b/>
      <w:bCs/>
      <w:color w:val="385623" w:themeColor="accent6" w:themeShade="80"/>
      <w:sz w:val="26"/>
      <w:szCs w:val="26"/>
      <w:lang w:val="x-none"/>
    </w:rPr>
  </w:style>
  <w:style w:type="character" w:styleId="Hipercze">
    <w:name w:val="Hyperlink"/>
    <w:basedOn w:val="Domylnaczcionkaakapitu"/>
    <w:uiPriority w:val="99"/>
    <w:unhideWhenUsed/>
    <w:rsid w:val="007B79EB"/>
    <w:rPr>
      <w:color w:val="0563C1" w:themeColor="hyperlink"/>
      <w:u w:val="single"/>
    </w:rPr>
  </w:style>
  <w:style w:type="paragraph" w:styleId="Nagwek">
    <w:name w:val="header"/>
    <w:basedOn w:val="Normalny"/>
    <w:link w:val="NagwekZnak"/>
    <w:uiPriority w:val="99"/>
    <w:unhideWhenUsed/>
    <w:rsid w:val="005512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12F2"/>
    <w:rPr>
      <w:rFonts w:ascii="Calibri" w:eastAsia="Calibri" w:hAnsi="Calibri" w:cs="Times New Roman"/>
    </w:rPr>
  </w:style>
  <w:style w:type="paragraph" w:styleId="Stopka">
    <w:name w:val="footer"/>
    <w:basedOn w:val="Normalny"/>
    <w:link w:val="StopkaZnak"/>
    <w:uiPriority w:val="99"/>
    <w:unhideWhenUsed/>
    <w:rsid w:val="005512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12F2"/>
    <w:rPr>
      <w:rFonts w:ascii="Calibri" w:eastAsia="Calibri" w:hAnsi="Calibri" w:cs="Times New Roman"/>
    </w:rPr>
  </w:style>
  <w:style w:type="paragraph" w:styleId="Akapitzlist">
    <w:name w:val="List Paragraph"/>
    <w:basedOn w:val="Normalny"/>
    <w:uiPriority w:val="34"/>
    <w:qFormat/>
    <w:rsid w:val="00E312FC"/>
    <w:pPr>
      <w:ind w:left="720"/>
      <w:contextualSpacing/>
    </w:pPr>
  </w:style>
  <w:style w:type="numbering" w:customStyle="1" w:styleId="Bezlisty1">
    <w:name w:val="Bez listy1"/>
    <w:next w:val="Bezlisty"/>
    <w:uiPriority w:val="99"/>
    <w:semiHidden/>
    <w:unhideWhenUsed/>
    <w:rsid w:val="0078231B"/>
  </w:style>
  <w:style w:type="paragraph" w:styleId="Spistreci1">
    <w:name w:val="toc 1"/>
    <w:hidden/>
    <w:uiPriority w:val="39"/>
    <w:rsid w:val="0078231B"/>
    <w:pPr>
      <w:spacing w:after="133"/>
      <w:ind w:left="25" w:right="22" w:hanging="10"/>
    </w:pPr>
    <w:rPr>
      <w:rFonts w:ascii="Calibri" w:eastAsia="Calibri" w:hAnsi="Calibri" w:cs="Calibri"/>
      <w:color w:val="000000"/>
      <w:lang w:eastAsia="pl-PL"/>
    </w:rPr>
  </w:style>
  <w:style w:type="paragraph" w:styleId="Spistreci2">
    <w:name w:val="toc 2"/>
    <w:hidden/>
    <w:uiPriority w:val="39"/>
    <w:rsid w:val="0078231B"/>
    <w:pPr>
      <w:spacing w:after="133"/>
      <w:ind w:left="246" w:right="22" w:hanging="10"/>
    </w:pPr>
    <w:rPr>
      <w:rFonts w:ascii="Calibri" w:eastAsia="Calibri" w:hAnsi="Calibri" w:cs="Calibri"/>
      <w:color w:val="000000"/>
      <w:lang w:eastAsia="pl-PL"/>
    </w:rPr>
  </w:style>
  <w:style w:type="paragraph" w:styleId="Spistreci3">
    <w:name w:val="toc 3"/>
    <w:hidden/>
    <w:uiPriority w:val="39"/>
    <w:rsid w:val="0078231B"/>
    <w:pPr>
      <w:spacing w:after="0" w:line="364" w:lineRule="auto"/>
      <w:ind w:left="454" w:right="22" w:hanging="218"/>
    </w:pPr>
    <w:rPr>
      <w:rFonts w:ascii="Calibri" w:eastAsia="Calibri" w:hAnsi="Calibri" w:cs="Calibri"/>
      <w:color w:val="000000"/>
      <w:lang w:eastAsia="pl-PL"/>
    </w:rPr>
  </w:style>
  <w:style w:type="table" w:customStyle="1" w:styleId="TableGrid">
    <w:name w:val="TableGrid"/>
    <w:rsid w:val="0078231B"/>
    <w:pPr>
      <w:spacing w:after="0" w:line="240" w:lineRule="auto"/>
    </w:pPr>
    <w:rPr>
      <w:rFonts w:eastAsiaTheme="minorEastAsia"/>
      <w:lang w:eastAsia="pl-PL"/>
    </w:rPr>
    <w:tblPr>
      <w:tblCellMar>
        <w:top w:w="0" w:type="dxa"/>
        <w:left w:w="0" w:type="dxa"/>
        <w:bottom w:w="0" w:type="dxa"/>
        <w:right w:w="0" w:type="dxa"/>
      </w:tblCellMar>
    </w:tblPr>
  </w:style>
  <w:style w:type="character" w:styleId="Pogrubienie">
    <w:name w:val="Strong"/>
    <w:basedOn w:val="Domylnaczcionkaakapitu"/>
    <w:uiPriority w:val="22"/>
    <w:qFormat/>
    <w:rsid w:val="0078231B"/>
    <w:rPr>
      <w:b/>
      <w:bCs/>
    </w:rPr>
  </w:style>
  <w:style w:type="character" w:styleId="Odwoanieprzypisudolnego">
    <w:name w:val="footnote reference"/>
    <w:uiPriority w:val="99"/>
    <w:unhideWhenUsed/>
    <w:rsid w:val="0078231B"/>
    <w:rPr>
      <w:vertAlign w:val="superscript"/>
    </w:rPr>
  </w:style>
  <w:style w:type="paragraph" w:styleId="Tekstprzypisudolnego">
    <w:name w:val="footnote text"/>
    <w:basedOn w:val="Normalny"/>
    <w:link w:val="TekstprzypisudolnegoZnak1"/>
    <w:uiPriority w:val="99"/>
    <w:unhideWhenUsed/>
    <w:rsid w:val="0078231B"/>
    <w:rPr>
      <w:sz w:val="20"/>
      <w:szCs w:val="20"/>
    </w:rPr>
  </w:style>
  <w:style w:type="character" w:customStyle="1" w:styleId="TekstprzypisudolnegoZnak">
    <w:name w:val="Tekst przypisu dolnego Znak"/>
    <w:basedOn w:val="Domylnaczcionkaakapitu"/>
    <w:link w:val="Tekstprzypisudolnego1"/>
    <w:uiPriority w:val="99"/>
    <w:rsid w:val="0078231B"/>
    <w:rPr>
      <w:rFonts w:ascii="Calibri" w:eastAsia="Calibri" w:hAnsi="Calibri" w:cs="Times New Roman"/>
      <w:sz w:val="20"/>
      <w:szCs w:val="20"/>
    </w:rPr>
  </w:style>
  <w:style w:type="character" w:customStyle="1" w:styleId="TekstprzypisudolnegoZnak1">
    <w:name w:val="Tekst przypisu dolnego Znak1"/>
    <w:link w:val="Tekstprzypisudolnego"/>
    <w:uiPriority w:val="99"/>
    <w:rsid w:val="0078231B"/>
    <w:rPr>
      <w:rFonts w:ascii="Calibri" w:eastAsia="Calibri" w:hAnsi="Calibri" w:cs="Times New Roman"/>
      <w:sz w:val="20"/>
      <w:szCs w:val="20"/>
    </w:rPr>
  </w:style>
  <w:style w:type="paragraph" w:customStyle="1" w:styleId="Tekstprzypisudolnego1">
    <w:name w:val="Tekst przypisu dolnego1"/>
    <w:basedOn w:val="Normalny"/>
    <w:next w:val="Tekstprzypisudolnego"/>
    <w:link w:val="TekstprzypisudolnegoZnak"/>
    <w:uiPriority w:val="99"/>
    <w:unhideWhenUsed/>
    <w:rsid w:val="0078231B"/>
    <w:pPr>
      <w:spacing w:before="120" w:after="0" w:line="240" w:lineRule="auto"/>
      <w:jc w:val="both"/>
    </w:pPr>
    <w:rPr>
      <w:sz w:val="20"/>
      <w:szCs w:val="20"/>
    </w:rPr>
  </w:style>
  <w:style w:type="character" w:styleId="Odwoaniedokomentarza">
    <w:name w:val="annotation reference"/>
    <w:basedOn w:val="Domylnaczcionkaakapitu"/>
    <w:uiPriority w:val="99"/>
    <w:semiHidden/>
    <w:unhideWhenUsed/>
    <w:rsid w:val="0078231B"/>
    <w:rPr>
      <w:sz w:val="16"/>
      <w:szCs w:val="16"/>
    </w:rPr>
  </w:style>
  <w:style w:type="paragraph" w:styleId="Tekstkomentarza">
    <w:name w:val="annotation text"/>
    <w:basedOn w:val="Normalny"/>
    <w:link w:val="TekstkomentarzaZnak"/>
    <w:uiPriority w:val="99"/>
    <w:semiHidden/>
    <w:unhideWhenUsed/>
    <w:rsid w:val="0078231B"/>
    <w:pPr>
      <w:spacing w:after="4" w:line="240" w:lineRule="auto"/>
      <w:ind w:left="10" w:right="2" w:hanging="10"/>
      <w:jc w:val="both"/>
    </w:pPr>
    <w:rPr>
      <w:rFonts w:cs="Calibri"/>
      <w:color w:val="000000"/>
      <w:sz w:val="20"/>
      <w:szCs w:val="20"/>
      <w:lang w:eastAsia="pl-PL"/>
    </w:rPr>
  </w:style>
  <w:style w:type="character" w:customStyle="1" w:styleId="TekstkomentarzaZnak">
    <w:name w:val="Tekst komentarza Znak"/>
    <w:basedOn w:val="Domylnaczcionkaakapitu"/>
    <w:link w:val="Tekstkomentarza"/>
    <w:uiPriority w:val="99"/>
    <w:semiHidden/>
    <w:rsid w:val="0078231B"/>
    <w:rPr>
      <w:rFonts w:ascii="Calibri" w:eastAsia="Calibri" w:hAnsi="Calibri" w:cs="Calibri"/>
      <w:color w:val="000000"/>
      <w:sz w:val="20"/>
      <w:szCs w:val="20"/>
      <w:lang w:eastAsia="pl-PL"/>
    </w:rPr>
  </w:style>
  <w:style w:type="paragraph" w:styleId="NormalnyWeb">
    <w:name w:val="Normal (Web)"/>
    <w:basedOn w:val="Normalny"/>
    <w:uiPriority w:val="99"/>
    <w:unhideWhenUsed/>
    <w:rsid w:val="0078231B"/>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78231B"/>
    <w:pPr>
      <w:spacing w:after="0" w:line="240" w:lineRule="auto"/>
      <w:ind w:left="10" w:right="2" w:hanging="10"/>
      <w:jc w:val="both"/>
    </w:pPr>
    <w:rPr>
      <w:rFonts w:cs="Calibri"/>
      <w:color w:val="00000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78231B"/>
    <w:rPr>
      <w:rFonts w:ascii="Calibri" w:eastAsia="Calibri" w:hAnsi="Calibri" w:cs="Calibri"/>
      <w:color w:val="000000"/>
      <w:sz w:val="20"/>
      <w:szCs w:val="20"/>
      <w:lang w:eastAsia="pl-PL"/>
    </w:rPr>
  </w:style>
  <w:style w:type="character" w:styleId="Odwoanieprzypisukocowego">
    <w:name w:val="endnote reference"/>
    <w:basedOn w:val="Domylnaczcionkaakapitu"/>
    <w:uiPriority w:val="99"/>
    <w:semiHidden/>
    <w:unhideWhenUsed/>
    <w:rsid w:val="0078231B"/>
    <w:rPr>
      <w:vertAlign w:val="superscript"/>
    </w:rPr>
  </w:style>
  <w:style w:type="table" w:styleId="Tabela-Siatka">
    <w:name w:val="Table Grid"/>
    <w:basedOn w:val="Standardowy"/>
    <w:uiPriority w:val="39"/>
    <w:rsid w:val="00782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78231B"/>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78231B"/>
    <w:rPr>
      <w:b/>
      <w:bCs/>
    </w:rPr>
  </w:style>
  <w:style w:type="character" w:customStyle="1" w:styleId="TematkomentarzaZnak">
    <w:name w:val="Temat komentarza Znak"/>
    <w:basedOn w:val="TekstkomentarzaZnak"/>
    <w:link w:val="Tematkomentarza"/>
    <w:uiPriority w:val="99"/>
    <w:semiHidden/>
    <w:rsid w:val="0078231B"/>
    <w:rPr>
      <w:rFonts w:ascii="Calibri" w:eastAsia="Calibri" w:hAnsi="Calibri" w:cs="Calibri"/>
      <w:b/>
      <w:bCs/>
      <w:color w:val="000000"/>
      <w:sz w:val="20"/>
      <w:szCs w:val="20"/>
      <w:lang w:eastAsia="pl-PL"/>
    </w:rPr>
  </w:style>
  <w:style w:type="paragraph" w:styleId="Tekstdymka">
    <w:name w:val="Balloon Text"/>
    <w:basedOn w:val="Normalny"/>
    <w:link w:val="TekstdymkaZnak"/>
    <w:uiPriority w:val="99"/>
    <w:semiHidden/>
    <w:unhideWhenUsed/>
    <w:rsid w:val="0078231B"/>
    <w:pPr>
      <w:spacing w:after="0" w:line="240" w:lineRule="auto"/>
      <w:ind w:left="10" w:right="2" w:hanging="10"/>
      <w:jc w:val="both"/>
    </w:pPr>
    <w:rPr>
      <w:rFonts w:ascii="Segoe UI" w:hAnsi="Segoe UI" w:cs="Segoe UI"/>
      <w:color w:val="000000"/>
      <w:sz w:val="18"/>
      <w:szCs w:val="18"/>
      <w:lang w:eastAsia="pl-PL"/>
    </w:rPr>
  </w:style>
  <w:style w:type="character" w:customStyle="1" w:styleId="TekstdymkaZnak">
    <w:name w:val="Tekst dymka Znak"/>
    <w:basedOn w:val="Domylnaczcionkaakapitu"/>
    <w:link w:val="Tekstdymka"/>
    <w:uiPriority w:val="99"/>
    <w:semiHidden/>
    <w:rsid w:val="0078231B"/>
    <w:rPr>
      <w:rFonts w:ascii="Segoe UI" w:eastAsia="Calibri" w:hAnsi="Segoe UI" w:cs="Segoe UI"/>
      <w:color w:val="000000"/>
      <w:sz w:val="18"/>
      <w:szCs w:val="18"/>
      <w:lang w:eastAsia="pl-PL"/>
    </w:rPr>
  </w:style>
  <w:style w:type="paragraph" w:styleId="Nagwekspisutreci">
    <w:name w:val="TOC Heading"/>
    <w:basedOn w:val="Nagwek1"/>
    <w:next w:val="Normalny"/>
    <w:uiPriority w:val="39"/>
    <w:unhideWhenUsed/>
    <w:qFormat/>
    <w:rsid w:val="0078231B"/>
    <w:pPr>
      <w:keepLines/>
      <w:spacing w:after="0"/>
      <w:outlineLvl w:val="9"/>
    </w:pPr>
    <w:rPr>
      <w:rFonts w:asciiTheme="majorHAnsi" w:eastAsiaTheme="majorEastAsia" w:hAnsiTheme="majorHAnsi" w:cstheme="majorBidi"/>
      <w:b w:val="0"/>
      <w:bCs w:val="0"/>
      <w:color w:val="2E74B5" w:themeColor="accent1" w:themeShade="BF"/>
      <w:kern w:val="0"/>
      <w:lang w:val="pl-PL" w:eastAsia="pl-PL"/>
    </w:rPr>
  </w:style>
  <w:style w:type="table" w:customStyle="1" w:styleId="Tabelasiatki1jasnaakcent31">
    <w:name w:val="Tabela siatki 1 — jasna — akcent 31"/>
    <w:basedOn w:val="Standardowy"/>
    <w:uiPriority w:val="46"/>
    <w:rsid w:val="0078231B"/>
    <w:pPr>
      <w:spacing w:after="0" w:line="240" w:lineRule="auto"/>
    </w:pPr>
    <w:rPr>
      <w:rFonts w:eastAsiaTheme="minorEastAsia"/>
      <w:lang w:eastAsia="pl-P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78231B"/>
    <w:pPr>
      <w:spacing w:after="0" w:line="240" w:lineRule="auto"/>
    </w:pPr>
    <w:rPr>
      <w:rFonts w:eastAsiaTheme="minorEastAsia"/>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78231B"/>
    <w:rPr>
      <w:color w:val="954F72" w:themeColor="followedHyperlink"/>
      <w:u w:val="single"/>
    </w:rPr>
  </w:style>
  <w:style w:type="numbering" w:customStyle="1" w:styleId="Styl1">
    <w:name w:val="Styl1"/>
    <w:uiPriority w:val="99"/>
    <w:rsid w:val="00457174"/>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633177">
      <w:bodyDiv w:val="1"/>
      <w:marLeft w:val="0"/>
      <w:marRight w:val="0"/>
      <w:marTop w:val="0"/>
      <w:marBottom w:val="0"/>
      <w:divBdr>
        <w:top w:val="none" w:sz="0" w:space="0" w:color="auto"/>
        <w:left w:val="none" w:sz="0" w:space="0" w:color="auto"/>
        <w:bottom w:val="none" w:sz="0" w:space="0" w:color="auto"/>
        <w:right w:val="none" w:sz="0" w:space="0" w:color="auto"/>
      </w:divBdr>
    </w:div>
    <w:div w:id="16792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hyperlink" Target="https://pl.wikipedia.org/wiki/Reintegracja" TargetMode="External"/><Relationship Id="rId21" Type="http://schemas.openxmlformats.org/officeDocument/2006/relationships/image" Target="media/image11.png"/><Relationship Id="rId34" Type="http://schemas.openxmlformats.org/officeDocument/2006/relationships/hyperlink" Target="https://pl.wikipedia.org/wiki/Rynek_pracy" TargetMode="External"/><Relationship Id="rId42" Type="http://schemas.openxmlformats.org/officeDocument/2006/relationships/image" Target="media/image20.emf"/><Relationship Id="rId47" Type="http://schemas.openxmlformats.org/officeDocument/2006/relationships/hyperlink" Target="https://pl.wikipedia.org/wiki/%C5%9Arodowisko_spo%C5%82eczne" TargetMode="External"/><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hyperlink" Target="https://pl.wikipedia.org/wiki/Rola_spo%C5%82eczna" TargetMode="External"/><Relationship Id="rId37" Type="http://schemas.openxmlformats.org/officeDocument/2006/relationships/hyperlink" Target="https://pl.wikipedia.org/wiki/O%C5%9Brodek_pomocy_spo%C5%82ecznej" TargetMode="External"/><Relationship Id="rId40" Type="http://schemas.openxmlformats.org/officeDocument/2006/relationships/hyperlink" Target="https://pl.wikipedia.org/wiki/Reintegracja_spo%C5%82eczna" TargetMode="External"/><Relationship Id="rId45" Type="http://schemas.openxmlformats.org/officeDocument/2006/relationships/hyperlink" Target="https://pl.wikipedia.org/wiki/Samorz%C4%85d_gminny" TargetMode="External"/><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pl.wikipedia.org/wiki/Rodzina" TargetMode="External"/><Relationship Id="rId35" Type="http://schemas.openxmlformats.org/officeDocument/2006/relationships/hyperlink" Target="https://pl.wikipedia.org/wiki/Klub_integracji_spo%C5%82ecznej" TargetMode="External"/><Relationship Id="rId43"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pl.wikipedia.org/wiki/Kwalifikacje_zawodowe" TargetMode="External"/><Relationship Id="rId38" Type="http://schemas.openxmlformats.org/officeDocument/2006/relationships/hyperlink" Target="https://pl.wikipedia.org/wiki/Organizacja_pozarz%C4%85dowa" TargetMode="External"/><Relationship Id="rId46" Type="http://schemas.openxmlformats.org/officeDocument/2006/relationships/hyperlink" Target="https://pl.wikipedia.org/wiki/Stowarzyszenie" TargetMode="External"/><Relationship Id="rId20" Type="http://schemas.openxmlformats.org/officeDocument/2006/relationships/hyperlink" Target="http://www.niepe&#322;nosprawni.org" TargetMode="External"/><Relationship Id="rId41" Type="http://schemas.openxmlformats.org/officeDocument/2006/relationships/hyperlink" Target="https://pl.wikipedia.org/wiki/Reintegracja_zawodowa"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yperlink" Target="https://pl.wikipedia.org/wiki/Gmina" TargetMode="External"/><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pl.wikipedia.org/wiki/Spo%C5%82eczno%C5%9B%C4%87_lokalna" TargetMode="External"/><Relationship Id="rId44" Type="http://schemas.openxmlformats.org/officeDocument/2006/relationships/hyperlink" Target="https://pl.wikipedia.org/wiki/Ministerstwo_Rodziny,_Pracy_i_Polityki_Spo%C5%82ecznej" TargetMode="External"/><Relationship Id="rId52"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1D970-C3C5-4434-A923-26A206DA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21215</Words>
  <Characters>127293</Characters>
  <Application>Microsoft Office Word</Application>
  <DocSecurity>0</DocSecurity>
  <Lines>1060</Lines>
  <Paragraphs>296</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148212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Trojan, Marta</dc:creator>
  <cp:keywords/>
  <dc:description/>
  <cp:lastModifiedBy>ROPS IB</cp:lastModifiedBy>
  <cp:revision>2</cp:revision>
  <cp:lastPrinted>2022-06-01T08:20:00Z</cp:lastPrinted>
  <dcterms:created xsi:type="dcterms:W3CDTF">2022-06-13T09:09:00Z</dcterms:created>
  <dcterms:modified xsi:type="dcterms:W3CDTF">2022-06-13T09:09:00Z</dcterms:modified>
</cp:coreProperties>
</file>