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495E" w14:textId="77777777" w:rsidR="007C5DEC" w:rsidRPr="007C5DEC" w:rsidRDefault="007C5DEC" w:rsidP="007C5DEC">
      <w:pPr>
        <w:tabs>
          <w:tab w:val="left" w:pos="1170"/>
          <w:tab w:val="right" w:pos="9212"/>
        </w:tabs>
        <w:jc w:val="right"/>
        <w:rPr>
          <w:rFonts w:ascii="Arial" w:hAnsi="Arial" w:cs="Arial"/>
          <w:b/>
          <w:sz w:val="18"/>
          <w:szCs w:val="18"/>
        </w:rPr>
      </w:pPr>
      <w:r w:rsidRPr="007C5DEC">
        <w:rPr>
          <w:rFonts w:ascii="Arial" w:hAnsi="Arial" w:cs="Arial"/>
          <w:b/>
          <w:sz w:val="18"/>
          <w:szCs w:val="18"/>
        </w:rPr>
        <w:t xml:space="preserve">Załącznik nr 1 </w:t>
      </w:r>
    </w:p>
    <w:p w14:paraId="63A98505" w14:textId="77777777" w:rsidR="007C5DEC" w:rsidRPr="007C5DEC" w:rsidRDefault="007C5DEC" w:rsidP="007C5DEC">
      <w:pPr>
        <w:keepNext/>
        <w:jc w:val="right"/>
        <w:outlineLvl w:val="0"/>
        <w:rPr>
          <w:rFonts w:ascii="Arial" w:hAnsi="Arial" w:cs="Arial"/>
          <w:sz w:val="18"/>
          <w:szCs w:val="18"/>
        </w:rPr>
      </w:pPr>
      <w:r w:rsidRPr="007C5DEC">
        <w:rPr>
          <w:rFonts w:ascii="Arial" w:hAnsi="Arial" w:cs="Arial"/>
          <w:sz w:val="18"/>
          <w:szCs w:val="18"/>
        </w:rPr>
        <w:t>do Regulaminu otwartego konkursu ofert</w:t>
      </w:r>
    </w:p>
    <w:p w14:paraId="796103E7" w14:textId="77777777" w:rsidR="007C5DEC" w:rsidRPr="007C5DEC" w:rsidRDefault="007C5DEC" w:rsidP="007C5DEC">
      <w:pPr>
        <w:keepNext/>
        <w:jc w:val="right"/>
        <w:outlineLvl w:val="0"/>
        <w:rPr>
          <w:rFonts w:ascii="Arial" w:hAnsi="Arial" w:cs="Arial"/>
          <w:sz w:val="18"/>
          <w:szCs w:val="18"/>
        </w:rPr>
      </w:pPr>
      <w:r w:rsidRPr="007C5DEC">
        <w:rPr>
          <w:rFonts w:ascii="Arial" w:hAnsi="Arial" w:cs="Arial"/>
          <w:sz w:val="18"/>
          <w:szCs w:val="18"/>
        </w:rPr>
        <w:t xml:space="preserve"> na realizację zadań publicznych Województwa Małopolskiego </w:t>
      </w:r>
    </w:p>
    <w:p w14:paraId="19DFB51F" w14:textId="77777777" w:rsidR="007C5DEC" w:rsidRPr="007C5DEC" w:rsidRDefault="007C5DEC" w:rsidP="007C5DEC">
      <w:pPr>
        <w:keepNext/>
        <w:jc w:val="right"/>
        <w:outlineLvl w:val="0"/>
        <w:rPr>
          <w:rFonts w:ascii="Arial" w:hAnsi="Arial" w:cs="Arial"/>
          <w:sz w:val="18"/>
          <w:szCs w:val="18"/>
        </w:rPr>
      </w:pPr>
      <w:r w:rsidRPr="007C5DEC">
        <w:rPr>
          <w:rFonts w:ascii="Arial" w:hAnsi="Arial" w:cs="Arial"/>
          <w:sz w:val="18"/>
          <w:szCs w:val="18"/>
        </w:rPr>
        <w:t xml:space="preserve">w obszarze działalność na rzecz osób w wieku emerytalnym </w:t>
      </w:r>
    </w:p>
    <w:p w14:paraId="36343802" w14:textId="77777777" w:rsidR="007C5DEC" w:rsidRPr="007C5DEC" w:rsidRDefault="007C5DEC" w:rsidP="007C5DEC">
      <w:pPr>
        <w:keepNext/>
        <w:jc w:val="right"/>
        <w:outlineLvl w:val="0"/>
        <w:rPr>
          <w:rFonts w:ascii="Arial" w:hAnsi="Arial" w:cs="Arial"/>
          <w:snapToGrid w:val="0"/>
          <w:sz w:val="18"/>
          <w:szCs w:val="18"/>
        </w:rPr>
      </w:pPr>
      <w:r w:rsidRPr="007C5DEC">
        <w:rPr>
          <w:rFonts w:ascii="Arial" w:hAnsi="Arial" w:cs="Arial"/>
          <w:sz w:val="18"/>
          <w:szCs w:val="18"/>
        </w:rPr>
        <w:t>na lata 2024 – 2025 pn. Aktywny Senior 2.0”</w:t>
      </w:r>
    </w:p>
    <w:p w14:paraId="0C558516" w14:textId="77777777" w:rsidR="007C5DEC" w:rsidRDefault="007C5DEC" w:rsidP="007C5DEC">
      <w:pPr>
        <w:pStyle w:val="Tytu"/>
        <w:rPr>
          <w:sz w:val="40"/>
          <w:szCs w:val="40"/>
        </w:rPr>
      </w:pPr>
    </w:p>
    <w:p w14:paraId="47DF6719" w14:textId="77777777" w:rsidR="007C5DEC" w:rsidRDefault="007C5DEC" w:rsidP="007C5DEC">
      <w:pPr>
        <w:pStyle w:val="Tytu"/>
        <w:rPr>
          <w:sz w:val="40"/>
          <w:szCs w:val="40"/>
        </w:rPr>
      </w:pPr>
    </w:p>
    <w:p w14:paraId="35685828" w14:textId="77777777" w:rsidR="007C5DEC" w:rsidRDefault="007C5DEC" w:rsidP="007C5DEC">
      <w:pPr>
        <w:pStyle w:val="Tytu"/>
        <w:rPr>
          <w:rFonts w:ascii="Arial" w:hAnsi="Arial" w:cs="Arial"/>
          <w:b/>
          <w:bCs/>
          <w:sz w:val="24"/>
          <w:szCs w:val="24"/>
        </w:rPr>
      </w:pPr>
      <w:r w:rsidRPr="00B14F25">
        <w:rPr>
          <w:rFonts w:ascii="Arial" w:hAnsi="Arial" w:cs="Arial"/>
          <w:b/>
          <w:bCs/>
          <w:sz w:val="24"/>
          <w:szCs w:val="24"/>
        </w:rPr>
        <w:t xml:space="preserve">Wykaz innowacji społecznych służących wspieraniu funkcjonowania społecznego </w:t>
      </w:r>
    </w:p>
    <w:p w14:paraId="6082F635" w14:textId="7F0ABA30" w:rsidR="007C5DEC" w:rsidRPr="00B14F25" w:rsidRDefault="007C5DEC" w:rsidP="007C5DEC">
      <w:pPr>
        <w:pStyle w:val="Tytu"/>
        <w:rPr>
          <w:rFonts w:ascii="Arial" w:hAnsi="Arial" w:cs="Arial"/>
          <w:b/>
          <w:bCs/>
          <w:sz w:val="24"/>
          <w:szCs w:val="24"/>
        </w:rPr>
      </w:pPr>
      <w:r>
        <w:rPr>
          <w:rFonts w:ascii="Arial" w:hAnsi="Arial" w:cs="Arial"/>
          <w:b/>
          <w:bCs/>
          <w:sz w:val="24"/>
          <w:szCs w:val="24"/>
        </w:rPr>
        <w:t>i</w:t>
      </w:r>
      <w:r w:rsidRPr="00B14F25">
        <w:rPr>
          <w:rFonts w:ascii="Arial" w:hAnsi="Arial" w:cs="Arial"/>
          <w:b/>
          <w:bCs/>
          <w:sz w:val="24"/>
          <w:szCs w:val="24"/>
        </w:rPr>
        <w:t xml:space="preserve"> aktywności osób starszych.</w:t>
      </w:r>
    </w:p>
    <w:p w14:paraId="1B2C3E13" w14:textId="77777777" w:rsidR="007C5DEC" w:rsidRPr="00B14F25" w:rsidRDefault="007C5DEC" w:rsidP="007C5DEC">
      <w:pPr>
        <w:pStyle w:val="Tytu"/>
        <w:rPr>
          <w:rFonts w:ascii="Arial" w:hAnsi="Arial" w:cs="Arial"/>
          <w:sz w:val="24"/>
          <w:szCs w:val="24"/>
        </w:rPr>
      </w:pPr>
    </w:p>
    <w:p w14:paraId="0B562B2F" w14:textId="77777777" w:rsidR="007C5DEC" w:rsidRPr="00B14F25" w:rsidRDefault="007C5DEC" w:rsidP="007C5DEC">
      <w:pPr>
        <w:pStyle w:val="Tytu"/>
        <w:rPr>
          <w:rFonts w:ascii="Arial" w:hAnsi="Arial" w:cs="Arial"/>
          <w:sz w:val="24"/>
          <w:szCs w:val="24"/>
        </w:rPr>
      </w:pPr>
      <w:r w:rsidRPr="00B14F25">
        <w:rPr>
          <w:rFonts w:ascii="Arial" w:hAnsi="Arial" w:cs="Arial"/>
          <w:sz w:val="24"/>
          <w:szCs w:val="24"/>
        </w:rPr>
        <w:t>„</w:t>
      </w:r>
      <w:r w:rsidRPr="00B14F25">
        <w:rPr>
          <w:rFonts w:ascii="Arial" w:hAnsi="Arial" w:cs="Arial"/>
          <w:b/>
          <w:bCs/>
          <w:sz w:val="24"/>
          <w:szCs w:val="24"/>
        </w:rPr>
        <w:t xml:space="preserve">Poznaj, dotknij, wykorzystaj w pomysłowej pracy z seniorem” </w:t>
      </w:r>
      <w:r w:rsidRPr="00B14F25">
        <w:rPr>
          <w:rFonts w:ascii="Arial" w:hAnsi="Arial" w:cs="Arial"/>
          <w:sz w:val="24"/>
          <w:szCs w:val="24"/>
        </w:rPr>
        <w:t>– innowacje społeczne, z których można skorzystać planując spotkania, warsztaty, zajęcia edukacyjne i wsparcie dla seniorów</w:t>
      </w:r>
    </w:p>
    <w:p w14:paraId="03C35A1B" w14:textId="77777777" w:rsidR="007C5DEC" w:rsidRPr="00B14F25" w:rsidRDefault="007C5DEC" w:rsidP="007C5DEC">
      <w:pPr>
        <w:pStyle w:val="Nagwek1"/>
        <w:spacing w:line="360" w:lineRule="auto"/>
        <w:rPr>
          <w:rFonts w:cs="Arial"/>
          <w:b w:val="0"/>
          <w:bCs w:val="0"/>
          <w:color w:val="000000" w:themeColor="text1"/>
          <w:sz w:val="24"/>
          <w:szCs w:val="24"/>
        </w:rPr>
      </w:pPr>
      <w:r w:rsidRPr="00B14F25">
        <w:rPr>
          <w:rFonts w:cs="Arial"/>
          <w:color w:val="000000" w:themeColor="text1"/>
          <w:sz w:val="24"/>
          <w:szCs w:val="24"/>
        </w:rPr>
        <w:t>METODY PRACY Z SENIOREM:</w:t>
      </w:r>
    </w:p>
    <w:p w14:paraId="786481D7" w14:textId="77777777" w:rsidR="007C5DEC" w:rsidRPr="00B14F25" w:rsidRDefault="007C5DEC" w:rsidP="007C5DEC">
      <w:pPr>
        <w:rPr>
          <w:rFonts w:ascii="Arial" w:hAnsi="Arial" w:cs="Arial"/>
          <w:b/>
          <w:bCs/>
          <w:color w:val="000000" w:themeColor="text1"/>
          <w:u w:val="single"/>
        </w:rPr>
      </w:pPr>
      <w:r w:rsidRPr="00B14F25">
        <w:rPr>
          <w:rFonts w:ascii="Arial" w:hAnsi="Arial" w:cs="Arial"/>
          <w:noProof/>
        </w:rPr>
        <w:drawing>
          <wp:inline distT="0" distB="0" distL="0" distR="0" wp14:anchorId="62A941B6" wp14:editId="124AD0D1">
            <wp:extent cx="636422" cy="636422"/>
            <wp:effectExtent l="0" t="0" r="0" b="0"/>
            <wp:docPr id="1239975382" name="Obraz 2" descr="Liś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75382" name="Obraz 2" descr="Liś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510" cy="640510"/>
                    </a:xfrm>
                    <a:prstGeom prst="rect">
                      <a:avLst/>
                    </a:prstGeom>
                    <a:noFill/>
                    <a:ln>
                      <a:noFill/>
                    </a:ln>
                  </pic:spPr>
                </pic:pic>
              </a:graphicData>
            </a:graphic>
          </wp:inline>
        </w:drawing>
      </w:r>
    </w:p>
    <w:p w14:paraId="42D6129C" w14:textId="77777777" w:rsidR="007C5DEC" w:rsidRPr="00B14F25" w:rsidRDefault="007C5DEC" w:rsidP="007C5DEC">
      <w:pPr>
        <w:pStyle w:val="Nagwek2"/>
        <w:spacing w:line="360" w:lineRule="auto"/>
        <w:jc w:val="both"/>
        <w:rPr>
          <w:rFonts w:cs="Arial"/>
          <w:b w:val="0"/>
          <w:bCs w:val="0"/>
          <w:color w:val="000000" w:themeColor="text1"/>
          <w:sz w:val="24"/>
          <w:szCs w:val="24"/>
          <w:u w:val="single"/>
        </w:rPr>
      </w:pPr>
      <w:r w:rsidRPr="00B14F25">
        <w:rPr>
          <w:rFonts w:cs="Arial"/>
          <w:color w:val="000000" w:themeColor="text1"/>
          <w:sz w:val="24"/>
          <w:szCs w:val="24"/>
          <w:u w:val="single"/>
        </w:rPr>
        <w:t xml:space="preserve">Tytuł </w:t>
      </w:r>
      <w:proofErr w:type="spellStart"/>
      <w:r w:rsidRPr="00B14F25">
        <w:rPr>
          <w:rFonts w:cs="Arial"/>
          <w:color w:val="000000" w:themeColor="text1"/>
          <w:sz w:val="24"/>
          <w:szCs w:val="24"/>
          <w:u w:val="single"/>
        </w:rPr>
        <w:t>Agrotreningi</w:t>
      </w:r>
      <w:proofErr w:type="spellEnd"/>
    </w:p>
    <w:p w14:paraId="2994CE1A" w14:textId="77777777" w:rsidR="007C5DEC" w:rsidRPr="00B14F25" w:rsidRDefault="007C5DEC" w:rsidP="007C5DEC">
      <w:pPr>
        <w:rPr>
          <w:rFonts w:ascii="Arial" w:hAnsi="Arial" w:cs="Arial"/>
        </w:rPr>
      </w:pPr>
      <w:r w:rsidRPr="00B14F25">
        <w:rPr>
          <w:rStyle w:val="Nagwek3Znak"/>
          <w:rFonts w:ascii="Arial" w:hAnsi="Arial" w:cs="Arial"/>
          <w:b/>
          <w:bCs/>
          <w:color w:val="000000" w:themeColor="text1"/>
        </w:rPr>
        <w:t>Opis:</w:t>
      </w:r>
      <w:r w:rsidRPr="00B14F25">
        <w:rPr>
          <w:rFonts w:ascii="Arial" w:hAnsi="Arial" w:cs="Arial"/>
        </w:rPr>
        <w:t xml:space="preserve"> Metoda pracy z osobami starszymi wykorzystująca zasoby krajobrazowe, przyrodnicze oraz kulturowe obszarów wiejskich. </w:t>
      </w:r>
      <w:proofErr w:type="spellStart"/>
      <w:r w:rsidRPr="00B14F25">
        <w:rPr>
          <w:rFonts w:ascii="Arial" w:hAnsi="Arial" w:cs="Arial"/>
        </w:rPr>
        <w:t>Agrotreningi</w:t>
      </w:r>
      <w:proofErr w:type="spellEnd"/>
      <w:r w:rsidRPr="00B14F25">
        <w:rPr>
          <w:rFonts w:ascii="Arial" w:hAnsi="Arial" w:cs="Arial"/>
        </w:rPr>
        <w:t xml:space="preserve"> to 12 uniwersalnych scenariuszy zajęć, z których można skorzystać przygotowując dla seniorów zajęcia oparte na naturalnych dla wsi aktywnościach. Można zorganizować je w wybranym, dogodnym miejscu, w tym również w gospodarstwie edukacyjnym lub agroturystycznym, łącząc ciekawe zajęcia z wycieczką. Rozwiązanie rozwija potencjał i zainteresowania seniorów, nawiązujące do tradycji polskiej wsi.</w:t>
      </w:r>
    </w:p>
    <w:p w14:paraId="4CB396B5" w14:textId="77777777" w:rsidR="007C5DEC" w:rsidRPr="00B14F25" w:rsidRDefault="007C5DEC" w:rsidP="007C5DEC">
      <w:pPr>
        <w:rPr>
          <w:rFonts w:ascii="Arial" w:hAnsi="Arial" w:cs="Arial"/>
        </w:rPr>
      </w:pPr>
      <w:r w:rsidRPr="00B14F25">
        <w:rPr>
          <w:rStyle w:val="Nagwek3Znak"/>
          <w:rFonts w:ascii="Arial" w:hAnsi="Arial" w:cs="Arial"/>
          <w:b/>
          <w:bCs/>
          <w:color w:val="000000" w:themeColor="text1"/>
        </w:rPr>
        <w:t>Elementy innowacji do wykorzystania</w:t>
      </w:r>
      <w:r w:rsidRPr="00B14F25">
        <w:rPr>
          <w:rFonts w:ascii="Arial" w:hAnsi="Arial" w:cs="Arial"/>
          <w:b/>
          <w:bCs/>
          <w:color w:val="000000" w:themeColor="text1"/>
        </w:rPr>
        <w:t xml:space="preserve">: </w:t>
      </w:r>
      <w:r w:rsidRPr="00B14F25">
        <w:rPr>
          <w:rFonts w:ascii="Arial" w:hAnsi="Arial" w:cs="Arial"/>
          <w:color w:val="000000" w:themeColor="text1"/>
        </w:rPr>
        <w:t xml:space="preserve">12 scenariuszy zajęć pomagających w </w:t>
      </w:r>
      <w:proofErr w:type="spellStart"/>
      <w:r w:rsidRPr="00B14F25">
        <w:rPr>
          <w:rFonts w:ascii="Arial" w:hAnsi="Arial" w:cs="Arial"/>
          <w:color w:val="000000" w:themeColor="text1"/>
        </w:rPr>
        <w:t>zorganizawniu</w:t>
      </w:r>
      <w:proofErr w:type="spellEnd"/>
      <w:r w:rsidRPr="00B14F25">
        <w:rPr>
          <w:rFonts w:ascii="Arial" w:hAnsi="Arial" w:cs="Arial"/>
          <w:color w:val="000000" w:themeColor="text1"/>
        </w:rPr>
        <w:t xml:space="preserve"> zajęć takich jak - </w:t>
      </w:r>
      <w:r w:rsidRPr="00B14F25">
        <w:rPr>
          <w:rFonts w:ascii="Arial" w:hAnsi="Arial" w:cs="Arial"/>
        </w:rPr>
        <w:t xml:space="preserve">trening zdrowia, </w:t>
      </w:r>
      <w:proofErr w:type="spellStart"/>
      <w:r w:rsidRPr="00B14F25">
        <w:rPr>
          <w:rFonts w:ascii="Arial" w:hAnsi="Arial" w:cs="Arial"/>
        </w:rPr>
        <w:t>jadłotrening</w:t>
      </w:r>
      <w:proofErr w:type="spellEnd"/>
      <w:r w:rsidRPr="00B14F25">
        <w:rPr>
          <w:rFonts w:ascii="Arial" w:hAnsi="Arial" w:cs="Arial"/>
        </w:rPr>
        <w:t xml:space="preserve">, trening wypieków czy </w:t>
      </w:r>
      <w:proofErr w:type="spellStart"/>
      <w:r w:rsidRPr="00B14F25">
        <w:rPr>
          <w:rFonts w:ascii="Arial" w:hAnsi="Arial" w:cs="Arial"/>
        </w:rPr>
        <w:t>kwiatomania</w:t>
      </w:r>
      <w:proofErr w:type="spellEnd"/>
      <w:r w:rsidRPr="00B14F25">
        <w:rPr>
          <w:rFonts w:ascii="Arial" w:hAnsi="Arial" w:cs="Arial"/>
        </w:rPr>
        <w:t>.</w:t>
      </w:r>
    </w:p>
    <w:p w14:paraId="20A980BD" w14:textId="77777777" w:rsidR="007C5DEC" w:rsidRPr="00B14F25" w:rsidRDefault="007C5DEC" w:rsidP="007C5DEC">
      <w:pPr>
        <w:spacing w:line="360" w:lineRule="auto"/>
        <w:rPr>
          <w:rStyle w:val="Hipercze"/>
          <w:rFonts w:cs="Arial"/>
        </w:rPr>
      </w:pPr>
      <w:r w:rsidRPr="00B14F25">
        <w:rPr>
          <w:rStyle w:val="Nagwek3Znak"/>
          <w:rFonts w:ascii="Arial" w:hAnsi="Arial" w:cs="Arial"/>
          <w:b/>
          <w:bCs/>
          <w:color w:val="000000" w:themeColor="text1"/>
        </w:rPr>
        <w:t>LINK:</w:t>
      </w:r>
      <w:r w:rsidRPr="00B14F25">
        <w:rPr>
          <w:rFonts w:ascii="Arial" w:hAnsi="Arial" w:cs="Arial"/>
        </w:rPr>
        <w:t xml:space="preserve"> </w:t>
      </w:r>
      <w:hyperlink r:id="rId9" w:history="1">
        <w:r w:rsidRPr="00B14F25">
          <w:rPr>
            <w:rStyle w:val="Hipercze"/>
            <w:rFonts w:cs="Arial"/>
          </w:rPr>
          <w:t>https://rops.krakow.pl/innowacje-spoleczne/malopolski-inkubator-innowacji-spolecznych-projekt-zakonczony/pozostale-innowacje-spoleczne-miis,agrotreningi</w:t>
        </w:r>
      </w:hyperlink>
    </w:p>
    <w:p w14:paraId="21BC841D" w14:textId="77777777" w:rsidR="007C5DEC" w:rsidRPr="00B14F25" w:rsidRDefault="007C5DEC" w:rsidP="007C5DEC">
      <w:pPr>
        <w:rPr>
          <w:rFonts w:ascii="Arial" w:hAnsi="Arial" w:cs="Arial"/>
          <w:b/>
          <w:bCs/>
          <w:color w:val="000000" w:themeColor="text1"/>
        </w:rPr>
      </w:pPr>
      <w:r w:rsidRPr="00B14F25">
        <w:rPr>
          <w:rFonts w:ascii="Arial" w:hAnsi="Arial" w:cs="Arial"/>
          <w:noProof/>
        </w:rPr>
        <w:drawing>
          <wp:inline distT="0" distB="0" distL="0" distR="0" wp14:anchorId="5B399267" wp14:editId="4AB26743">
            <wp:extent cx="644017" cy="644017"/>
            <wp:effectExtent l="0" t="0" r="3810" b="3810"/>
            <wp:docPr id="836579231" name="Obraz 3" descr="Pł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79231" name="Obraz 3" descr="Płuc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651003" cy="651003"/>
                    </a:xfrm>
                    <a:prstGeom prst="rect">
                      <a:avLst/>
                    </a:prstGeom>
                    <a:noFill/>
                    <a:ln>
                      <a:noFill/>
                    </a:ln>
                  </pic:spPr>
                </pic:pic>
              </a:graphicData>
            </a:graphic>
          </wp:inline>
        </w:drawing>
      </w:r>
    </w:p>
    <w:p w14:paraId="582521E1" w14:textId="77777777" w:rsidR="007C5DEC" w:rsidRPr="00B14F25" w:rsidRDefault="007C5DEC" w:rsidP="007C5DEC">
      <w:pPr>
        <w:pStyle w:val="Nagwek2"/>
        <w:rPr>
          <w:rFonts w:cs="Arial"/>
          <w:b w:val="0"/>
          <w:bCs w:val="0"/>
          <w:color w:val="000000" w:themeColor="text1"/>
          <w:sz w:val="24"/>
          <w:szCs w:val="24"/>
        </w:rPr>
      </w:pPr>
      <w:r w:rsidRPr="00B14F25">
        <w:rPr>
          <w:rFonts w:cs="Arial"/>
          <w:color w:val="000000" w:themeColor="text1"/>
          <w:sz w:val="24"/>
          <w:szCs w:val="24"/>
        </w:rPr>
        <w:t xml:space="preserve">Tytuł: </w:t>
      </w:r>
      <w:proofErr w:type="spellStart"/>
      <w:r w:rsidRPr="00B14F25">
        <w:rPr>
          <w:rFonts w:cs="Arial"/>
          <w:color w:val="000000" w:themeColor="text1"/>
          <w:sz w:val="24"/>
          <w:szCs w:val="24"/>
        </w:rPr>
        <w:t>Telerehabilitacja</w:t>
      </w:r>
      <w:proofErr w:type="spellEnd"/>
      <w:r w:rsidRPr="00B14F25">
        <w:rPr>
          <w:rFonts w:cs="Arial"/>
          <w:color w:val="000000" w:themeColor="text1"/>
          <w:sz w:val="24"/>
          <w:szCs w:val="24"/>
        </w:rPr>
        <w:t xml:space="preserve"> oddechowa</w:t>
      </w:r>
    </w:p>
    <w:p w14:paraId="23918A4F" w14:textId="77777777" w:rsidR="007C5DEC" w:rsidRPr="00B14F25" w:rsidRDefault="007C5DEC" w:rsidP="007C5DEC">
      <w:pPr>
        <w:spacing w:before="240"/>
        <w:rPr>
          <w:rFonts w:ascii="Arial" w:hAnsi="Arial" w:cs="Arial"/>
        </w:rPr>
      </w:pPr>
      <w:r w:rsidRPr="00B14F25">
        <w:rPr>
          <w:rFonts w:ascii="Arial" w:hAnsi="Arial" w:cs="Arial"/>
          <w:b/>
          <w:bCs/>
          <w:color w:val="000000" w:themeColor="text1"/>
        </w:rPr>
        <w:t>Opis:</w:t>
      </w:r>
      <w:r w:rsidRPr="00B14F25">
        <w:rPr>
          <w:rFonts w:ascii="Arial" w:hAnsi="Arial" w:cs="Arial"/>
        </w:rPr>
        <w:t xml:space="preserve"> „</w:t>
      </w:r>
      <w:proofErr w:type="spellStart"/>
      <w:r w:rsidRPr="00B14F25">
        <w:rPr>
          <w:rFonts w:ascii="Arial" w:hAnsi="Arial" w:cs="Arial"/>
        </w:rPr>
        <w:t>Telerehabilitacja</w:t>
      </w:r>
      <w:proofErr w:type="spellEnd"/>
      <w:r w:rsidRPr="00B14F25">
        <w:rPr>
          <w:rFonts w:ascii="Arial" w:hAnsi="Arial" w:cs="Arial"/>
        </w:rPr>
        <w:t xml:space="preserve"> oddechowa” to model zdalnej rehabilitacji oddechowej dla osób po przebytych infekcjach układu oddechowego (np. COVID, grypa, zapalenie płuc). Na model składają się cztery schematy postępowania, które opisują zestawy ćwiczeń oddechowych (przedstawionych na filmach instruktażowych) rekomendowanych do terapii różnych grup pacjentów, instrukcje ich wykonania a także spis niezbędnych akcesoriów. Korzystając z nich, fizjoterapeuta może przeprowadzić zdalnie rehabilitację oddechową w bezpiecznych, domowych warunkach, bez konieczności wizyty pacjenta w ambulatorium.</w:t>
      </w:r>
    </w:p>
    <w:p w14:paraId="2173BCD0" w14:textId="77777777" w:rsidR="007C5DEC" w:rsidRPr="00B14F25" w:rsidRDefault="007C5DEC" w:rsidP="007C5DEC">
      <w:pPr>
        <w:rPr>
          <w:rFonts w:ascii="Arial" w:hAnsi="Arial" w:cs="Arial"/>
        </w:rPr>
      </w:pPr>
      <w:r w:rsidRPr="00B14F25">
        <w:rPr>
          <w:rStyle w:val="Nagwek3Znak"/>
          <w:rFonts w:ascii="Arial" w:hAnsi="Arial" w:cs="Arial"/>
          <w:b/>
          <w:bCs/>
          <w:color w:val="000000" w:themeColor="text1"/>
        </w:rPr>
        <w:lastRenderedPageBreak/>
        <w:t>Elementy innowacji:</w:t>
      </w:r>
      <w:r w:rsidRPr="00B14F25">
        <w:rPr>
          <w:rFonts w:ascii="Arial" w:hAnsi="Arial" w:cs="Arial"/>
          <w:color w:val="000000" w:themeColor="text1"/>
        </w:rPr>
        <w:t xml:space="preserve"> </w:t>
      </w:r>
      <w:r w:rsidRPr="00B14F25">
        <w:rPr>
          <w:rFonts w:ascii="Arial" w:hAnsi="Arial" w:cs="Arial"/>
        </w:rPr>
        <w:t>filmy instruktażowe, schematy postępowania dla 4 rodzajów pacjentów (poruszających się na wózku, dzieci z niepełnosprawnością ruchową, seniorów z ograniczoną mobilnością, osób leżących, u których terapię prowadzi opiekun).</w:t>
      </w:r>
    </w:p>
    <w:p w14:paraId="701F2F4E" w14:textId="77777777" w:rsidR="007C5DEC" w:rsidRDefault="007C5DEC" w:rsidP="007C5DEC">
      <w:pPr>
        <w:rPr>
          <w:rFonts w:ascii="Arial" w:hAnsi="Arial" w:cs="Arial"/>
        </w:rPr>
      </w:pPr>
      <w:r w:rsidRPr="00B14F25">
        <w:rPr>
          <w:rStyle w:val="Nagwek3Znak"/>
          <w:rFonts w:ascii="Arial" w:hAnsi="Arial" w:cs="Arial"/>
          <w:b/>
          <w:bCs/>
          <w:color w:val="000000" w:themeColor="text1"/>
        </w:rPr>
        <w:t>LINK:</w:t>
      </w:r>
      <w:r w:rsidRPr="00B14F25">
        <w:rPr>
          <w:rFonts w:ascii="Arial" w:hAnsi="Arial" w:cs="Arial"/>
        </w:rPr>
        <w:t xml:space="preserve"> </w:t>
      </w:r>
      <w:hyperlink r:id="rId11" w:history="1">
        <w:r w:rsidRPr="00F44F68">
          <w:rPr>
            <w:rStyle w:val="Hipercze"/>
            <w:rFonts w:cs="Arial"/>
          </w:rPr>
          <w:t>https://rops.krakow.pl/innowacje-spoleczne/inkubator-dostepnosci-projekt-zakonczony/pozostale-innowacje-spoleczne-id,telereahbilitacja-oddechowa</w:t>
        </w:r>
      </w:hyperlink>
    </w:p>
    <w:p w14:paraId="7766C8EE" w14:textId="77777777" w:rsidR="007C5DEC" w:rsidRPr="00B14F25" w:rsidRDefault="007C5DEC" w:rsidP="007C5DEC">
      <w:pPr>
        <w:rPr>
          <w:rFonts w:ascii="Arial" w:hAnsi="Arial" w:cs="Arial"/>
        </w:rPr>
      </w:pPr>
    </w:p>
    <w:p w14:paraId="3D374D92" w14:textId="77777777" w:rsidR="007C5DEC" w:rsidRPr="00B14F25" w:rsidRDefault="007C5DEC" w:rsidP="007C5DEC">
      <w:pPr>
        <w:rPr>
          <w:rFonts w:ascii="Arial" w:hAnsi="Arial" w:cs="Arial"/>
          <w:color w:val="000000" w:themeColor="text1"/>
          <w:u w:val="single"/>
        </w:rPr>
      </w:pPr>
      <w:r w:rsidRPr="00B14F25">
        <w:rPr>
          <w:rFonts w:ascii="Arial" w:hAnsi="Arial" w:cs="Arial"/>
          <w:noProof/>
        </w:rPr>
        <w:drawing>
          <wp:inline distT="0" distB="0" distL="0" distR="0" wp14:anchorId="39305A1E" wp14:editId="0EFE1681">
            <wp:extent cx="607161" cy="607161"/>
            <wp:effectExtent l="0" t="0" r="2540" b="2540"/>
            <wp:docPr id="247275267" name="Obraz 4" descr="Ka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275267" name="Obraz 4" descr="Kart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7134" cy="617134"/>
                    </a:xfrm>
                    <a:prstGeom prst="rect">
                      <a:avLst/>
                    </a:prstGeom>
                    <a:noFill/>
                    <a:ln>
                      <a:noFill/>
                    </a:ln>
                  </pic:spPr>
                </pic:pic>
              </a:graphicData>
            </a:graphic>
          </wp:inline>
        </w:drawing>
      </w:r>
    </w:p>
    <w:p w14:paraId="0DA79E4D" w14:textId="77777777" w:rsidR="007C5DEC" w:rsidRPr="00B14F25" w:rsidRDefault="007C5DEC" w:rsidP="007C5DEC">
      <w:pPr>
        <w:pStyle w:val="Nagwek2"/>
        <w:spacing w:line="360" w:lineRule="auto"/>
        <w:rPr>
          <w:rFonts w:cs="Arial"/>
          <w:b w:val="0"/>
          <w:bCs w:val="0"/>
          <w:color w:val="000000" w:themeColor="text1"/>
          <w:sz w:val="24"/>
          <w:szCs w:val="24"/>
          <w:u w:val="single"/>
        </w:rPr>
      </w:pPr>
      <w:r w:rsidRPr="00B14F25">
        <w:rPr>
          <w:rFonts w:cs="Arial"/>
          <w:color w:val="000000" w:themeColor="text1"/>
          <w:sz w:val="24"/>
          <w:szCs w:val="24"/>
          <w:u w:val="single"/>
        </w:rPr>
        <w:t xml:space="preserve">Tytuł: Senior </w:t>
      </w:r>
      <w:proofErr w:type="spellStart"/>
      <w:r w:rsidRPr="00B14F25">
        <w:rPr>
          <w:rFonts w:cs="Arial"/>
          <w:color w:val="000000" w:themeColor="text1"/>
          <w:sz w:val="24"/>
          <w:szCs w:val="24"/>
          <w:u w:val="single"/>
        </w:rPr>
        <w:t>Cuder</w:t>
      </w:r>
      <w:proofErr w:type="spellEnd"/>
    </w:p>
    <w:p w14:paraId="7270B5A7" w14:textId="77777777" w:rsidR="007C5DEC" w:rsidRPr="00B14F25" w:rsidRDefault="007C5DEC" w:rsidP="007C5DEC">
      <w:pPr>
        <w:rPr>
          <w:rFonts w:ascii="Arial" w:hAnsi="Arial" w:cs="Arial"/>
        </w:rPr>
      </w:pPr>
      <w:r w:rsidRPr="00B14F25">
        <w:rPr>
          <w:rFonts w:ascii="Arial" w:hAnsi="Arial" w:cs="Arial"/>
          <w:b/>
          <w:bCs/>
          <w:color w:val="000000" w:themeColor="text1"/>
        </w:rPr>
        <w:t>Opis:</w:t>
      </w:r>
      <w:r w:rsidRPr="00B14F25">
        <w:rPr>
          <w:rFonts w:ascii="Arial" w:hAnsi="Arial" w:cs="Arial"/>
        </w:rPr>
        <w:t xml:space="preserve"> Senior CUDER to metoda pracy skierowana do osób starszych, która pozwala ciekawie spędzić czas, odkryć nieznane zakątki siebie samych, poznać nowych przyjaciół. Metoda wykorzystuje grę „Senior CUDER”, która pomaga uporządkować takie strefy życia jak: relacje z innymi, własne emocje, duchowość, rozum i fizyczność i odnaleźć sens w tym, co dzieje się w życiu na jego dojrzałym etapie.</w:t>
      </w:r>
    </w:p>
    <w:p w14:paraId="68F5C505" w14:textId="77777777" w:rsidR="007C5DEC" w:rsidRPr="00B14F25" w:rsidRDefault="007C5DEC" w:rsidP="007C5DEC">
      <w:pPr>
        <w:rPr>
          <w:rFonts w:ascii="Arial" w:hAnsi="Arial" w:cs="Arial"/>
        </w:rPr>
      </w:pPr>
      <w:r w:rsidRPr="00B14F25">
        <w:rPr>
          <w:rFonts w:ascii="Arial" w:hAnsi="Arial" w:cs="Arial"/>
        </w:rPr>
        <w:t>Spotkanie przy Senior CUDER jest doskonałą okazją do spędzenia wspólnego czasu z innymi osobami, do poznawania siebie i innych, do pogłębiania istniejących relacji i budowania nowych, a także do poprawy jakości każdej sfery życia seniora. Przy zachowaniu wszystkich walorów gry karcianej i atrakcyjnej formy, Senior CUDER może być pretekstem do pogłębionej refleksji nad własnym życiem, doświadczeniami z przeszłości i możliwościami, które gracz ma obecnie.</w:t>
      </w:r>
    </w:p>
    <w:p w14:paraId="37944CAC" w14:textId="77777777" w:rsidR="007C5DEC" w:rsidRPr="00B14F25" w:rsidRDefault="007C5DEC" w:rsidP="007C5DEC">
      <w:pPr>
        <w:pStyle w:val="Nagwek3"/>
        <w:rPr>
          <w:rFonts w:ascii="Arial" w:hAnsi="Arial" w:cs="Arial"/>
          <w:b/>
          <w:bCs/>
          <w:color w:val="000000" w:themeColor="text1"/>
        </w:rPr>
      </w:pPr>
      <w:r w:rsidRPr="00B14F25">
        <w:rPr>
          <w:rFonts w:ascii="Arial" w:hAnsi="Arial" w:cs="Arial"/>
          <w:b/>
          <w:bCs/>
          <w:color w:val="000000" w:themeColor="text1"/>
        </w:rPr>
        <w:t>Elementy innowacji do wykorzystania:</w:t>
      </w:r>
    </w:p>
    <w:p w14:paraId="4F4E45FD" w14:textId="77777777" w:rsidR="007C5DEC" w:rsidRPr="00B14F25" w:rsidRDefault="007C5DEC" w:rsidP="007C5DEC">
      <w:pPr>
        <w:pStyle w:val="Akapitzlist"/>
        <w:numPr>
          <w:ilvl w:val="0"/>
          <w:numId w:val="104"/>
        </w:numPr>
        <w:spacing w:after="160"/>
        <w:contextualSpacing/>
        <w:rPr>
          <w:rFonts w:ascii="Arial" w:hAnsi="Arial" w:cs="Arial"/>
        </w:rPr>
      </w:pPr>
      <w:r w:rsidRPr="00B14F25">
        <w:rPr>
          <w:rFonts w:ascii="Arial" w:hAnsi="Arial" w:cs="Arial"/>
        </w:rPr>
        <w:t>Wprowadzenie do gry – instrukcja</w:t>
      </w:r>
    </w:p>
    <w:p w14:paraId="08DFDD25" w14:textId="77777777" w:rsidR="007C5DEC" w:rsidRPr="00B14F25" w:rsidRDefault="007C5DEC" w:rsidP="007C5DEC">
      <w:pPr>
        <w:pStyle w:val="Akapitzlist"/>
        <w:numPr>
          <w:ilvl w:val="0"/>
          <w:numId w:val="104"/>
        </w:numPr>
        <w:spacing w:after="160"/>
        <w:contextualSpacing/>
        <w:rPr>
          <w:rFonts w:ascii="Arial" w:hAnsi="Arial" w:cs="Arial"/>
        </w:rPr>
      </w:pPr>
      <w:r w:rsidRPr="00B14F25">
        <w:rPr>
          <w:rFonts w:ascii="Arial" w:hAnsi="Arial" w:cs="Arial"/>
        </w:rPr>
        <w:t>Karty Senior CUDER, gotowe do wydruku;</w:t>
      </w:r>
    </w:p>
    <w:p w14:paraId="0F338CF1" w14:textId="77777777" w:rsidR="007C5DEC" w:rsidRPr="00B14F25" w:rsidRDefault="007C5DEC" w:rsidP="007C5DEC">
      <w:pPr>
        <w:rPr>
          <w:rFonts w:ascii="Arial" w:hAnsi="Arial" w:cs="Arial"/>
        </w:rPr>
      </w:pPr>
      <w:r w:rsidRPr="00B14F25">
        <w:rPr>
          <w:rFonts w:ascii="Arial" w:hAnsi="Arial" w:cs="Arial"/>
        </w:rPr>
        <w:t xml:space="preserve">Dla zainteresowanych możliwe jest też kupienie Gry na stronie Fundacji </w:t>
      </w:r>
      <w:proofErr w:type="spellStart"/>
      <w:r w:rsidRPr="00B14F25">
        <w:rPr>
          <w:rFonts w:ascii="Arial" w:hAnsi="Arial" w:cs="Arial"/>
        </w:rPr>
        <w:t>Archezja</w:t>
      </w:r>
      <w:proofErr w:type="spellEnd"/>
      <w:r w:rsidRPr="00B14F25">
        <w:rPr>
          <w:rFonts w:ascii="Arial" w:hAnsi="Arial" w:cs="Arial"/>
        </w:rPr>
        <w:t>:</w:t>
      </w:r>
    </w:p>
    <w:p w14:paraId="47B2AB61" w14:textId="77777777" w:rsidR="007C5DEC" w:rsidRPr="00B14F25" w:rsidRDefault="007C5DEC" w:rsidP="007C5DEC">
      <w:pPr>
        <w:rPr>
          <w:rFonts w:ascii="Arial" w:hAnsi="Arial" w:cs="Arial"/>
        </w:rPr>
      </w:pPr>
      <w:r w:rsidRPr="00B14F25">
        <w:rPr>
          <w:rStyle w:val="Nagwek3Znak"/>
          <w:rFonts w:ascii="Arial" w:hAnsi="Arial" w:cs="Arial"/>
          <w:b/>
          <w:bCs/>
          <w:color w:val="000000" w:themeColor="text1"/>
        </w:rPr>
        <w:t>LINK</w:t>
      </w:r>
      <w:r w:rsidRPr="00B14F25">
        <w:rPr>
          <w:rFonts w:ascii="Arial" w:hAnsi="Arial" w:cs="Arial"/>
        </w:rPr>
        <w:t>: https://cuder.pl/produkt/senior-cuder-czyli-gra-o-sens-zycia/</w:t>
      </w:r>
    </w:p>
    <w:p w14:paraId="2C657A10" w14:textId="77777777" w:rsidR="007C5DEC" w:rsidRPr="00B14F25" w:rsidRDefault="007C5DEC" w:rsidP="007C5DEC">
      <w:pPr>
        <w:rPr>
          <w:rFonts w:ascii="Arial" w:hAnsi="Arial" w:cs="Arial"/>
        </w:rPr>
      </w:pPr>
      <w:r w:rsidRPr="00B14F25">
        <w:rPr>
          <w:rStyle w:val="Nagwek3Znak"/>
          <w:rFonts w:ascii="Arial" w:hAnsi="Arial" w:cs="Arial"/>
          <w:b/>
          <w:bCs/>
          <w:color w:val="000000" w:themeColor="text1"/>
        </w:rPr>
        <w:t>LINK</w:t>
      </w:r>
      <w:r w:rsidRPr="00B14F25">
        <w:rPr>
          <w:rFonts w:ascii="Arial" w:hAnsi="Arial" w:cs="Arial"/>
        </w:rPr>
        <w:t xml:space="preserve">: </w:t>
      </w:r>
      <w:hyperlink r:id="rId13" w:history="1">
        <w:r w:rsidRPr="00B14F25">
          <w:rPr>
            <w:rStyle w:val="Hipercze"/>
            <w:rFonts w:cs="Arial"/>
          </w:rPr>
          <w:t>https://rops.krakow.pl/innowacje-spoleczne/malopolski-inkubator-innowacji-spolecznych-projekt-zakonczony/zlota-dziewiatka-innowacje-spoleczne-miis-wybrane-do-upowszechniania,senior-cuder-czyli-gra-o-sens-zycia</w:t>
        </w:r>
      </w:hyperlink>
    </w:p>
    <w:p w14:paraId="4C0878C6" w14:textId="77777777" w:rsidR="007C5DEC" w:rsidRPr="00B14F25" w:rsidRDefault="007C5DEC" w:rsidP="007C5DEC">
      <w:pPr>
        <w:rPr>
          <w:rFonts w:ascii="Arial" w:hAnsi="Arial" w:cs="Arial"/>
          <w:b/>
          <w:bCs/>
          <w:color w:val="000000" w:themeColor="text1"/>
        </w:rPr>
      </w:pPr>
      <w:r w:rsidRPr="00B14F25">
        <w:rPr>
          <w:rFonts w:ascii="Arial" w:hAnsi="Arial" w:cs="Arial"/>
          <w:noProof/>
        </w:rPr>
        <w:drawing>
          <wp:inline distT="0" distB="0" distL="0" distR="0" wp14:anchorId="44B21207" wp14:editId="59C2FBEE">
            <wp:extent cx="607111" cy="607111"/>
            <wp:effectExtent l="0" t="0" r="2540" b="2540"/>
            <wp:docPr id="916442420" name="Obraz 5" descr="Pieniąd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42420" name="Obraz 5" descr="Pieniądz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3690" cy="613690"/>
                    </a:xfrm>
                    <a:prstGeom prst="rect">
                      <a:avLst/>
                    </a:prstGeom>
                    <a:noFill/>
                    <a:ln>
                      <a:noFill/>
                    </a:ln>
                  </pic:spPr>
                </pic:pic>
              </a:graphicData>
            </a:graphic>
          </wp:inline>
        </w:drawing>
      </w:r>
    </w:p>
    <w:p w14:paraId="7C0E3046" w14:textId="77777777" w:rsidR="007C5DEC" w:rsidRPr="00B14F25" w:rsidRDefault="007C5DEC" w:rsidP="007C5DEC">
      <w:pPr>
        <w:pStyle w:val="Nagwek2"/>
        <w:rPr>
          <w:rFonts w:cs="Arial"/>
          <w:b w:val="0"/>
          <w:bCs w:val="0"/>
          <w:color w:val="000000" w:themeColor="text1"/>
          <w:sz w:val="24"/>
          <w:szCs w:val="24"/>
        </w:rPr>
      </w:pPr>
      <w:r w:rsidRPr="00B14F25">
        <w:rPr>
          <w:rFonts w:cs="Arial"/>
          <w:color w:val="000000" w:themeColor="text1"/>
          <w:sz w:val="24"/>
          <w:szCs w:val="24"/>
        </w:rPr>
        <w:t xml:space="preserve">Merkury </w:t>
      </w:r>
    </w:p>
    <w:p w14:paraId="475EE04B" w14:textId="77777777" w:rsidR="007C5DEC" w:rsidRPr="00B14F25" w:rsidRDefault="007C5DEC" w:rsidP="007C5DEC">
      <w:pPr>
        <w:spacing w:before="240" w:after="120"/>
        <w:rPr>
          <w:rFonts w:ascii="Arial" w:hAnsi="Arial" w:cs="Arial"/>
        </w:rPr>
      </w:pPr>
      <w:r w:rsidRPr="00B14F25">
        <w:rPr>
          <w:rFonts w:ascii="Arial" w:hAnsi="Arial" w:cs="Arial"/>
          <w:b/>
          <w:bCs/>
        </w:rPr>
        <w:t>Opis:</w:t>
      </w:r>
      <w:r w:rsidRPr="00B14F25">
        <w:rPr>
          <w:rFonts w:ascii="Arial" w:hAnsi="Arial" w:cs="Arial"/>
        </w:rPr>
        <w:t xml:space="preserve"> Merkury to platforma internetowa stworzona z myślą o seniorach umożliwiająca dostęp do symulatora czterech urządzeń samoobsługowych (bankomat, </w:t>
      </w:r>
      <w:proofErr w:type="spellStart"/>
      <w:r w:rsidRPr="00B14F25">
        <w:rPr>
          <w:rFonts w:ascii="Arial" w:hAnsi="Arial" w:cs="Arial"/>
        </w:rPr>
        <w:t>parkomat</w:t>
      </w:r>
      <w:proofErr w:type="spellEnd"/>
      <w:r w:rsidRPr="00B14F25">
        <w:rPr>
          <w:rFonts w:ascii="Arial" w:hAnsi="Arial" w:cs="Arial"/>
        </w:rPr>
        <w:t>, paczkomat oraz kasa samoobsługowa), dająca możliwość przetestowania ich obsługi w bezpiecznych, domowych warunkach. Wspiera seniorów w samodzielnej obsłudze tych urządzeń w przestrzeni publicznej. Platforma Merkury jest narzędziem umożliwiającym przeprowadzenie warsztatów z zakresu podnoszenia kompetencji cyfrowych i obsługi kiosków samoobsługowych.</w:t>
      </w:r>
    </w:p>
    <w:p w14:paraId="1DCF889F" w14:textId="77777777" w:rsidR="007C5DEC" w:rsidRPr="00B14F25" w:rsidRDefault="007C5DEC" w:rsidP="007C5DEC">
      <w:pPr>
        <w:rPr>
          <w:rFonts w:ascii="Arial" w:hAnsi="Arial" w:cs="Arial"/>
          <w:color w:val="333333"/>
        </w:rPr>
      </w:pPr>
      <w:r w:rsidRPr="00B14F25">
        <w:rPr>
          <w:rStyle w:val="Nagwek3Znak"/>
          <w:rFonts w:ascii="Arial" w:hAnsi="Arial" w:cs="Arial"/>
          <w:b/>
          <w:bCs/>
          <w:color w:val="000000" w:themeColor="text1"/>
        </w:rPr>
        <w:t>Elementy innowacji do wykorzystania</w:t>
      </w:r>
      <w:r w:rsidRPr="00B14F25">
        <w:rPr>
          <w:rFonts w:ascii="Arial" w:hAnsi="Arial" w:cs="Arial"/>
          <w:b/>
          <w:bCs/>
        </w:rPr>
        <w:t>:</w:t>
      </w:r>
      <w:r w:rsidRPr="00B14F25">
        <w:rPr>
          <w:rFonts w:ascii="Arial" w:hAnsi="Arial" w:cs="Arial"/>
        </w:rPr>
        <w:t xml:space="preserve"> platforma internetowa </w:t>
      </w:r>
      <w:hyperlink r:id="rId15" w:history="1">
        <w:r w:rsidRPr="00B14F25">
          <w:rPr>
            <w:rStyle w:val="Hipercze"/>
            <w:rFonts w:cs="Arial"/>
          </w:rPr>
          <w:t>www.wyplacesam.pl</w:t>
        </w:r>
      </w:hyperlink>
      <w:r w:rsidRPr="00B14F25">
        <w:rPr>
          <w:rFonts w:ascii="Arial" w:hAnsi="Arial" w:cs="Arial"/>
          <w:color w:val="333333"/>
        </w:rPr>
        <w:t xml:space="preserve"> </w:t>
      </w:r>
      <w:r w:rsidRPr="00B14F25">
        <w:rPr>
          <w:rFonts w:ascii="Arial" w:hAnsi="Arial" w:cs="Arial"/>
        </w:rPr>
        <w:t>wraz ze</w:t>
      </w:r>
      <w:r w:rsidRPr="00B14F25">
        <w:rPr>
          <w:rFonts w:ascii="Arial" w:hAnsi="Arial" w:cs="Arial"/>
          <w:color w:val="333333"/>
        </w:rPr>
        <w:t xml:space="preserve"> </w:t>
      </w:r>
      <w:r w:rsidRPr="00B14F25">
        <w:rPr>
          <w:rFonts w:ascii="Arial" w:hAnsi="Arial" w:cs="Arial"/>
        </w:rPr>
        <w:t xml:space="preserve">scenariuszem warsztatów. </w:t>
      </w:r>
    </w:p>
    <w:p w14:paraId="3DB8FA67" w14:textId="77777777" w:rsidR="007C5DEC" w:rsidRPr="00B14F25" w:rsidRDefault="007C5DEC" w:rsidP="007C5DEC">
      <w:pPr>
        <w:rPr>
          <w:rFonts w:ascii="Arial" w:hAnsi="Arial" w:cs="Arial"/>
        </w:rPr>
      </w:pPr>
      <w:r w:rsidRPr="00B14F25">
        <w:rPr>
          <w:rStyle w:val="Nagwek3Znak"/>
          <w:rFonts w:ascii="Arial" w:hAnsi="Arial" w:cs="Arial"/>
          <w:b/>
          <w:bCs/>
          <w:color w:val="000000" w:themeColor="text1"/>
        </w:rPr>
        <w:lastRenderedPageBreak/>
        <w:t>LINK</w:t>
      </w:r>
      <w:r w:rsidRPr="00B14F25">
        <w:rPr>
          <w:rFonts w:ascii="Arial" w:hAnsi="Arial" w:cs="Arial"/>
        </w:rPr>
        <w:t xml:space="preserve">: </w:t>
      </w:r>
      <w:hyperlink r:id="rId16" w:history="1">
        <w:r w:rsidRPr="00B14F25">
          <w:rPr>
            <w:rStyle w:val="Hipercze"/>
            <w:rFonts w:cs="Arial"/>
          </w:rPr>
          <w:t>https://rops.krakow.pl/innowacje-spoleczne/liderzy-wlaczenia-spolecznego-9-innowacji-spolecznych-inkubatora-wlaczenia-spolecznego-wybranych-do-upowszechniania,merkury</w:t>
        </w:r>
      </w:hyperlink>
    </w:p>
    <w:p w14:paraId="7C6B158F" w14:textId="77777777" w:rsidR="007C5DEC" w:rsidRPr="00B14F25" w:rsidRDefault="007C5DEC" w:rsidP="007C5DEC">
      <w:pPr>
        <w:rPr>
          <w:rFonts w:ascii="Arial" w:hAnsi="Arial" w:cs="Arial"/>
          <w:b/>
          <w:bCs/>
          <w:color w:val="000000" w:themeColor="text1"/>
        </w:rPr>
      </w:pPr>
      <w:r w:rsidRPr="00B14F25">
        <w:rPr>
          <w:rFonts w:ascii="Arial" w:hAnsi="Arial" w:cs="Arial"/>
          <w:noProof/>
        </w:rPr>
        <w:drawing>
          <wp:inline distT="0" distB="0" distL="0" distR="0" wp14:anchorId="551B4920" wp14:editId="12D13302">
            <wp:extent cx="636422" cy="636422"/>
            <wp:effectExtent l="0" t="0" r="0" b="0"/>
            <wp:docPr id="195048229" name="Obraz 6" descr="Talerz, nóż i wide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8229" name="Obraz 6" descr="Talerz, nóż i widele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648578" cy="648578"/>
                    </a:xfrm>
                    <a:prstGeom prst="rect">
                      <a:avLst/>
                    </a:prstGeom>
                    <a:noFill/>
                    <a:ln>
                      <a:noFill/>
                    </a:ln>
                  </pic:spPr>
                </pic:pic>
              </a:graphicData>
            </a:graphic>
          </wp:inline>
        </w:drawing>
      </w:r>
    </w:p>
    <w:p w14:paraId="33270E7A" w14:textId="77777777" w:rsidR="007C5DEC" w:rsidRPr="00B14F25" w:rsidRDefault="007C5DEC" w:rsidP="007C5DEC">
      <w:pPr>
        <w:pStyle w:val="Nagwek2"/>
        <w:rPr>
          <w:rFonts w:cs="Arial"/>
          <w:b w:val="0"/>
          <w:bCs w:val="0"/>
          <w:color w:val="000000" w:themeColor="text1"/>
          <w:sz w:val="24"/>
          <w:szCs w:val="24"/>
        </w:rPr>
      </w:pPr>
      <w:r w:rsidRPr="00B14F25">
        <w:rPr>
          <w:rFonts w:cs="Arial"/>
          <w:color w:val="000000" w:themeColor="text1"/>
          <w:sz w:val="24"/>
          <w:szCs w:val="24"/>
        </w:rPr>
        <w:t>Tytuł: Talerze zdrowia</w:t>
      </w:r>
    </w:p>
    <w:p w14:paraId="7C633E26" w14:textId="77777777" w:rsidR="007C5DEC" w:rsidRPr="00B14F25" w:rsidRDefault="007C5DEC" w:rsidP="007C5DEC">
      <w:pPr>
        <w:rPr>
          <w:rFonts w:ascii="Arial" w:hAnsi="Arial" w:cs="Arial"/>
        </w:rPr>
      </w:pPr>
      <w:r w:rsidRPr="00B14F25">
        <w:rPr>
          <w:rFonts w:ascii="Arial" w:hAnsi="Arial" w:cs="Arial"/>
          <w:b/>
          <w:bCs/>
        </w:rPr>
        <w:t xml:space="preserve">Opis: </w:t>
      </w:r>
      <w:r w:rsidRPr="00B14F25">
        <w:rPr>
          <w:rFonts w:ascii="Arial" w:hAnsi="Arial" w:cs="Arial"/>
        </w:rPr>
        <w:t>„Talerze zdrowia” to proste narzędzie, które pomaga w nauce sporządzania zbilansowanych posiłków m.in.  przez osoby starsze. W skład narzędzia wchodzą 3 nałożone na siebie obrotowe tarcze tzw. talerze zdrowia (każda tarcza przedstawia poszczególne składniki zbilansowanej diety, które zmieniają się w zależności od ustawienia ruchomej tarczy w efekcie pozwalającej skomponować pełny posiłek) oraz książka z prostymi, dietetycznymi potrawami, opisem przygotowania i podstawowymi zasadami zdrowego komponowania posiłków.</w:t>
      </w:r>
    </w:p>
    <w:p w14:paraId="06544439" w14:textId="77777777" w:rsidR="007C5DEC" w:rsidRPr="00B14F25" w:rsidRDefault="007C5DEC" w:rsidP="007C5DEC">
      <w:pPr>
        <w:rPr>
          <w:rFonts w:ascii="Arial" w:hAnsi="Arial" w:cs="Arial"/>
        </w:rPr>
      </w:pPr>
      <w:r w:rsidRPr="00B14F25">
        <w:rPr>
          <w:rStyle w:val="Nagwek3Znak"/>
          <w:rFonts w:ascii="Arial" w:hAnsi="Arial" w:cs="Arial"/>
          <w:b/>
          <w:bCs/>
          <w:color w:val="000000" w:themeColor="text1"/>
        </w:rPr>
        <w:t>Elementy innowacji</w:t>
      </w:r>
      <w:r w:rsidRPr="00B14F25">
        <w:rPr>
          <w:rFonts w:ascii="Arial" w:hAnsi="Arial" w:cs="Arial"/>
          <w:b/>
          <w:bCs/>
        </w:rPr>
        <w:t xml:space="preserve">: </w:t>
      </w:r>
      <w:r w:rsidRPr="00B14F25">
        <w:rPr>
          <w:rFonts w:ascii="Arial" w:hAnsi="Arial" w:cs="Arial"/>
        </w:rPr>
        <w:t>gotowe do wydruku „talerze” wraz z instrukcją wykonania, książka z przepisami</w:t>
      </w:r>
    </w:p>
    <w:p w14:paraId="69CA0177" w14:textId="77777777" w:rsidR="007C5DEC" w:rsidRPr="00B14F25" w:rsidRDefault="007C5DEC" w:rsidP="007C5DEC">
      <w:pPr>
        <w:rPr>
          <w:rFonts w:ascii="Arial" w:hAnsi="Arial" w:cs="Arial"/>
        </w:rPr>
      </w:pPr>
      <w:r w:rsidRPr="00B14F25">
        <w:rPr>
          <w:rStyle w:val="Nagwek3Znak"/>
          <w:rFonts w:ascii="Arial" w:hAnsi="Arial" w:cs="Arial"/>
          <w:b/>
          <w:bCs/>
          <w:color w:val="000000" w:themeColor="text1"/>
        </w:rPr>
        <w:t>LINK:</w:t>
      </w:r>
      <w:r w:rsidRPr="00B14F25">
        <w:rPr>
          <w:rFonts w:ascii="Arial" w:hAnsi="Arial" w:cs="Arial"/>
        </w:rPr>
        <w:t xml:space="preserve"> </w:t>
      </w:r>
      <w:hyperlink r:id="rId18" w:history="1">
        <w:r w:rsidRPr="00B14F25">
          <w:rPr>
            <w:rStyle w:val="Hipercze"/>
            <w:rFonts w:cs="Arial"/>
          </w:rPr>
          <w:t>https://rops.krakow.pl/innowacje-spoleczne/inkubator-dostepnosci-projekt-zakonczony/pozostale-innowacje-spoleczne-id,talerze-zdrowia</w:t>
        </w:r>
      </w:hyperlink>
    </w:p>
    <w:p w14:paraId="05A72C5E" w14:textId="77777777" w:rsidR="007C5DEC" w:rsidRPr="00B14F25" w:rsidRDefault="007C5DEC" w:rsidP="007C5DEC">
      <w:pPr>
        <w:rPr>
          <w:rFonts w:ascii="Arial" w:hAnsi="Arial" w:cs="Arial"/>
          <w:b/>
          <w:bCs/>
          <w:color w:val="000000" w:themeColor="text1"/>
        </w:rPr>
      </w:pPr>
      <w:r w:rsidRPr="00B14F25">
        <w:rPr>
          <w:rFonts w:ascii="Arial" w:hAnsi="Arial" w:cs="Arial"/>
          <w:noProof/>
        </w:rPr>
        <w:drawing>
          <wp:inline distT="0" distB="0" distL="0" distR="0" wp14:anchorId="7E9E9A28" wp14:editId="34B6896D">
            <wp:extent cx="607161" cy="607161"/>
            <wp:effectExtent l="0" t="0" r="2540" b="2540"/>
            <wp:docPr id="1882744892" name="Obraz 7" descr="Paleta malarska i pęd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44892" name="Obraz 7" descr="Paleta malarska i pędze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7431" cy="617431"/>
                    </a:xfrm>
                    <a:prstGeom prst="rect">
                      <a:avLst/>
                    </a:prstGeom>
                    <a:noFill/>
                    <a:ln>
                      <a:noFill/>
                    </a:ln>
                  </pic:spPr>
                </pic:pic>
              </a:graphicData>
            </a:graphic>
          </wp:inline>
        </w:drawing>
      </w:r>
    </w:p>
    <w:p w14:paraId="795DC878" w14:textId="77777777" w:rsidR="007C5DEC" w:rsidRPr="00B14F25" w:rsidRDefault="007C5DEC" w:rsidP="007C5DEC">
      <w:pPr>
        <w:pStyle w:val="Nagwek2"/>
        <w:rPr>
          <w:rFonts w:cs="Arial"/>
          <w:b w:val="0"/>
          <w:bCs w:val="0"/>
          <w:color w:val="000000" w:themeColor="text1"/>
          <w:sz w:val="24"/>
          <w:szCs w:val="24"/>
        </w:rPr>
      </w:pPr>
      <w:r w:rsidRPr="00B14F25">
        <w:rPr>
          <w:rFonts w:cs="Arial"/>
          <w:color w:val="000000" w:themeColor="text1"/>
          <w:sz w:val="24"/>
          <w:szCs w:val="24"/>
        </w:rPr>
        <w:t xml:space="preserve">Tytuł: </w:t>
      </w:r>
      <w:proofErr w:type="spellStart"/>
      <w:r w:rsidRPr="00B14F25">
        <w:rPr>
          <w:rFonts w:cs="Arial"/>
          <w:color w:val="000000" w:themeColor="text1"/>
          <w:sz w:val="24"/>
          <w:szCs w:val="24"/>
        </w:rPr>
        <w:t>Therapy</w:t>
      </w:r>
      <w:proofErr w:type="spellEnd"/>
      <w:r w:rsidRPr="00B14F25">
        <w:rPr>
          <w:rFonts w:cs="Arial"/>
          <w:color w:val="000000" w:themeColor="text1"/>
          <w:sz w:val="24"/>
          <w:szCs w:val="24"/>
        </w:rPr>
        <w:t xml:space="preserve"> set</w:t>
      </w:r>
    </w:p>
    <w:p w14:paraId="1DE097E3" w14:textId="77777777" w:rsidR="007C5DEC" w:rsidRPr="00B14F25" w:rsidRDefault="007C5DEC" w:rsidP="007C5DEC">
      <w:pPr>
        <w:rPr>
          <w:rFonts w:ascii="Arial" w:hAnsi="Arial" w:cs="Arial"/>
        </w:rPr>
      </w:pPr>
      <w:r w:rsidRPr="00B14F25">
        <w:rPr>
          <w:rFonts w:ascii="Arial" w:hAnsi="Arial" w:cs="Arial"/>
          <w:b/>
          <w:bCs/>
        </w:rPr>
        <w:t xml:space="preserve">Opis: </w:t>
      </w:r>
      <w:r w:rsidRPr="00B14F25">
        <w:rPr>
          <w:rFonts w:ascii="Arial" w:hAnsi="Arial" w:cs="Arial"/>
        </w:rPr>
        <w:t xml:space="preserve">Zestaw siedmiu prostych, przeznaczonych do samodzielnego wykonania z ogólnodostępnych materiałów, pomocy terapeutycznych dla osób starszych (np. termofor z pestek wiśni, </w:t>
      </w:r>
      <w:proofErr w:type="spellStart"/>
      <w:r w:rsidRPr="00B14F25">
        <w:rPr>
          <w:rFonts w:ascii="Arial" w:hAnsi="Arial" w:cs="Arial"/>
        </w:rPr>
        <w:t>memory</w:t>
      </w:r>
      <w:proofErr w:type="spellEnd"/>
      <w:r w:rsidRPr="00B14F25">
        <w:rPr>
          <w:rFonts w:ascii="Arial" w:hAnsi="Arial" w:cs="Arial"/>
        </w:rPr>
        <w:t xml:space="preserve">, dźwiękowe bingo). </w:t>
      </w:r>
      <w:r w:rsidRPr="00B14F25">
        <w:rPr>
          <w:rFonts w:ascii="Arial" w:hAnsi="Arial" w:cs="Arial"/>
          <w:color w:val="333333"/>
        </w:rPr>
        <w:t>Innowacja składa się z instrukcji wykonania poszczególnych elementów, zeszytu terapeutycznego oraz scenariuszy zajęć i ćwiczeń z ich wykorzystaniem.</w:t>
      </w:r>
    </w:p>
    <w:p w14:paraId="4C2F8F58" w14:textId="77777777" w:rsidR="007C5DEC" w:rsidRPr="00B14F25" w:rsidRDefault="007C5DEC" w:rsidP="007C5DEC">
      <w:pPr>
        <w:rPr>
          <w:rFonts w:ascii="Arial" w:hAnsi="Arial" w:cs="Arial"/>
        </w:rPr>
      </w:pPr>
      <w:r w:rsidRPr="00B14F25">
        <w:rPr>
          <w:rStyle w:val="Nagwek3Znak"/>
          <w:rFonts w:ascii="Arial" w:hAnsi="Arial" w:cs="Arial"/>
          <w:b/>
          <w:bCs/>
          <w:color w:val="000000" w:themeColor="text1"/>
        </w:rPr>
        <w:t>Elementy innowacji</w:t>
      </w:r>
      <w:r w:rsidRPr="00B14F25">
        <w:rPr>
          <w:rStyle w:val="Nagwek2Znak"/>
          <w:rFonts w:cs="Arial"/>
          <w:b w:val="0"/>
          <w:bCs w:val="0"/>
          <w:color w:val="000000" w:themeColor="text1"/>
        </w:rPr>
        <w:t>:</w:t>
      </w:r>
      <w:r w:rsidRPr="00B14F25">
        <w:rPr>
          <w:rFonts w:ascii="Arial" w:hAnsi="Arial" w:cs="Arial"/>
          <w:b/>
          <w:bCs/>
          <w:color w:val="000000" w:themeColor="text1"/>
        </w:rPr>
        <w:t xml:space="preserve"> </w:t>
      </w:r>
      <w:r w:rsidRPr="00B14F25">
        <w:rPr>
          <w:rFonts w:ascii="Arial" w:hAnsi="Arial" w:cs="Arial"/>
        </w:rPr>
        <w:t xml:space="preserve">instrukcje wykonania pomocy terapeutycznych, nagrania dźwiękowe (do wykorzystania w „dźwiękowym bingo”), zeszyt terapeutyczny do wydruku </w:t>
      </w:r>
    </w:p>
    <w:p w14:paraId="579AFF6E" w14:textId="77777777" w:rsidR="007C5DEC" w:rsidRPr="00B14F25" w:rsidRDefault="007C5DEC" w:rsidP="007C5DEC">
      <w:pPr>
        <w:rPr>
          <w:rFonts w:ascii="Arial" w:hAnsi="Arial" w:cs="Arial"/>
        </w:rPr>
      </w:pPr>
      <w:r w:rsidRPr="00B14F25">
        <w:rPr>
          <w:rStyle w:val="Nagwek3Znak"/>
          <w:rFonts w:ascii="Arial" w:hAnsi="Arial" w:cs="Arial"/>
          <w:b/>
          <w:bCs/>
          <w:color w:val="000000" w:themeColor="text1"/>
        </w:rPr>
        <w:t>LINK:</w:t>
      </w:r>
      <w:r w:rsidRPr="00B14F25">
        <w:rPr>
          <w:rFonts w:ascii="Arial" w:hAnsi="Arial" w:cs="Arial"/>
        </w:rPr>
        <w:t xml:space="preserve"> https://rops.krakow.pl/innowacje-spoleczne/malopolski-inkubator-innowacji-spolecznych-projekt-zakonczony/pozostale-innowacje-spoleczne-miis,therapy-set</w:t>
      </w:r>
    </w:p>
    <w:p w14:paraId="7045FE58" w14:textId="77777777" w:rsidR="007C5DEC" w:rsidRPr="00B14F25" w:rsidRDefault="007C5DEC" w:rsidP="007C5DEC">
      <w:pPr>
        <w:rPr>
          <w:rFonts w:ascii="Arial" w:hAnsi="Arial" w:cs="Arial"/>
          <w:b/>
          <w:bCs/>
          <w:color w:val="000000" w:themeColor="text1"/>
        </w:rPr>
      </w:pPr>
      <w:r w:rsidRPr="00B14F25">
        <w:rPr>
          <w:rFonts w:ascii="Arial" w:hAnsi="Arial" w:cs="Arial"/>
          <w:noProof/>
        </w:rPr>
        <w:drawing>
          <wp:inline distT="0" distB="0" distL="0" distR="0" wp14:anchorId="2980BF1E" wp14:editId="6FB959CA">
            <wp:extent cx="641444" cy="641444"/>
            <wp:effectExtent l="0" t="0" r="6350" b="6350"/>
            <wp:docPr id="1529222082" name="Obraz 8" descr="Aparat fotograf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222082" name="Obraz 8" descr="Aparat fotograficzn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4428" cy="654428"/>
                    </a:xfrm>
                    <a:prstGeom prst="rect">
                      <a:avLst/>
                    </a:prstGeom>
                    <a:noFill/>
                    <a:ln>
                      <a:noFill/>
                    </a:ln>
                  </pic:spPr>
                </pic:pic>
              </a:graphicData>
            </a:graphic>
          </wp:inline>
        </w:drawing>
      </w:r>
    </w:p>
    <w:p w14:paraId="483B5893" w14:textId="77777777" w:rsidR="007C5DEC" w:rsidRPr="00B14F25" w:rsidRDefault="007C5DEC" w:rsidP="007C5DEC">
      <w:pPr>
        <w:pStyle w:val="Nagwek2"/>
        <w:rPr>
          <w:rFonts w:cs="Arial"/>
          <w:b w:val="0"/>
          <w:bCs w:val="0"/>
          <w:color w:val="000000" w:themeColor="text1"/>
          <w:sz w:val="24"/>
          <w:szCs w:val="24"/>
        </w:rPr>
      </w:pPr>
      <w:r w:rsidRPr="00B14F25">
        <w:rPr>
          <w:rFonts w:cs="Arial"/>
          <w:color w:val="000000" w:themeColor="text1"/>
          <w:sz w:val="24"/>
          <w:szCs w:val="24"/>
        </w:rPr>
        <w:t>Tytuł: Wirtualne izby pamięci</w:t>
      </w:r>
    </w:p>
    <w:p w14:paraId="27C1DABE" w14:textId="77777777" w:rsidR="007C5DEC" w:rsidRPr="00B14F25" w:rsidRDefault="007C5DEC" w:rsidP="007C5DEC">
      <w:pPr>
        <w:rPr>
          <w:rFonts w:ascii="Arial" w:hAnsi="Arial" w:cs="Arial"/>
        </w:rPr>
      </w:pPr>
      <w:r w:rsidRPr="00B14F25">
        <w:rPr>
          <w:rFonts w:ascii="Arial" w:hAnsi="Arial" w:cs="Arial"/>
          <w:b/>
          <w:bCs/>
        </w:rPr>
        <w:t>Opis:</w:t>
      </w:r>
      <w:r w:rsidRPr="00B14F25">
        <w:rPr>
          <w:rFonts w:ascii="Arial" w:hAnsi="Arial" w:cs="Arial"/>
        </w:rPr>
        <w:t xml:space="preserve"> Metoda pracy, która pozwala seniorom rozwijać swoje pasje, w tym artystyczne, poznawać ciekawych ludzi, nabywać nowych i pogłębiać już istniejące umiejętności w obszarze obróbki fotografii i tworzenia filmów, prowadzenia mediów społecznościowych. Materiały przygotowane dla tego rozwiązania koncentrują się na sztuce użytkowej, którą każdy znajdzie w swoim domu czy pamiątkach rodzinnych. Jeśli seniorzy dla których, chcesz realizować warsztaty mają inne zainteresowania, to śmiało można skorzystać z tej metody by rozwijać zainteresowania w dowolnie wybranych dziedzinach. Podręcznik dla animatorów podpowiada też jak stworzyć wirtualną wystawę w mediach społecznościowych.</w:t>
      </w:r>
    </w:p>
    <w:p w14:paraId="52F16E9C" w14:textId="77777777" w:rsidR="007C5DEC" w:rsidRPr="00B14F25" w:rsidRDefault="007C5DEC" w:rsidP="007C5DEC">
      <w:pPr>
        <w:pStyle w:val="Nagwek3"/>
        <w:rPr>
          <w:rFonts w:ascii="Arial" w:hAnsi="Arial" w:cs="Arial"/>
          <w:b/>
          <w:bCs/>
          <w:color w:val="000000" w:themeColor="text1"/>
        </w:rPr>
      </w:pPr>
      <w:r w:rsidRPr="00B14F25">
        <w:rPr>
          <w:rFonts w:ascii="Arial" w:hAnsi="Arial" w:cs="Arial"/>
          <w:b/>
          <w:bCs/>
          <w:color w:val="000000" w:themeColor="text1"/>
        </w:rPr>
        <w:lastRenderedPageBreak/>
        <w:t>Elementy innowacji do wykorzystania:</w:t>
      </w:r>
    </w:p>
    <w:p w14:paraId="132D2A5F" w14:textId="77777777" w:rsidR="007C5DEC" w:rsidRPr="00B14F25" w:rsidRDefault="007C5DEC" w:rsidP="007C5DEC">
      <w:pPr>
        <w:pStyle w:val="Akapitzlist"/>
        <w:numPr>
          <w:ilvl w:val="0"/>
          <w:numId w:val="105"/>
        </w:numPr>
        <w:spacing w:after="160"/>
        <w:contextualSpacing/>
        <w:rPr>
          <w:rFonts w:ascii="Arial" w:hAnsi="Arial" w:cs="Arial"/>
          <w:color w:val="231F20"/>
        </w:rPr>
      </w:pPr>
      <w:r w:rsidRPr="00B14F25">
        <w:rPr>
          <w:rFonts w:ascii="Arial" w:hAnsi="Arial" w:cs="Arial"/>
          <w:color w:val="231F20"/>
        </w:rPr>
        <w:t>Podręcznik</w:t>
      </w:r>
      <w:r w:rsidRPr="00B14F25">
        <w:rPr>
          <w:rFonts w:ascii="Arial" w:hAnsi="Arial" w:cs="Arial"/>
          <w:color w:val="231F20"/>
          <w:spacing w:val="-15"/>
        </w:rPr>
        <w:t xml:space="preserve"> </w:t>
      </w:r>
      <w:r w:rsidRPr="00B14F25">
        <w:rPr>
          <w:rFonts w:ascii="Arial" w:hAnsi="Arial" w:cs="Arial"/>
          <w:color w:val="231F20"/>
        </w:rPr>
        <w:t>dla</w:t>
      </w:r>
      <w:r w:rsidRPr="00B14F25">
        <w:rPr>
          <w:rFonts w:ascii="Arial" w:hAnsi="Arial" w:cs="Arial"/>
          <w:color w:val="231F20"/>
          <w:spacing w:val="-15"/>
        </w:rPr>
        <w:t xml:space="preserve"> </w:t>
      </w:r>
      <w:r w:rsidRPr="00B14F25">
        <w:rPr>
          <w:rFonts w:ascii="Arial" w:hAnsi="Arial" w:cs="Arial"/>
          <w:color w:val="231F20"/>
        </w:rPr>
        <w:t>animatorów</w:t>
      </w:r>
    </w:p>
    <w:p w14:paraId="46BF2DDE" w14:textId="77777777" w:rsidR="007C5DEC" w:rsidRPr="00B14F25" w:rsidRDefault="007C5DEC" w:rsidP="007C5DEC">
      <w:pPr>
        <w:pStyle w:val="Akapitzlist"/>
        <w:numPr>
          <w:ilvl w:val="0"/>
          <w:numId w:val="105"/>
        </w:numPr>
        <w:spacing w:after="160"/>
        <w:contextualSpacing/>
        <w:rPr>
          <w:rFonts w:ascii="Arial" w:hAnsi="Arial" w:cs="Arial"/>
        </w:rPr>
      </w:pPr>
      <w:r w:rsidRPr="00B14F25">
        <w:rPr>
          <w:rFonts w:ascii="Arial" w:hAnsi="Arial" w:cs="Arial"/>
        </w:rPr>
        <w:t xml:space="preserve">5 </w:t>
      </w:r>
      <w:proofErr w:type="spellStart"/>
      <w:r w:rsidRPr="00B14F25">
        <w:rPr>
          <w:rFonts w:ascii="Arial" w:hAnsi="Arial" w:cs="Arial"/>
        </w:rPr>
        <w:t>Tutoriali</w:t>
      </w:r>
      <w:proofErr w:type="spellEnd"/>
      <w:r w:rsidRPr="00B14F25">
        <w:rPr>
          <w:rFonts w:ascii="Arial" w:hAnsi="Arial" w:cs="Arial"/>
        </w:rPr>
        <w:t xml:space="preserve"> dla animatora: </w:t>
      </w:r>
    </w:p>
    <w:p w14:paraId="2F4F6FB2" w14:textId="77777777" w:rsidR="007C5DEC" w:rsidRPr="00B14F25" w:rsidRDefault="007C5DEC" w:rsidP="007C5DEC">
      <w:pPr>
        <w:pStyle w:val="Akapitzlist"/>
        <w:numPr>
          <w:ilvl w:val="0"/>
          <w:numId w:val="106"/>
        </w:numPr>
        <w:spacing w:after="160"/>
        <w:ind w:left="1701"/>
        <w:contextualSpacing/>
        <w:rPr>
          <w:rFonts w:ascii="Arial" w:hAnsi="Arial" w:cs="Arial"/>
        </w:rPr>
      </w:pPr>
      <w:r w:rsidRPr="00B14F25">
        <w:rPr>
          <w:rFonts w:ascii="Arial" w:hAnsi="Arial" w:cs="Arial"/>
        </w:rPr>
        <w:t>Przeprowadzanie wywiadu z seniorem</w:t>
      </w:r>
    </w:p>
    <w:p w14:paraId="157CD589" w14:textId="77777777" w:rsidR="007C5DEC" w:rsidRPr="00B14F25" w:rsidRDefault="007C5DEC" w:rsidP="007C5DEC">
      <w:pPr>
        <w:pStyle w:val="Akapitzlist"/>
        <w:numPr>
          <w:ilvl w:val="0"/>
          <w:numId w:val="106"/>
        </w:numPr>
        <w:spacing w:after="160"/>
        <w:ind w:left="1701"/>
        <w:contextualSpacing/>
        <w:rPr>
          <w:rFonts w:ascii="Arial" w:hAnsi="Arial" w:cs="Arial"/>
        </w:rPr>
      </w:pPr>
      <w:r w:rsidRPr="00B14F25">
        <w:rPr>
          <w:rFonts w:ascii="Arial" w:hAnsi="Arial" w:cs="Arial"/>
        </w:rPr>
        <w:t>Warsztaty fotograficzne</w:t>
      </w:r>
    </w:p>
    <w:p w14:paraId="7118A263" w14:textId="77777777" w:rsidR="007C5DEC" w:rsidRPr="00B14F25" w:rsidRDefault="007C5DEC" w:rsidP="007C5DEC">
      <w:pPr>
        <w:pStyle w:val="Akapitzlist"/>
        <w:numPr>
          <w:ilvl w:val="0"/>
          <w:numId w:val="106"/>
        </w:numPr>
        <w:spacing w:after="160"/>
        <w:ind w:left="1701"/>
        <w:contextualSpacing/>
        <w:rPr>
          <w:rFonts w:ascii="Arial" w:hAnsi="Arial" w:cs="Arial"/>
        </w:rPr>
      </w:pPr>
      <w:r w:rsidRPr="00B14F25">
        <w:rPr>
          <w:rFonts w:ascii="Arial" w:hAnsi="Arial" w:cs="Arial"/>
        </w:rPr>
        <w:t>Tworzenie galerii</w:t>
      </w:r>
    </w:p>
    <w:p w14:paraId="591AA3F4" w14:textId="77777777" w:rsidR="007C5DEC" w:rsidRPr="00B14F25" w:rsidRDefault="007C5DEC" w:rsidP="007C5DEC">
      <w:pPr>
        <w:pStyle w:val="Akapitzlist"/>
        <w:numPr>
          <w:ilvl w:val="0"/>
          <w:numId w:val="106"/>
        </w:numPr>
        <w:spacing w:after="160"/>
        <w:ind w:left="1701"/>
        <w:contextualSpacing/>
        <w:rPr>
          <w:rFonts w:ascii="Arial" w:hAnsi="Arial" w:cs="Arial"/>
        </w:rPr>
      </w:pPr>
      <w:r w:rsidRPr="00B14F25">
        <w:rPr>
          <w:rFonts w:ascii="Arial" w:hAnsi="Arial" w:cs="Arial"/>
        </w:rPr>
        <w:t>Identyfikacja i opisanie przedmiotów, sprawdzanie faktów</w:t>
      </w:r>
    </w:p>
    <w:p w14:paraId="6E10A85F" w14:textId="77777777" w:rsidR="007C5DEC" w:rsidRPr="00B14F25" w:rsidRDefault="007C5DEC" w:rsidP="007C5DEC">
      <w:pPr>
        <w:pStyle w:val="Akapitzlist"/>
        <w:numPr>
          <w:ilvl w:val="0"/>
          <w:numId w:val="106"/>
        </w:numPr>
        <w:spacing w:after="160"/>
        <w:ind w:left="1701"/>
        <w:contextualSpacing/>
        <w:rPr>
          <w:rFonts w:ascii="Arial" w:hAnsi="Arial" w:cs="Arial"/>
        </w:rPr>
      </w:pPr>
      <w:r w:rsidRPr="00B14F25">
        <w:rPr>
          <w:rFonts w:ascii="Arial" w:hAnsi="Arial" w:cs="Arial"/>
        </w:rPr>
        <w:t>Nadawanie życia</w:t>
      </w:r>
    </w:p>
    <w:p w14:paraId="10183176" w14:textId="77777777" w:rsidR="007C5DEC" w:rsidRPr="00B14F25" w:rsidRDefault="007C5DEC" w:rsidP="007C5DEC">
      <w:pPr>
        <w:rPr>
          <w:rStyle w:val="Hipercze"/>
          <w:rFonts w:cs="Arial"/>
        </w:rPr>
      </w:pPr>
      <w:r w:rsidRPr="00B14F25">
        <w:rPr>
          <w:rStyle w:val="Nagwek3Znak"/>
          <w:rFonts w:ascii="Arial" w:hAnsi="Arial" w:cs="Arial"/>
          <w:b/>
          <w:bCs/>
          <w:color w:val="000000" w:themeColor="text1"/>
        </w:rPr>
        <w:t>LINK:</w:t>
      </w:r>
      <w:r w:rsidRPr="00B14F25">
        <w:rPr>
          <w:rFonts w:ascii="Arial" w:hAnsi="Arial" w:cs="Arial"/>
        </w:rPr>
        <w:t xml:space="preserve"> </w:t>
      </w:r>
      <w:hyperlink r:id="rId21" w:history="1">
        <w:r w:rsidRPr="00B14F25">
          <w:rPr>
            <w:rStyle w:val="Hipercze"/>
            <w:rFonts w:cs="Arial"/>
          </w:rPr>
          <w:t>https://rops.krakow.pl/innowacje-spoleczne/inkubator-wlaczenia-spolecznego-projekt-zakonczony/pozostale-innowacje-spoleczne-iws,wirtualne-izby-pamieci</w:t>
        </w:r>
      </w:hyperlink>
    </w:p>
    <w:p w14:paraId="0B2E338B" w14:textId="77777777" w:rsidR="007C5DEC" w:rsidRPr="00B14F25" w:rsidRDefault="007C5DEC" w:rsidP="007C5DEC">
      <w:pPr>
        <w:rPr>
          <w:rFonts w:ascii="Arial" w:hAnsi="Arial" w:cs="Arial"/>
          <w:b/>
          <w:bCs/>
          <w:color w:val="000000" w:themeColor="text1"/>
        </w:rPr>
      </w:pPr>
      <w:r w:rsidRPr="00B14F25">
        <w:rPr>
          <w:rFonts w:ascii="Arial" w:hAnsi="Arial" w:cs="Arial"/>
          <w:noProof/>
        </w:rPr>
        <w:drawing>
          <wp:inline distT="0" distB="0" distL="0" distR="0" wp14:anchorId="23E1DE66" wp14:editId="2B1DBFAE">
            <wp:extent cx="606806" cy="606806"/>
            <wp:effectExtent l="0" t="0" r="3175" b="3175"/>
            <wp:docPr id="1519343329" name="Obraz 9" descr="Uśmi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343329" name="Obraz 9" descr="Uśmiech"/>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4370" cy="614370"/>
                    </a:xfrm>
                    <a:prstGeom prst="rect">
                      <a:avLst/>
                    </a:prstGeom>
                    <a:noFill/>
                    <a:ln>
                      <a:noFill/>
                    </a:ln>
                  </pic:spPr>
                </pic:pic>
              </a:graphicData>
            </a:graphic>
          </wp:inline>
        </w:drawing>
      </w:r>
    </w:p>
    <w:p w14:paraId="067C0D67" w14:textId="77777777" w:rsidR="007C5DEC" w:rsidRPr="00B14F25" w:rsidRDefault="007C5DEC" w:rsidP="007C5DEC">
      <w:pPr>
        <w:pStyle w:val="Nagwek2"/>
        <w:rPr>
          <w:rFonts w:cs="Arial"/>
          <w:b w:val="0"/>
          <w:bCs w:val="0"/>
          <w:color w:val="000000" w:themeColor="text1"/>
          <w:sz w:val="24"/>
          <w:szCs w:val="24"/>
        </w:rPr>
      </w:pPr>
      <w:r w:rsidRPr="00B14F25">
        <w:rPr>
          <w:rFonts w:cs="Arial"/>
          <w:color w:val="000000" w:themeColor="text1"/>
          <w:sz w:val="24"/>
          <w:szCs w:val="24"/>
        </w:rPr>
        <w:t xml:space="preserve">Tytuł: </w:t>
      </w:r>
      <w:proofErr w:type="spellStart"/>
      <w:r w:rsidRPr="00B14F25">
        <w:rPr>
          <w:rFonts w:cs="Arial"/>
          <w:color w:val="000000" w:themeColor="text1"/>
          <w:sz w:val="24"/>
          <w:szCs w:val="24"/>
        </w:rPr>
        <w:t>Edu</w:t>
      </w:r>
      <w:proofErr w:type="spellEnd"/>
      <w:r w:rsidRPr="00B14F25">
        <w:rPr>
          <w:rFonts w:cs="Arial"/>
          <w:color w:val="000000" w:themeColor="text1"/>
          <w:sz w:val="24"/>
          <w:szCs w:val="24"/>
        </w:rPr>
        <w:t xml:space="preserve"> Gra </w:t>
      </w:r>
      <w:proofErr w:type="spellStart"/>
      <w:r w:rsidRPr="00B14F25">
        <w:rPr>
          <w:rFonts w:cs="Arial"/>
          <w:color w:val="000000" w:themeColor="text1"/>
          <w:sz w:val="24"/>
          <w:szCs w:val="24"/>
        </w:rPr>
        <w:t>hahaha</w:t>
      </w:r>
      <w:proofErr w:type="spellEnd"/>
    </w:p>
    <w:p w14:paraId="601ADAD8" w14:textId="77777777" w:rsidR="007C5DEC" w:rsidRPr="00B14F25" w:rsidRDefault="007C5DEC" w:rsidP="007C5DEC">
      <w:pPr>
        <w:rPr>
          <w:rFonts w:ascii="Arial" w:hAnsi="Arial" w:cs="Arial"/>
        </w:rPr>
      </w:pPr>
      <w:r w:rsidRPr="00B14F25">
        <w:rPr>
          <w:rFonts w:ascii="Arial" w:hAnsi="Arial" w:cs="Arial"/>
        </w:rPr>
        <w:t xml:space="preserve">Warsztaty integracyjno-terapeutyczne dla seniorów w oparciu o metodykę edukacyjnej gry planszowej, uczącej wykorzystania jogi śmiechu z ćwiczeniami przygotowanymi w formie kart-fiszek. </w:t>
      </w:r>
      <w:proofErr w:type="spellStart"/>
      <w:r w:rsidRPr="00B14F25">
        <w:rPr>
          <w:rFonts w:ascii="Arial" w:hAnsi="Arial" w:cs="Arial"/>
        </w:rPr>
        <w:t>Edu</w:t>
      </w:r>
      <w:proofErr w:type="spellEnd"/>
      <w:r w:rsidRPr="00B14F25">
        <w:rPr>
          <w:rFonts w:ascii="Arial" w:hAnsi="Arial" w:cs="Arial"/>
        </w:rPr>
        <w:t xml:space="preserve"> gra Ha </w:t>
      </w:r>
      <w:proofErr w:type="spellStart"/>
      <w:r w:rsidRPr="00B14F25">
        <w:rPr>
          <w:rFonts w:ascii="Arial" w:hAnsi="Arial" w:cs="Arial"/>
        </w:rPr>
        <w:t>Ha</w:t>
      </w:r>
      <w:proofErr w:type="spellEnd"/>
      <w:r w:rsidRPr="00B14F25">
        <w:rPr>
          <w:rFonts w:ascii="Arial" w:hAnsi="Arial" w:cs="Arial"/>
        </w:rPr>
        <w:t xml:space="preserve"> </w:t>
      </w:r>
      <w:proofErr w:type="spellStart"/>
      <w:r w:rsidRPr="00B14F25">
        <w:rPr>
          <w:rFonts w:ascii="Arial" w:hAnsi="Arial" w:cs="Arial"/>
        </w:rPr>
        <w:t>Ha</w:t>
      </w:r>
      <w:proofErr w:type="spellEnd"/>
      <w:r w:rsidRPr="00B14F25">
        <w:rPr>
          <w:rFonts w:ascii="Arial" w:hAnsi="Arial" w:cs="Arial"/>
        </w:rPr>
        <w:t xml:space="preserve"> nie jest tradycyjną grą, ponieważ nie wyłania osób wygranych i przegranych. Jej celem jest integracja grupy, zespołu, a także podniesienie własnej energii. Rozgrywka  pozwoli na osiąganie korzyści, wynikających ze wzajemnej współpracy z wykorzystaniem świadomego śmiechu.</w:t>
      </w:r>
    </w:p>
    <w:p w14:paraId="014A73AE" w14:textId="77777777" w:rsidR="007C5DEC" w:rsidRPr="00B14F25" w:rsidRDefault="007C5DEC" w:rsidP="007C5DEC">
      <w:pPr>
        <w:rPr>
          <w:rFonts w:ascii="Arial" w:hAnsi="Arial" w:cs="Arial"/>
        </w:rPr>
      </w:pPr>
      <w:r w:rsidRPr="00B14F25">
        <w:rPr>
          <w:rStyle w:val="Nagwek3Znak"/>
          <w:rFonts w:ascii="Arial" w:hAnsi="Arial" w:cs="Arial"/>
          <w:b/>
          <w:bCs/>
          <w:color w:val="000000" w:themeColor="text1"/>
        </w:rPr>
        <w:t>Elementy innowacji do wykorzystania</w:t>
      </w:r>
      <w:r w:rsidRPr="00B14F25">
        <w:rPr>
          <w:rFonts w:ascii="Arial" w:hAnsi="Arial" w:cs="Arial"/>
          <w:b/>
          <w:bCs/>
        </w:rPr>
        <w:t xml:space="preserve">: </w:t>
      </w:r>
      <w:r w:rsidRPr="00B14F25">
        <w:rPr>
          <w:rFonts w:ascii="Arial" w:hAnsi="Arial" w:cs="Arial"/>
        </w:rPr>
        <w:t>Projekt gry wraz z instrukcją</w:t>
      </w:r>
    </w:p>
    <w:p w14:paraId="20447A35" w14:textId="77777777" w:rsidR="007C5DEC" w:rsidRPr="00B14F25" w:rsidRDefault="007C5DEC" w:rsidP="007C5DEC">
      <w:pPr>
        <w:rPr>
          <w:rFonts w:ascii="Arial" w:hAnsi="Arial" w:cs="Arial"/>
        </w:rPr>
      </w:pPr>
      <w:r w:rsidRPr="00B14F25">
        <w:rPr>
          <w:rStyle w:val="Nagwek3Znak"/>
          <w:rFonts w:ascii="Arial" w:hAnsi="Arial" w:cs="Arial"/>
          <w:b/>
          <w:bCs/>
          <w:color w:val="000000" w:themeColor="text1"/>
        </w:rPr>
        <w:t>LINK:</w:t>
      </w:r>
      <w:r w:rsidRPr="00B14F25">
        <w:rPr>
          <w:rFonts w:ascii="Arial" w:hAnsi="Arial" w:cs="Arial"/>
        </w:rPr>
        <w:t xml:space="preserve"> </w:t>
      </w:r>
      <w:hyperlink r:id="rId23" w:history="1">
        <w:r w:rsidRPr="00B14F25">
          <w:rPr>
            <w:rStyle w:val="Hipercze"/>
            <w:rFonts w:cs="Arial"/>
          </w:rPr>
          <w:t>https://rops.krakow.pl/innowacje-spoleczne/inkubator-dostepnosci-projekt-zakonczony/pozostale-innowacje-spoleczne-id,edu-gra-hahaha</w:t>
        </w:r>
      </w:hyperlink>
    </w:p>
    <w:p w14:paraId="7E110C3B" w14:textId="77777777" w:rsidR="007C5DEC" w:rsidRPr="00B14F25" w:rsidRDefault="007C5DEC" w:rsidP="007C5DEC">
      <w:pPr>
        <w:rPr>
          <w:rFonts w:ascii="Arial" w:hAnsi="Arial" w:cs="Arial"/>
          <w:b/>
          <w:bCs/>
        </w:rPr>
      </w:pPr>
      <w:r w:rsidRPr="00B14F25">
        <w:rPr>
          <w:rFonts w:ascii="Arial" w:hAnsi="Arial" w:cs="Arial"/>
          <w:noProof/>
        </w:rPr>
        <w:drawing>
          <wp:inline distT="0" distB="0" distL="0" distR="0" wp14:anchorId="2F4F3AC6" wp14:editId="0D8E7920">
            <wp:extent cx="582873" cy="582873"/>
            <wp:effectExtent l="0" t="0" r="8255" b="8255"/>
            <wp:docPr id="125545594" name="Obraz 1" descr="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5594" name="Obraz 1" descr="Dom"/>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5980" cy="585980"/>
                    </a:xfrm>
                    <a:prstGeom prst="rect">
                      <a:avLst/>
                    </a:prstGeom>
                    <a:noFill/>
                    <a:ln>
                      <a:noFill/>
                    </a:ln>
                  </pic:spPr>
                </pic:pic>
              </a:graphicData>
            </a:graphic>
          </wp:inline>
        </w:drawing>
      </w:r>
    </w:p>
    <w:p w14:paraId="6F0F3BFD" w14:textId="77777777" w:rsidR="007C5DEC" w:rsidRPr="00B14F25" w:rsidRDefault="007C5DEC" w:rsidP="007C5DEC">
      <w:pPr>
        <w:pStyle w:val="Nagwek2"/>
        <w:rPr>
          <w:rFonts w:cs="Arial"/>
          <w:b w:val="0"/>
          <w:bCs w:val="0"/>
          <w:sz w:val="24"/>
          <w:szCs w:val="24"/>
        </w:rPr>
      </w:pPr>
      <w:r w:rsidRPr="00B14F25">
        <w:rPr>
          <w:rFonts w:cs="Arial"/>
          <w:sz w:val="24"/>
          <w:szCs w:val="24"/>
        </w:rPr>
        <w:t>Tytuł: Terapeuta przestrzeni</w:t>
      </w:r>
    </w:p>
    <w:p w14:paraId="367D4795" w14:textId="77777777" w:rsidR="007C5DEC" w:rsidRPr="00B14F25" w:rsidRDefault="007C5DEC" w:rsidP="007C5DEC">
      <w:pPr>
        <w:spacing w:before="240"/>
        <w:rPr>
          <w:rFonts w:ascii="Arial" w:hAnsi="Arial" w:cs="Arial"/>
        </w:rPr>
      </w:pPr>
      <w:r w:rsidRPr="00B14F25">
        <w:rPr>
          <w:rFonts w:ascii="Arial" w:hAnsi="Arial" w:cs="Arial"/>
          <w:b/>
          <w:bCs/>
        </w:rPr>
        <w:t>Opis: „</w:t>
      </w:r>
      <w:r w:rsidRPr="00B14F25">
        <w:rPr>
          <w:rFonts w:ascii="Arial" w:hAnsi="Arial" w:cs="Arial"/>
        </w:rPr>
        <w:t>Terapeuta przestrzeni” to zbiór wskazówek i rekomendacji dotyczących dostosowania miejsca zamieszkania do indywidualnych potrzeb osób starszych. Metoda zakłada indywidualną analizę warunków zamieszkania w domu osoby, która z powodu zaawansowanego wieku i względów zdrowotnych, osobistych czy społecznych nie jest w stanie bezpiecznie przebywać we własnym domu. Po wizycie „terapeuty przestrzeni” powstają wytyczne jak w najprostszy sposób dostosowywać przestrzeń życiową osoby starszej, by uwzględniając jej możliwości i preferencje i uczynić mieszkanie bardziej funkcjonalnym, wspierającym samodzielność i bezpieczeństwo miejscem. Dodatkowo specjalnie opracowane treningi adaptujące oraz wsparcie psychologiczne zarówno dla seniora jak i osób z jego najbliższego otoczenia pomagają wprowadzić i utrwalić zmiany.</w:t>
      </w:r>
    </w:p>
    <w:p w14:paraId="7F2FDD8A" w14:textId="77777777" w:rsidR="007C5DEC" w:rsidRPr="00B14F25" w:rsidRDefault="007C5DEC" w:rsidP="007C5DEC">
      <w:pPr>
        <w:rPr>
          <w:rFonts w:ascii="Arial" w:hAnsi="Arial" w:cs="Arial"/>
        </w:rPr>
      </w:pPr>
      <w:r w:rsidRPr="00B14F25">
        <w:rPr>
          <w:rStyle w:val="Nagwek3Znak"/>
          <w:rFonts w:ascii="Arial" w:hAnsi="Arial" w:cs="Arial"/>
          <w:b/>
          <w:bCs/>
        </w:rPr>
        <w:t>Elementy innowacji</w:t>
      </w:r>
      <w:r w:rsidRPr="00B14F25">
        <w:rPr>
          <w:rFonts w:ascii="Arial" w:hAnsi="Arial" w:cs="Arial"/>
          <w:b/>
          <w:bCs/>
        </w:rPr>
        <w:t xml:space="preserve">: </w:t>
      </w:r>
      <w:r w:rsidRPr="00B14F25">
        <w:rPr>
          <w:rFonts w:ascii="Arial" w:hAnsi="Arial" w:cs="Arial"/>
        </w:rPr>
        <w:t>model końcowy "Terapeuta przestrzeni", scenariusz treningu dla osoby zależnej, scenariusz treningu dla rodziny osoby zależnej, rekomendacje i zalecenia psychologa.</w:t>
      </w:r>
    </w:p>
    <w:p w14:paraId="6A530319" w14:textId="77777777" w:rsidR="007C5DEC" w:rsidRPr="00B14F25" w:rsidRDefault="007C5DEC" w:rsidP="007C5DEC">
      <w:pPr>
        <w:rPr>
          <w:rFonts w:ascii="Arial" w:hAnsi="Arial" w:cs="Arial"/>
          <w:b/>
          <w:bCs/>
        </w:rPr>
      </w:pPr>
      <w:r w:rsidRPr="00B14F25">
        <w:rPr>
          <w:rStyle w:val="Nagwek3Znak"/>
          <w:rFonts w:ascii="Arial" w:hAnsi="Arial" w:cs="Arial"/>
          <w:b/>
          <w:bCs/>
        </w:rPr>
        <w:t>LINK</w:t>
      </w:r>
      <w:r w:rsidRPr="00B14F25">
        <w:rPr>
          <w:rFonts w:ascii="Arial" w:hAnsi="Arial" w:cs="Arial"/>
          <w:b/>
          <w:bCs/>
        </w:rPr>
        <w:t xml:space="preserve">: </w:t>
      </w:r>
      <w:r w:rsidRPr="00B14F25">
        <w:rPr>
          <w:rFonts w:ascii="Arial" w:hAnsi="Arial" w:cs="Arial"/>
        </w:rPr>
        <w:t>https://rops.krakow.pl/innowacje-spoleczne/malopolski-inkubator-innowacji-spolecznych-projekt-zakonczony/pozostale-innowacje-spoleczne-miis,terapeuta-przestrzeni</w:t>
      </w:r>
    </w:p>
    <w:p w14:paraId="0DAABB9D" w14:textId="77777777" w:rsidR="007C5DEC" w:rsidRPr="00B14F25" w:rsidRDefault="007C5DEC" w:rsidP="007C5DEC">
      <w:pPr>
        <w:pStyle w:val="Nagwek1"/>
        <w:spacing w:line="360" w:lineRule="auto"/>
        <w:rPr>
          <w:rFonts w:cs="Arial"/>
          <w:b w:val="0"/>
          <w:bCs w:val="0"/>
          <w:color w:val="000000" w:themeColor="text1"/>
          <w:sz w:val="24"/>
          <w:szCs w:val="24"/>
        </w:rPr>
      </w:pPr>
      <w:r w:rsidRPr="00B14F25">
        <w:rPr>
          <w:rFonts w:cs="Arial"/>
          <w:color w:val="000000" w:themeColor="text1"/>
          <w:sz w:val="24"/>
          <w:szCs w:val="24"/>
        </w:rPr>
        <w:lastRenderedPageBreak/>
        <w:t>TO MOŻESZ ZROBIĆ W DOMU U SENIORA:</w:t>
      </w:r>
    </w:p>
    <w:p w14:paraId="69EC2E3B" w14:textId="77777777" w:rsidR="007C5DEC" w:rsidRPr="00B14F25" w:rsidRDefault="007C5DEC" w:rsidP="007C5DEC">
      <w:pPr>
        <w:rPr>
          <w:rFonts w:ascii="Arial" w:hAnsi="Arial" w:cs="Arial"/>
          <w:b/>
          <w:bCs/>
          <w:color w:val="000000" w:themeColor="text1"/>
        </w:rPr>
      </w:pPr>
      <w:r w:rsidRPr="00B14F25">
        <w:rPr>
          <w:rFonts w:ascii="Arial" w:hAnsi="Arial" w:cs="Arial"/>
          <w:noProof/>
        </w:rPr>
        <w:drawing>
          <wp:inline distT="0" distB="0" distL="0" distR="0" wp14:anchorId="2DC98722" wp14:editId="2751FA45">
            <wp:extent cx="680313" cy="680313"/>
            <wp:effectExtent l="0" t="0" r="5715" b="5715"/>
            <wp:docPr id="48227465" name="Obraz 10" descr="Nożycz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7465" name="Obraz 10" descr="Nożyczki"/>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01453" cy="701453"/>
                    </a:xfrm>
                    <a:prstGeom prst="rect">
                      <a:avLst/>
                    </a:prstGeom>
                    <a:noFill/>
                    <a:ln>
                      <a:noFill/>
                    </a:ln>
                  </pic:spPr>
                </pic:pic>
              </a:graphicData>
            </a:graphic>
          </wp:inline>
        </w:drawing>
      </w:r>
    </w:p>
    <w:p w14:paraId="24B6701E" w14:textId="77777777" w:rsidR="007C5DEC" w:rsidRPr="00B14F25" w:rsidRDefault="007C5DEC" w:rsidP="007C5DEC">
      <w:pPr>
        <w:pStyle w:val="Nagwek2"/>
        <w:rPr>
          <w:rFonts w:cs="Arial"/>
          <w:b w:val="0"/>
          <w:bCs w:val="0"/>
          <w:color w:val="000000" w:themeColor="text1"/>
          <w:sz w:val="24"/>
          <w:szCs w:val="24"/>
        </w:rPr>
      </w:pPr>
      <w:r w:rsidRPr="00B14F25">
        <w:rPr>
          <w:rFonts w:cs="Arial"/>
          <w:color w:val="000000" w:themeColor="text1"/>
          <w:sz w:val="24"/>
          <w:szCs w:val="24"/>
        </w:rPr>
        <w:t>Tytuł: Innowacyjna Terapia zajęciowa w domu</w:t>
      </w:r>
    </w:p>
    <w:p w14:paraId="05F7EAD8" w14:textId="77777777" w:rsidR="007C5DEC" w:rsidRPr="00B14F25" w:rsidRDefault="007C5DEC" w:rsidP="007C5DEC">
      <w:pPr>
        <w:spacing w:before="240"/>
        <w:rPr>
          <w:rFonts w:ascii="Arial" w:hAnsi="Arial" w:cs="Arial"/>
        </w:rPr>
      </w:pPr>
      <w:r w:rsidRPr="00B14F25">
        <w:rPr>
          <w:rFonts w:ascii="Arial" w:hAnsi="Arial" w:cs="Arial"/>
          <w:b/>
          <w:bCs/>
        </w:rPr>
        <w:t>Opis:</w:t>
      </w:r>
      <w:r w:rsidRPr="00B14F25">
        <w:rPr>
          <w:rFonts w:ascii="Arial" w:hAnsi="Arial" w:cs="Arial"/>
        </w:rPr>
        <w:t xml:space="preserve"> Model terapii zajęciowej realizowanej w domu seniora, która aktywnie wspiera jego samodzielność, poprawia sprawność fizyczną i intelektualną. </w:t>
      </w:r>
    </w:p>
    <w:p w14:paraId="12F91FF0" w14:textId="77777777" w:rsidR="007C5DEC" w:rsidRPr="00B14F25" w:rsidRDefault="007C5DEC" w:rsidP="007C5DEC">
      <w:pPr>
        <w:rPr>
          <w:rFonts w:ascii="Arial" w:hAnsi="Arial" w:cs="Arial"/>
        </w:rPr>
      </w:pPr>
      <w:r w:rsidRPr="00B14F25">
        <w:rPr>
          <w:rFonts w:ascii="Arial" w:hAnsi="Arial" w:cs="Arial"/>
        </w:rPr>
        <w:t xml:space="preserve">Odbiorcy terapii to osoby starsze, które ze względu na wiek i stan zdrowia, coraz słabiej funkcjonują  w środowisku domowym jak też w ramach zaspokajania potrzeb społecznych. Poprzez zaangażowanie członków rodziny i opiekunów osób  zależnych – terapia wpływa pozytywnie na umacnianie więzi, stwarza płaszczyznę porozumienia, ale również przekazuje wiedzę i umiejętności – jak wspierać i aktywizować osobę w jej samodzielności, niezależności dnia codziennego. </w:t>
      </w:r>
    </w:p>
    <w:p w14:paraId="7A4AE7E4" w14:textId="77777777" w:rsidR="007C5DEC" w:rsidRPr="00B14F25" w:rsidRDefault="007C5DEC" w:rsidP="007C5DEC">
      <w:pPr>
        <w:rPr>
          <w:rFonts w:ascii="Arial" w:hAnsi="Arial" w:cs="Arial"/>
        </w:rPr>
      </w:pPr>
      <w:r w:rsidRPr="00B14F25">
        <w:rPr>
          <w:rStyle w:val="Nagwek3Znak"/>
          <w:rFonts w:ascii="Arial" w:hAnsi="Arial" w:cs="Arial"/>
          <w:b/>
          <w:bCs/>
          <w:color w:val="000000" w:themeColor="text1"/>
        </w:rPr>
        <w:t>Elementy innowacji do wykorzystania:</w:t>
      </w:r>
      <w:r w:rsidRPr="00B14F25">
        <w:rPr>
          <w:rFonts w:ascii="Arial" w:hAnsi="Arial" w:cs="Arial"/>
        </w:rPr>
        <w:t xml:space="preserve"> Scenariusze i Dzienniki zajęć dla każdej z form terapii</w:t>
      </w:r>
    </w:p>
    <w:p w14:paraId="26AF0E64" w14:textId="77777777" w:rsidR="007C5DEC" w:rsidRPr="00B14F25" w:rsidRDefault="007C5DEC" w:rsidP="007C5DEC">
      <w:pPr>
        <w:rPr>
          <w:rStyle w:val="Hipercze"/>
          <w:rFonts w:cs="Arial"/>
        </w:rPr>
      </w:pPr>
      <w:r w:rsidRPr="00B14F25">
        <w:rPr>
          <w:rStyle w:val="Nagwek3Znak"/>
          <w:rFonts w:ascii="Arial" w:hAnsi="Arial" w:cs="Arial"/>
          <w:b/>
          <w:bCs/>
          <w:color w:val="000000" w:themeColor="text1"/>
        </w:rPr>
        <w:t>LINK</w:t>
      </w:r>
      <w:r w:rsidRPr="00B14F25">
        <w:rPr>
          <w:rFonts w:ascii="Arial" w:hAnsi="Arial" w:cs="Arial"/>
        </w:rPr>
        <w:t xml:space="preserve">: </w:t>
      </w:r>
      <w:hyperlink r:id="rId26" w:history="1">
        <w:r w:rsidRPr="00B14F25">
          <w:rPr>
            <w:rStyle w:val="Hipercze"/>
            <w:rFonts w:cs="Arial"/>
          </w:rPr>
          <w:t>https://rops.krakow.pl/innowacje-spoleczne/malopolski-inkubator-innowacji-spolecznych-projekt-zakonczony/pozostale-innowacje-spoleczne-miis,innowacyjna-terapia-zajeciowa-w-domu-osoby-starszej</w:t>
        </w:r>
      </w:hyperlink>
    </w:p>
    <w:p w14:paraId="24C7CFD9" w14:textId="77777777" w:rsidR="007C5DEC" w:rsidRPr="00B14F25" w:rsidRDefault="007C5DEC" w:rsidP="007C5DEC">
      <w:pPr>
        <w:rPr>
          <w:rFonts w:ascii="Arial" w:hAnsi="Arial" w:cs="Arial"/>
          <w:b/>
          <w:bCs/>
        </w:rPr>
      </w:pPr>
      <w:r w:rsidRPr="00B14F25">
        <w:rPr>
          <w:rFonts w:ascii="Arial" w:hAnsi="Arial" w:cs="Arial"/>
          <w:noProof/>
        </w:rPr>
        <w:drawing>
          <wp:inline distT="0" distB="0" distL="0" distR="0" wp14:anchorId="0EFAF785" wp14:editId="09572880">
            <wp:extent cx="661917" cy="661917"/>
            <wp:effectExtent l="0" t="0" r="5080" b="5080"/>
            <wp:docPr id="221777358" name="Obraz 12" descr="Dłonie w uści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77358" name="Obraz 12" descr="Dłonie w uścisku"/>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6661" cy="676661"/>
                    </a:xfrm>
                    <a:prstGeom prst="rect">
                      <a:avLst/>
                    </a:prstGeom>
                    <a:noFill/>
                    <a:ln>
                      <a:noFill/>
                    </a:ln>
                  </pic:spPr>
                </pic:pic>
              </a:graphicData>
            </a:graphic>
          </wp:inline>
        </w:drawing>
      </w:r>
    </w:p>
    <w:p w14:paraId="207D702E" w14:textId="77777777" w:rsidR="007C5DEC" w:rsidRPr="00B14F25" w:rsidRDefault="007C5DEC" w:rsidP="007C5DEC">
      <w:pPr>
        <w:pStyle w:val="Nagwek2"/>
        <w:rPr>
          <w:rFonts w:cs="Arial"/>
          <w:b w:val="0"/>
          <w:bCs w:val="0"/>
          <w:sz w:val="24"/>
          <w:szCs w:val="24"/>
        </w:rPr>
      </w:pPr>
      <w:r w:rsidRPr="00B14F25">
        <w:rPr>
          <w:rFonts w:cs="Arial"/>
          <w:sz w:val="24"/>
          <w:szCs w:val="24"/>
        </w:rPr>
        <w:t>Tytuł: Mobilne centrum pomocy dla osób starszych</w:t>
      </w:r>
    </w:p>
    <w:p w14:paraId="07455EF8" w14:textId="77777777" w:rsidR="007C5DEC" w:rsidRPr="00B14F25" w:rsidRDefault="007C5DEC" w:rsidP="007C5DEC">
      <w:pPr>
        <w:spacing w:before="240"/>
        <w:rPr>
          <w:rFonts w:ascii="Arial" w:hAnsi="Arial" w:cs="Arial"/>
        </w:rPr>
      </w:pPr>
      <w:r w:rsidRPr="00B14F25">
        <w:rPr>
          <w:rFonts w:ascii="Arial" w:hAnsi="Arial" w:cs="Arial"/>
          <w:b/>
          <w:bCs/>
        </w:rPr>
        <w:t xml:space="preserve">Opis: </w:t>
      </w:r>
      <w:r w:rsidRPr="00B14F25">
        <w:rPr>
          <w:rFonts w:ascii="Arial" w:hAnsi="Arial" w:cs="Arial"/>
        </w:rPr>
        <w:t xml:space="preserve">Mobilne centrum pomocy dla osób starszych to metoda pracy z seniorami z terenów wiejskich, słabo </w:t>
      </w:r>
      <w:proofErr w:type="spellStart"/>
      <w:r w:rsidRPr="00B14F25">
        <w:rPr>
          <w:rFonts w:ascii="Arial" w:hAnsi="Arial" w:cs="Arial"/>
        </w:rPr>
        <w:t>zinfrastrukturyzowanych</w:t>
      </w:r>
      <w:proofErr w:type="spellEnd"/>
      <w:r w:rsidRPr="00B14F25">
        <w:rPr>
          <w:rFonts w:ascii="Arial" w:hAnsi="Arial" w:cs="Arial"/>
        </w:rPr>
        <w:t>, znacznie oddalonych od dużych aglomeracji z utrudnionym dojazdem. Model zakłada dostarczenie usługi wsparcia do miejsca zamieszkania seniora. Obszary kluczowego wsparcia: prawne, finansowe, profilaktyka zdrowotna, w tym właściwa dieta i bezpieczna aktywność. Cała metoda opiera się na zasadach coachingu senioralnego.</w:t>
      </w:r>
    </w:p>
    <w:p w14:paraId="0B5903CC" w14:textId="77777777" w:rsidR="007C5DEC" w:rsidRPr="00B14F25" w:rsidRDefault="007C5DEC" w:rsidP="007C5DEC">
      <w:pPr>
        <w:rPr>
          <w:rFonts w:ascii="Arial" w:hAnsi="Arial" w:cs="Arial"/>
        </w:rPr>
      </w:pPr>
      <w:r w:rsidRPr="00B14F25">
        <w:rPr>
          <w:rStyle w:val="Nagwek3Znak"/>
          <w:rFonts w:ascii="Arial" w:hAnsi="Arial" w:cs="Arial"/>
          <w:b/>
          <w:bCs/>
        </w:rPr>
        <w:t>Elementy innowacji</w:t>
      </w:r>
      <w:r w:rsidRPr="00B14F25">
        <w:rPr>
          <w:rFonts w:ascii="Arial" w:hAnsi="Arial" w:cs="Arial"/>
          <w:b/>
          <w:bCs/>
        </w:rPr>
        <w:t xml:space="preserve">: </w:t>
      </w:r>
      <w:r w:rsidRPr="00B14F25">
        <w:rPr>
          <w:rFonts w:ascii="Arial" w:hAnsi="Arial" w:cs="Arial"/>
        </w:rPr>
        <w:t>Model końcowy "Mobilne Centrum Pomocy dla osób starszych", karta wskazania do objęcia wsparciem, karta wizyty adaptacyjnej, rekomendacje i zalecenia.</w:t>
      </w:r>
    </w:p>
    <w:p w14:paraId="70F36952" w14:textId="77777777" w:rsidR="007C5DEC" w:rsidRPr="00B14F25" w:rsidRDefault="007C5DEC" w:rsidP="007C5DEC">
      <w:pPr>
        <w:rPr>
          <w:rFonts w:ascii="Arial" w:hAnsi="Arial" w:cs="Arial"/>
        </w:rPr>
      </w:pPr>
      <w:r w:rsidRPr="00B14F25">
        <w:rPr>
          <w:rStyle w:val="Nagwek2Znak"/>
          <w:rFonts w:cs="Arial"/>
          <w:b w:val="0"/>
          <w:bCs w:val="0"/>
        </w:rPr>
        <w:t>LINK</w:t>
      </w:r>
      <w:r w:rsidRPr="00B14F25">
        <w:rPr>
          <w:rFonts w:ascii="Arial" w:hAnsi="Arial" w:cs="Arial"/>
          <w:b/>
          <w:bCs/>
        </w:rPr>
        <w:t>:</w:t>
      </w:r>
      <w:r w:rsidRPr="00B14F25">
        <w:rPr>
          <w:rFonts w:ascii="Arial" w:hAnsi="Arial" w:cs="Arial"/>
        </w:rPr>
        <w:t xml:space="preserve"> </w:t>
      </w:r>
      <w:hyperlink r:id="rId28" w:history="1">
        <w:r w:rsidRPr="00B14F25">
          <w:rPr>
            <w:rStyle w:val="Hipercze"/>
            <w:rFonts w:cs="Arial"/>
          </w:rPr>
          <w:t>https://rops.krakow.pl/innowacje-spoleczne/malopolski-inkubator-innowacji-spolecznych-projekt-zakonczony/pozostale-innowacje-spoleczne-miis,mobilne-centrum-pomocy-dla-osob-starszych</w:t>
        </w:r>
      </w:hyperlink>
    </w:p>
    <w:p w14:paraId="451C622E" w14:textId="77777777" w:rsidR="007C5DEC" w:rsidRPr="00B14F25" w:rsidRDefault="007C5DEC" w:rsidP="007C5DEC">
      <w:pPr>
        <w:rPr>
          <w:rFonts w:ascii="Arial" w:hAnsi="Arial" w:cs="Arial"/>
          <w:b/>
          <w:bCs/>
        </w:rPr>
      </w:pPr>
      <w:r w:rsidRPr="00B14F25">
        <w:rPr>
          <w:rFonts w:ascii="Arial" w:hAnsi="Arial" w:cs="Arial"/>
          <w:noProof/>
        </w:rPr>
        <w:drawing>
          <wp:inline distT="0" distB="0" distL="0" distR="0" wp14:anchorId="23583DA7" wp14:editId="76FAA9F6">
            <wp:extent cx="614149" cy="614149"/>
            <wp:effectExtent l="0" t="0" r="0" b="0"/>
            <wp:docPr id="1848828919" name="Obraz 11" descr="Głowa ze spiral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28919" name="Obraz 11" descr="Głowa ze spiralą "/>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0795" cy="630795"/>
                    </a:xfrm>
                    <a:prstGeom prst="rect">
                      <a:avLst/>
                    </a:prstGeom>
                    <a:noFill/>
                    <a:ln>
                      <a:noFill/>
                    </a:ln>
                  </pic:spPr>
                </pic:pic>
              </a:graphicData>
            </a:graphic>
          </wp:inline>
        </w:drawing>
      </w:r>
    </w:p>
    <w:p w14:paraId="6CEF4E0F" w14:textId="77777777" w:rsidR="007C5DEC" w:rsidRPr="00B14F25" w:rsidRDefault="007C5DEC" w:rsidP="007C5DEC">
      <w:pPr>
        <w:pStyle w:val="Nagwek2"/>
        <w:rPr>
          <w:rFonts w:cs="Arial"/>
          <w:b w:val="0"/>
          <w:bCs w:val="0"/>
          <w:sz w:val="24"/>
          <w:szCs w:val="24"/>
        </w:rPr>
      </w:pPr>
      <w:r w:rsidRPr="00B14F25">
        <w:rPr>
          <w:rFonts w:cs="Arial"/>
          <w:sz w:val="24"/>
          <w:szCs w:val="24"/>
        </w:rPr>
        <w:t>Tytuł: Centrum Antydepresyjne</w:t>
      </w:r>
    </w:p>
    <w:p w14:paraId="33927D00" w14:textId="77777777" w:rsidR="007C5DEC" w:rsidRPr="00B14F25" w:rsidRDefault="007C5DEC" w:rsidP="007C5DEC">
      <w:pPr>
        <w:spacing w:before="240"/>
        <w:rPr>
          <w:rFonts w:ascii="Arial" w:hAnsi="Arial" w:cs="Arial"/>
        </w:rPr>
      </w:pPr>
      <w:r w:rsidRPr="00B14F25">
        <w:rPr>
          <w:rFonts w:ascii="Arial" w:hAnsi="Arial" w:cs="Arial"/>
          <w:b/>
          <w:bCs/>
        </w:rPr>
        <w:t>Opis:</w:t>
      </w:r>
      <w:r w:rsidRPr="00B14F25">
        <w:rPr>
          <w:rFonts w:ascii="Arial" w:hAnsi="Arial" w:cs="Arial"/>
        </w:rPr>
        <w:t xml:space="preserve"> Metoda pracy z samotnymi osobami starszymi, u których występuje ryzyko depresji czy prób samobójczych, które mieszkają na terenach wiejskich. Głównym założeniem metody wejście wykwalifikowanego personelu w środowisko domowe </w:t>
      </w:r>
      <w:r w:rsidRPr="00B14F25">
        <w:rPr>
          <w:rFonts w:ascii="Arial" w:hAnsi="Arial" w:cs="Arial"/>
        </w:rPr>
        <w:lastRenderedPageBreak/>
        <w:t xml:space="preserve">osoby starszej i zdiagnozowanie jej najpilniejszych potrzeb i szybkie zareagowanie na nie. Wsparcie obejmuje również osoby z otoczenia seniora. Dodatkowym elementem wsparcia jest  </w:t>
      </w:r>
      <w:proofErr w:type="spellStart"/>
      <w:r w:rsidRPr="00B14F25">
        <w:rPr>
          <w:rFonts w:ascii="Arial" w:hAnsi="Arial" w:cs="Arial"/>
        </w:rPr>
        <w:t>dogoterapii</w:t>
      </w:r>
      <w:proofErr w:type="spellEnd"/>
      <w:r w:rsidRPr="00B14F25">
        <w:rPr>
          <w:rFonts w:ascii="Arial" w:hAnsi="Arial" w:cs="Arial"/>
        </w:rPr>
        <w:t xml:space="preserve"> i /lub </w:t>
      </w:r>
      <w:proofErr w:type="spellStart"/>
      <w:r w:rsidRPr="00B14F25">
        <w:rPr>
          <w:rFonts w:ascii="Arial" w:hAnsi="Arial" w:cs="Arial"/>
        </w:rPr>
        <w:t>felinoterapii</w:t>
      </w:r>
      <w:proofErr w:type="spellEnd"/>
      <w:r w:rsidRPr="00B14F25">
        <w:rPr>
          <w:rFonts w:ascii="Arial" w:hAnsi="Arial" w:cs="Arial"/>
        </w:rPr>
        <w:t xml:space="preserve">, mająca na celu zmniejszenie ryzyka wystąpienia epizodów depresyjnych i </w:t>
      </w:r>
      <w:proofErr w:type="spellStart"/>
      <w:r w:rsidRPr="00B14F25">
        <w:rPr>
          <w:rFonts w:ascii="Arial" w:hAnsi="Arial" w:cs="Arial"/>
        </w:rPr>
        <w:t>zachowań</w:t>
      </w:r>
      <w:proofErr w:type="spellEnd"/>
      <w:r w:rsidRPr="00B14F25">
        <w:rPr>
          <w:rFonts w:ascii="Arial" w:hAnsi="Arial" w:cs="Arial"/>
        </w:rPr>
        <w:t xml:space="preserve"> </w:t>
      </w:r>
      <w:proofErr w:type="spellStart"/>
      <w:r w:rsidRPr="00B14F25">
        <w:rPr>
          <w:rFonts w:ascii="Arial" w:hAnsi="Arial" w:cs="Arial"/>
        </w:rPr>
        <w:t>suicydalnych</w:t>
      </w:r>
      <w:proofErr w:type="spellEnd"/>
      <w:r w:rsidRPr="00B14F25">
        <w:rPr>
          <w:rFonts w:ascii="Arial" w:hAnsi="Arial" w:cs="Arial"/>
        </w:rPr>
        <w:t>.</w:t>
      </w:r>
    </w:p>
    <w:p w14:paraId="15D2440A" w14:textId="77777777" w:rsidR="007C5DEC" w:rsidRPr="00B14F25" w:rsidRDefault="007C5DEC" w:rsidP="007C5DEC">
      <w:pPr>
        <w:rPr>
          <w:rFonts w:ascii="Arial" w:hAnsi="Arial" w:cs="Arial"/>
        </w:rPr>
      </w:pPr>
      <w:r w:rsidRPr="00B14F25">
        <w:rPr>
          <w:rStyle w:val="Nagwek3Znak"/>
          <w:rFonts w:ascii="Arial" w:hAnsi="Arial" w:cs="Arial"/>
          <w:b/>
          <w:bCs/>
        </w:rPr>
        <w:t>Elementy innowacji:</w:t>
      </w:r>
      <w:r w:rsidRPr="00B14F25">
        <w:rPr>
          <w:rFonts w:ascii="Arial" w:hAnsi="Arial" w:cs="Arial"/>
          <w:b/>
          <w:bCs/>
        </w:rPr>
        <w:t xml:space="preserve"> </w:t>
      </w:r>
      <w:r w:rsidRPr="00B14F25">
        <w:rPr>
          <w:rFonts w:ascii="Arial" w:hAnsi="Arial" w:cs="Arial"/>
        </w:rPr>
        <w:t>Model końcowy "Centrum antydepresyjne", karta diagnozy psychologa</w:t>
      </w:r>
    </w:p>
    <w:p w14:paraId="3E8901B5" w14:textId="77777777" w:rsidR="007C5DEC" w:rsidRPr="00B14F25" w:rsidRDefault="007C5DEC" w:rsidP="007C5DEC">
      <w:pPr>
        <w:rPr>
          <w:rFonts w:ascii="Arial" w:hAnsi="Arial" w:cs="Arial"/>
        </w:rPr>
      </w:pPr>
      <w:r w:rsidRPr="00B14F25">
        <w:rPr>
          <w:rFonts w:ascii="Arial" w:hAnsi="Arial" w:cs="Arial"/>
        </w:rPr>
        <w:t>Karta diagnozy pielęgniarki, karta diagnozy pracownika socjalnego, wzór indywidualnego planu wsparcia.</w:t>
      </w:r>
    </w:p>
    <w:p w14:paraId="291360EF" w14:textId="77777777" w:rsidR="007C5DEC" w:rsidRPr="00B14F25" w:rsidRDefault="007C5DEC" w:rsidP="007C5DEC">
      <w:pPr>
        <w:rPr>
          <w:rFonts w:ascii="Arial" w:hAnsi="Arial" w:cs="Arial"/>
        </w:rPr>
      </w:pPr>
      <w:r w:rsidRPr="00B14F25">
        <w:rPr>
          <w:rStyle w:val="Nagwek3Znak"/>
          <w:rFonts w:ascii="Arial" w:hAnsi="Arial" w:cs="Arial"/>
          <w:b/>
          <w:bCs/>
        </w:rPr>
        <w:t>LINK</w:t>
      </w:r>
      <w:r w:rsidRPr="00B14F25">
        <w:rPr>
          <w:rFonts w:ascii="Arial" w:hAnsi="Arial" w:cs="Arial"/>
          <w:b/>
          <w:bCs/>
        </w:rPr>
        <w:t>:</w:t>
      </w:r>
      <w:r w:rsidRPr="00B14F25">
        <w:rPr>
          <w:rFonts w:ascii="Arial" w:hAnsi="Arial" w:cs="Arial"/>
        </w:rPr>
        <w:t xml:space="preserve"> </w:t>
      </w:r>
      <w:hyperlink r:id="rId30" w:history="1">
        <w:r w:rsidRPr="00B14F25">
          <w:rPr>
            <w:rStyle w:val="Hipercze"/>
            <w:rFonts w:cs="Arial"/>
          </w:rPr>
          <w:t>https://rops.krakow.pl/innowacje-spoleczne/malopolski-inkubator-innowacji-spolecznych-projekt-zakonczony/pozostale-innowacje-spoleczne-miis,centrum-antydepresyjne</w:t>
        </w:r>
      </w:hyperlink>
    </w:p>
    <w:p w14:paraId="677A850B" w14:textId="77777777" w:rsidR="007C5DEC" w:rsidRPr="00B14F25" w:rsidRDefault="007C5DEC" w:rsidP="007C5DEC">
      <w:pPr>
        <w:rPr>
          <w:rFonts w:ascii="Arial" w:hAnsi="Arial" w:cs="Arial"/>
        </w:rPr>
      </w:pPr>
    </w:p>
    <w:p w14:paraId="624ED721" w14:textId="77777777" w:rsidR="007C5DEC" w:rsidRPr="00B14F25" w:rsidRDefault="007C5DEC" w:rsidP="007C5DEC">
      <w:pPr>
        <w:rPr>
          <w:rFonts w:ascii="Arial" w:hAnsi="Arial" w:cs="Arial"/>
          <w:b/>
          <w:bCs/>
        </w:rPr>
      </w:pPr>
      <w:r w:rsidRPr="00B14F25">
        <w:rPr>
          <w:rFonts w:ascii="Arial" w:hAnsi="Arial" w:cs="Arial"/>
          <w:b/>
          <w:bCs/>
        </w:rPr>
        <w:t>W celu uzyskania informacji, jak wykorzystać innowację w swoich działaniach na rzecz seniorów należy skontaktować się z Działem Innowacji Społecznych ROPS Kraków</w:t>
      </w:r>
      <w:r w:rsidRPr="00B14F25">
        <w:rPr>
          <w:rFonts w:ascii="Arial" w:hAnsi="Arial" w:cs="Arial"/>
        </w:rPr>
        <w:t xml:space="preserve"> </w:t>
      </w:r>
      <w:r w:rsidRPr="00B14F25">
        <w:rPr>
          <w:rFonts w:ascii="Arial" w:hAnsi="Arial" w:cs="Arial"/>
          <w:b/>
          <w:bCs/>
        </w:rPr>
        <w:t>pod numerem: (12) 12 422 06 36 (wew. 34) lub biuro@rops.krakow.pl. Pracownicy odpowiedzą na wątpliwości, wyjaśnią szczegóły dotyczące rozwiązania i przekażą niezbędne dokumenty, scenariusze zajęć, projekty graficzne, filmy itp.!</w:t>
      </w:r>
    </w:p>
    <w:p w14:paraId="059FE88E" w14:textId="77777777" w:rsidR="007C5DEC" w:rsidRPr="00B14F25" w:rsidRDefault="007C5DEC" w:rsidP="007C5DEC">
      <w:pPr>
        <w:spacing w:line="360" w:lineRule="auto"/>
        <w:rPr>
          <w:rFonts w:ascii="Arial" w:hAnsi="Arial" w:cs="Arial"/>
        </w:rPr>
      </w:pPr>
    </w:p>
    <w:p w14:paraId="348144B9" w14:textId="77777777" w:rsidR="007C5DEC" w:rsidRDefault="007C5DEC" w:rsidP="002440A8">
      <w:pPr>
        <w:spacing w:after="120" w:line="276" w:lineRule="auto"/>
        <w:ind w:firstLine="708"/>
        <w:jc w:val="both"/>
        <w:rPr>
          <w:rFonts w:ascii="Arial" w:hAnsi="Arial" w:cs="Arial"/>
        </w:rPr>
      </w:pPr>
    </w:p>
    <w:p w14:paraId="295CF96A" w14:textId="77777777" w:rsidR="007C5DEC" w:rsidRDefault="007C5DEC" w:rsidP="002440A8">
      <w:pPr>
        <w:spacing w:after="120" w:line="276" w:lineRule="auto"/>
        <w:ind w:firstLine="708"/>
        <w:jc w:val="both"/>
        <w:rPr>
          <w:rFonts w:ascii="Arial" w:hAnsi="Arial" w:cs="Arial"/>
        </w:rPr>
      </w:pPr>
    </w:p>
    <w:p w14:paraId="193383F4" w14:textId="77777777" w:rsidR="007C5DEC" w:rsidRDefault="007C5DEC" w:rsidP="002440A8">
      <w:pPr>
        <w:spacing w:after="120" w:line="276" w:lineRule="auto"/>
        <w:ind w:firstLine="708"/>
        <w:jc w:val="both"/>
        <w:rPr>
          <w:rFonts w:ascii="Arial" w:hAnsi="Arial" w:cs="Arial"/>
        </w:rPr>
      </w:pPr>
    </w:p>
    <w:p w14:paraId="5A20E09B" w14:textId="77777777" w:rsidR="007C5DEC" w:rsidRDefault="007C5DEC" w:rsidP="002440A8">
      <w:pPr>
        <w:spacing w:after="120" w:line="276" w:lineRule="auto"/>
        <w:ind w:firstLine="708"/>
        <w:jc w:val="both"/>
        <w:rPr>
          <w:rFonts w:ascii="Arial" w:hAnsi="Arial" w:cs="Arial"/>
        </w:rPr>
      </w:pPr>
    </w:p>
    <w:p w14:paraId="7A757190" w14:textId="77777777" w:rsidR="007C5DEC" w:rsidRDefault="007C5DEC" w:rsidP="002440A8">
      <w:pPr>
        <w:spacing w:after="120" w:line="276" w:lineRule="auto"/>
        <w:ind w:firstLine="708"/>
        <w:jc w:val="both"/>
        <w:rPr>
          <w:rFonts w:ascii="Arial" w:hAnsi="Arial" w:cs="Arial"/>
        </w:rPr>
      </w:pPr>
    </w:p>
    <w:p w14:paraId="3EA7C09A" w14:textId="77777777" w:rsidR="007C5DEC" w:rsidRDefault="007C5DEC" w:rsidP="002440A8">
      <w:pPr>
        <w:spacing w:after="120" w:line="276" w:lineRule="auto"/>
        <w:ind w:firstLine="708"/>
        <w:jc w:val="both"/>
        <w:rPr>
          <w:rFonts w:ascii="Arial" w:hAnsi="Arial" w:cs="Arial"/>
        </w:rPr>
      </w:pPr>
    </w:p>
    <w:p w14:paraId="16B66B60" w14:textId="77777777" w:rsidR="007C5DEC" w:rsidRDefault="007C5DEC" w:rsidP="002440A8">
      <w:pPr>
        <w:spacing w:after="120" w:line="276" w:lineRule="auto"/>
        <w:ind w:firstLine="708"/>
        <w:jc w:val="both"/>
        <w:rPr>
          <w:rFonts w:ascii="Arial" w:hAnsi="Arial" w:cs="Arial"/>
        </w:rPr>
      </w:pPr>
    </w:p>
    <w:p w14:paraId="52A495E4" w14:textId="77777777" w:rsidR="007C5DEC" w:rsidRDefault="007C5DEC" w:rsidP="002440A8">
      <w:pPr>
        <w:spacing w:after="120" w:line="276" w:lineRule="auto"/>
        <w:ind w:firstLine="708"/>
        <w:jc w:val="both"/>
        <w:rPr>
          <w:rFonts w:ascii="Arial" w:hAnsi="Arial" w:cs="Arial"/>
        </w:rPr>
      </w:pPr>
    </w:p>
    <w:p w14:paraId="050FEE2D" w14:textId="77777777" w:rsidR="007C5DEC" w:rsidRDefault="007C5DEC" w:rsidP="002440A8">
      <w:pPr>
        <w:spacing w:after="120" w:line="276" w:lineRule="auto"/>
        <w:ind w:firstLine="708"/>
        <w:jc w:val="both"/>
        <w:rPr>
          <w:rFonts w:ascii="Arial" w:hAnsi="Arial" w:cs="Arial"/>
        </w:rPr>
      </w:pPr>
    </w:p>
    <w:p w14:paraId="24C3FE19" w14:textId="77777777" w:rsidR="007C5DEC" w:rsidRDefault="007C5DEC" w:rsidP="002440A8">
      <w:pPr>
        <w:spacing w:after="120" w:line="276" w:lineRule="auto"/>
        <w:ind w:firstLine="708"/>
        <w:jc w:val="both"/>
        <w:rPr>
          <w:rFonts w:ascii="Arial" w:hAnsi="Arial" w:cs="Arial"/>
        </w:rPr>
      </w:pPr>
    </w:p>
    <w:p w14:paraId="7786688B" w14:textId="77777777" w:rsidR="007C5DEC" w:rsidRDefault="007C5DEC" w:rsidP="002440A8">
      <w:pPr>
        <w:spacing w:after="120" w:line="276" w:lineRule="auto"/>
        <w:ind w:firstLine="708"/>
        <w:jc w:val="both"/>
        <w:rPr>
          <w:rFonts w:ascii="Arial" w:hAnsi="Arial" w:cs="Arial"/>
        </w:rPr>
      </w:pPr>
    </w:p>
    <w:p w14:paraId="26929847" w14:textId="77777777" w:rsidR="007C5DEC" w:rsidRDefault="007C5DEC" w:rsidP="002440A8">
      <w:pPr>
        <w:spacing w:after="120" w:line="276" w:lineRule="auto"/>
        <w:ind w:firstLine="708"/>
        <w:jc w:val="both"/>
        <w:rPr>
          <w:rFonts w:ascii="Arial" w:hAnsi="Arial" w:cs="Arial"/>
        </w:rPr>
      </w:pPr>
    </w:p>
    <w:p w14:paraId="571D4119" w14:textId="77777777" w:rsidR="007C5DEC" w:rsidRDefault="007C5DEC" w:rsidP="002440A8">
      <w:pPr>
        <w:spacing w:after="120" w:line="276" w:lineRule="auto"/>
        <w:ind w:firstLine="708"/>
        <w:jc w:val="both"/>
        <w:rPr>
          <w:rFonts w:ascii="Arial" w:hAnsi="Arial" w:cs="Arial"/>
        </w:rPr>
      </w:pPr>
    </w:p>
    <w:p w14:paraId="63ED79B7" w14:textId="77777777" w:rsidR="007C5DEC" w:rsidRDefault="007C5DEC" w:rsidP="002440A8">
      <w:pPr>
        <w:spacing w:after="120" w:line="276" w:lineRule="auto"/>
        <w:ind w:firstLine="708"/>
        <w:jc w:val="both"/>
        <w:rPr>
          <w:rFonts w:ascii="Arial" w:hAnsi="Arial" w:cs="Arial"/>
        </w:rPr>
      </w:pPr>
    </w:p>
    <w:p w14:paraId="060F1A9D" w14:textId="77777777" w:rsidR="007C5DEC" w:rsidRDefault="007C5DEC" w:rsidP="002440A8">
      <w:pPr>
        <w:spacing w:after="120" w:line="276" w:lineRule="auto"/>
        <w:ind w:firstLine="708"/>
        <w:jc w:val="both"/>
        <w:rPr>
          <w:rFonts w:ascii="Arial" w:hAnsi="Arial" w:cs="Arial"/>
        </w:rPr>
      </w:pPr>
    </w:p>
    <w:p w14:paraId="27575F3A" w14:textId="77777777" w:rsidR="007C5DEC" w:rsidRDefault="007C5DEC" w:rsidP="002440A8">
      <w:pPr>
        <w:spacing w:after="120" w:line="276" w:lineRule="auto"/>
        <w:ind w:firstLine="708"/>
        <w:jc w:val="both"/>
        <w:rPr>
          <w:rFonts w:ascii="Arial" w:hAnsi="Arial" w:cs="Arial"/>
        </w:rPr>
      </w:pPr>
    </w:p>
    <w:p w14:paraId="6852CB4D" w14:textId="77777777" w:rsidR="007C5DEC" w:rsidRDefault="007C5DEC" w:rsidP="002440A8">
      <w:pPr>
        <w:spacing w:after="120" w:line="276" w:lineRule="auto"/>
        <w:ind w:firstLine="708"/>
        <w:jc w:val="both"/>
        <w:rPr>
          <w:rFonts w:ascii="Arial" w:hAnsi="Arial" w:cs="Arial"/>
        </w:rPr>
      </w:pPr>
    </w:p>
    <w:p w14:paraId="110A46AF" w14:textId="77777777" w:rsidR="007C5DEC" w:rsidRDefault="007C5DEC" w:rsidP="002440A8">
      <w:pPr>
        <w:spacing w:after="120" w:line="276" w:lineRule="auto"/>
        <w:ind w:firstLine="708"/>
        <w:jc w:val="both"/>
        <w:rPr>
          <w:rFonts w:ascii="Arial" w:hAnsi="Arial" w:cs="Arial"/>
        </w:rPr>
      </w:pPr>
    </w:p>
    <w:p w14:paraId="717E839D" w14:textId="77777777" w:rsidR="007C5DEC" w:rsidRDefault="007C5DEC" w:rsidP="002440A8">
      <w:pPr>
        <w:spacing w:after="120" w:line="276" w:lineRule="auto"/>
        <w:ind w:firstLine="708"/>
        <w:jc w:val="both"/>
        <w:rPr>
          <w:rFonts w:ascii="Arial" w:hAnsi="Arial" w:cs="Arial"/>
        </w:rPr>
      </w:pPr>
    </w:p>
    <w:p w14:paraId="22C463AB" w14:textId="77777777" w:rsidR="007C5DEC" w:rsidRDefault="007C5DEC" w:rsidP="002440A8">
      <w:pPr>
        <w:spacing w:after="120" w:line="276" w:lineRule="auto"/>
        <w:ind w:firstLine="708"/>
        <w:jc w:val="both"/>
        <w:rPr>
          <w:rFonts w:ascii="Arial" w:hAnsi="Arial" w:cs="Arial"/>
        </w:rPr>
      </w:pPr>
    </w:p>
    <w:sectPr w:rsidR="007C5DEC" w:rsidSect="006323FC">
      <w:footerReference w:type="default" r:id="rId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075F0" w14:textId="77777777" w:rsidR="006323FC" w:rsidRDefault="006323FC" w:rsidP="002440A8">
      <w:r>
        <w:separator/>
      </w:r>
    </w:p>
  </w:endnote>
  <w:endnote w:type="continuationSeparator" w:id="0">
    <w:p w14:paraId="54EF11DB" w14:textId="77777777" w:rsidR="006323FC" w:rsidRDefault="006323FC" w:rsidP="0024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rlito">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81D8" w14:textId="77777777" w:rsidR="002660A5" w:rsidRDefault="002660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F6C73" w14:textId="77777777" w:rsidR="006323FC" w:rsidRDefault="006323FC" w:rsidP="002440A8">
      <w:r>
        <w:separator/>
      </w:r>
    </w:p>
  </w:footnote>
  <w:footnote w:type="continuationSeparator" w:id="0">
    <w:p w14:paraId="584AA06E" w14:textId="77777777" w:rsidR="006323FC" w:rsidRDefault="006323FC" w:rsidP="00244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6D0"/>
    <w:multiLevelType w:val="hybridMultilevel"/>
    <w:tmpl w:val="E95E6D80"/>
    <w:lvl w:ilvl="0" w:tplc="094E40B8">
      <w:start w:val="1"/>
      <w:numFmt w:val="decimal"/>
      <w:lvlText w:val="%1."/>
      <w:lvlJc w:val="left"/>
      <w:pPr>
        <w:ind w:left="502" w:hanging="360"/>
      </w:pPr>
      <w:rPr>
        <w:rFonts w:ascii="Arial" w:eastAsia="Times New Roman" w:hAnsi="Arial" w:cs="Arial" w:hint="default"/>
        <w:b w:val="0"/>
        <w:w w:val="100"/>
        <w:sz w:val="22"/>
        <w:szCs w:val="22"/>
      </w:rPr>
    </w:lvl>
    <w:lvl w:ilvl="1" w:tplc="3F421994">
      <w:start w:val="1"/>
      <w:numFmt w:val="decimal"/>
      <w:lvlText w:val="%2)"/>
      <w:lvlJc w:val="left"/>
      <w:pPr>
        <w:ind w:left="916" w:hanging="348"/>
      </w:pPr>
      <w:rPr>
        <w:rFonts w:ascii="Arial" w:eastAsia="Times New Roman" w:hAnsi="Arial" w:cs="Arial" w:hint="default"/>
        <w:w w:val="100"/>
        <w:sz w:val="22"/>
        <w:szCs w:val="22"/>
      </w:rPr>
    </w:lvl>
    <w:lvl w:ilvl="2" w:tplc="CD667048">
      <w:numFmt w:val="bullet"/>
      <w:lvlText w:val="•"/>
      <w:lvlJc w:val="left"/>
      <w:pPr>
        <w:ind w:left="1776" w:hanging="348"/>
      </w:pPr>
      <w:rPr>
        <w:rFonts w:hint="default"/>
      </w:rPr>
    </w:lvl>
    <w:lvl w:ilvl="3" w:tplc="E93C598E">
      <w:numFmt w:val="bullet"/>
      <w:lvlText w:val="•"/>
      <w:lvlJc w:val="left"/>
      <w:pPr>
        <w:ind w:left="2732" w:hanging="348"/>
      </w:pPr>
      <w:rPr>
        <w:rFonts w:hint="default"/>
      </w:rPr>
    </w:lvl>
    <w:lvl w:ilvl="4" w:tplc="187C9E28">
      <w:numFmt w:val="bullet"/>
      <w:lvlText w:val="•"/>
      <w:lvlJc w:val="left"/>
      <w:pPr>
        <w:ind w:left="3688" w:hanging="348"/>
      </w:pPr>
      <w:rPr>
        <w:rFonts w:hint="default"/>
      </w:rPr>
    </w:lvl>
    <w:lvl w:ilvl="5" w:tplc="0AE08BC6">
      <w:numFmt w:val="bullet"/>
      <w:lvlText w:val="•"/>
      <w:lvlJc w:val="left"/>
      <w:pPr>
        <w:ind w:left="4645" w:hanging="348"/>
      </w:pPr>
      <w:rPr>
        <w:rFonts w:hint="default"/>
      </w:rPr>
    </w:lvl>
    <w:lvl w:ilvl="6" w:tplc="9800C4EC">
      <w:numFmt w:val="bullet"/>
      <w:lvlText w:val="•"/>
      <w:lvlJc w:val="left"/>
      <w:pPr>
        <w:ind w:left="5601" w:hanging="348"/>
      </w:pPr>
      <w:rPr>
        <w:rFonts w:hint="default"/>
      </w:rPr>
    </w:lvl>
    <w:lvl w:ilvl="7" w:tplc="3F422874">
      <w:numFmt w:val="bullet"/>
      <w:lvlText w:val="•"/>
      <w:lvlJc w:val="left"/>
      <w:pPr>
        <w:ind w:left="6557" w:hanging="348"/>
      </w:pPr>
      <w:rPr>
        <w:rFonts w:hint="default"/>
      </w:rPr>
    </w:lvl>
    <w:lvl w:ilvl="8" w:tplc="5F5A7666">
      <w:numFmt w:val="bullet"/>
      <w:lvlText w:val="•"/>
      <w:lvlJc w:val="left"/>
      <w:pPr>
        <w:ind w:left="7513" w:hanging="348"/>
      </w:pPr>
      <w:rPr>
        <w:rFonts w:hint="default"/>
      </w:rPr>
    </w:lvl>
  </w:abstractNum>
  <w:abstractNum w:abstractNumId="1" w15:restartNumberingAfterBreak="0">
    <w:nsid w:val="03684AA7"/>
    <w:multiLevelType w:val="multilevel"/>
    <w:tmpl w:val="E9EE174C"/>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610CB"/>
    <w:multiLevelType w:val="hybridMultilevel"/>
    <w:tmpl w:val="BE0698B0"/>
    <w:lvl w:ilvl="0" w:tplc="FF06382C">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3C39E6"/>
    <w:multiLevelType w:val="hybridMultilevel"/>
    <w:tmpl w:val="E9EC8B96"/>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0C850191"/>
    <w:multiLevelType w:val="hybridMultilevel"/>
    <w:tmpl w:val="7BEEF41C"/>
    <w:lvl w:ilvl="0" w:tplc="0415000F">
      <w:start w:val="1"/>
      <w:numFmt w:val="decimal"/>
      <w:lvlText w:val="%1."/>
      <w:lvlJc w:val="left"/>
      <w:pPr>
        <w:ind w:left="360" w:hanging="360"/>
      </w:pPr>
    </w:lvl>
    <w:lvl w:ilvl="1" w:tplc="FDD68D9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AA7F38"/>
    <w:multiLevelType w:val="hybridMultilevel"/>
    <w:tmpl w:val="BD6667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9D4335"/>
    <w:multiLevelType w:val="hybridMultilevel"/>
    <w:tmpl w:val="71961BC8"/>
    <w:lvl w:ilvl="0" w:tplc="4F9A56F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AB3CFD"/>
    <w:multiLevelType w:val="hybridMultilevel"/>
    <w:tmpl w:val="2F7AA89A"/>
    <w:lvl w:ilvl="0" w:tplc="C7242584">
      <w:start w:val="1"/>
      <w:numFmt w:val="decimal"/>
      <w:lvlText w:val="%1."/>
      <w:lvlJc w:val="left"/>
      <w:pPr>
        <w:ind w:left="476" w:hanging="360"/>
      </w:pPr>
      <w:rPr>
        <w:rFonts w:ascii="Arial" w:eastAsia="Times New Roman" w:hAnsi="Arial" w:cs="Arial" w:hint="default"/>
        <w:color w:val="auto"/>
        <w:w w:val="100"/>
        <w:sz w:val="22"/>
        <w:szCs w:val="22"/>
      </w:rPr>
    </w:lvl>
    <w:lvl w:ilvl="1" w:tplc="F454DAB2">
      <w:start w:val="1"/>
      <w:numFmt w:val="lowerLetter"/>
      <w:lvlText w:val="%2)"/>
      <w:lvlJc w:val="left"/>
      <w:pPr>
        <w:ind w:left="824" w:hanging="281"/>
      </w:pPr>
      <w:rPr>
        <w:rFonts w:ascii="Carlito" w:eastAsia="Times New Roman" w:hAnsi="Carlito" w:cs="Carlito" w:hint="default"/>
        <w:spacing w:val="-1"/>
        <w:w w:val="100"/>
        <w:sz w:val="22"/>
        <w:szCs w:val="22"/>
      </w:rPr>
    </w:lvl>
    <w:lvl w:ilvl="2" w:tplc="79482810">
      <w:numFmt w:val="bullet"/>
      <w:lvlText w:val="•"/>
      <w:lvlJc w:val="left"/>
      <w:pPr>
        <w:ind w:left="1776" w:hanging="281"/>
      </w:pPr>
      <w:rPr>
        <w:rFonts w:hint="default"/>
      </w:rPr>
    </w:lvl>
    <w:lvl w:ilvl="3" w:tplc="62664416">
      <w:numFmt w:val="bullet"/>
      <w:lvlText w:val="•"/>
      <w:lvlJc w:val="left"/>
      <w:pPr>
        <w:ind w:left="2732" w:hanging="281"/>
      </w:pPr>
      <w:rPr>
        <w:rFonts w:hint="default"/>
      </w:rPr>
    </w:lvl>
    <w:lvl w:ilvl="4" w:tplc="96DE5FAA">
      <w:numFmt w:val="bullet"/>
      <w:lvlText w:val="•"/>
      <w:lvlJc w:val="left"/>
      <w:pPr>
        <w:ind w:left="3688" w:hanging="281"/>
      </w:pPr>
      <w:rPr>
        <w:rFonts w:hint="default"/>
      </w:rPr>
    </w:lvl>
    <w:lvl w:ilvl="5" w:tplc="94306F96">
      <w:numFmt w:val="bullet"/>
      <w:lvlText w:val="•"/>
      <w:lvlJc w:val="left"/>
      <w:pPr>
        <w:ind w:left="4645" w:hanging="281"/>
      </w:pPr>
      <w:rPr>
        <w:rFonts w:hint="default"/>
      </w:rPr>
    </w:lvl>
    <w:lvl w:ilvl="6" w:tplc="640EDE88">
      <w:numFmt w:val="bullet"/>
      <w:lvlText w:val="•"/>
      <w:lvlJc w:val="left"/>
      <w:pPr>
        <w:ind w:left="5601" w:hanging="281"/>
      </w:pPr>
      <w:rPr>
        <w:rFonts w:hint="default"/>
      </w:rPr>
    </w:lvl>
    <w:lvl w:ilvl="7" w:tplc="C6B81FB8">
      <w:numFmt w:val="bullet"/>
      <w:lvlText w:val="•"/>
      <w:lvlJc w:val="left"/>
      <w:pPr>
        <w:ind w:left="6557" w:hanging="281"/>
      </w:pPr>
      <w:rPr>
        <w:rFonts w:hint="default"/>
      </w:rPr>
    </w:lvl>
    <w:lvl w:ilvl="8" w:tplc="439E8A12">
      <w:numFmt w:val="bullet"/>
      <w:lvlText w:val="•"/>
      <w:lvlJc w:val="left"/>
      <w:pPr>
        <w:ind w:left="7513" w:hanging="281"/>
      </w:pPr>
      <w:rPr>
        <w:rFonts w:hint="default"/>
      </w:rPr>
    </w:lvl>
  </w:abstractNum>
  <w:abstractNum w:abstractNumId="8" w15:restartNumberingAfterBreak="0">
    <w:nsid w:val="10460D26"/>
    <w:multiLevelType w:val="hybridMultilevel"/>
    <w:tmpl w:val="151E9DBC"/>
    <w:lvl w:ilvl="0" w:tplc="D3A4CB1C">
      <w:start w:val="2"/>
      <w:numFmt w:val="decimal"/>
      <w:lvlText w:val="%1."/>
      <w:lvlJc w:val="left"/>
      <w:pPr>
        <w:ind w:left="360" w:hanging="360"/>
      </w:pPr>
      <w:rPr>
        <w:rFonts w:hint="default"/>
        <w:b w:val="0"/>
        <w:i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9" w15:restartNumberingAfterBreak="0">
    <w:nsid w:val="114A7311"/>
    <w:multiLevelType w:val="hybridMultilevel"/>
    <w:tmpl w:val="2F36A1A4"/>
    <w:lvl w:ilvl="0" w:tplc="4E2EC9AA">
      <w:start w:val="1"/>
      <w:numFmt w:val="decimal"/>
      <w:lvlText w:val="%1."/>
      <w:lvlJc w:val="left"/>
      <w:pPr>
        <w:ind w:left="360" w:hanging="360"/>
      </w:pPr>
      <w:rPr>
        <w:rFonts w:ascii="Arial" w:hAnsi="Arial" w:cs="Arial" w:hint="default"/>
        <w:b w:val="0"/>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26C0007"/>
    <w:multiLevelType w:val="hybridMultilevel"/>
    <w:tmpl w:val="5944E730"/>
    <w:lvl w:ilvl="0" w:tplc="04150011">
      <w:start w:val="1"/>
      <w:numFmt w:val="decimal"/>
      <w:lvlText w:val="%1)"/>
      <w:lvlJc w:val="left"/>
      <w:pPr>
        <w:ind w:left="720" w:hanging="360"/>
      </w:pPr>
      <w:rPr>
        <w:rFonts w:hint="default"/>
        <w:b w:val="0"/>
        <w:bCs/>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31546D8"/>
    <w:multiLevelType w:val="hybridMultilevel"/>
    <w:tmpl w:val="3CE4872E"/>
    <w:lvl w:ilvl="0" w:tplc="91B08A0E">
      <w:start w:val="1"/>
      <w:numFmt w:val="lowerLetter"/>
      <w:lvlText w:val="%1)"/>
      <w:lvlJc w:val="left"/>
      <w:pPr>
        <w:ind w:left="1074" w:hanging="360"/>
      </w:pPr>
      <w:rPr>
        <w:rFonts w:ascii="Arial" w:eastAsia="Times New Roman" w:hAnsi="Arial" w:cs="Arial"/>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12" w15:restartNumberingAfterBreak="0">
    <w:nsid w:val="137657F5"/>
    <w:multiLevelType w:val="hybridMultilevel"/>
    <w:tmpl w:val="2258F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65F7829"/>
    <w:multiLevelType w:val="hybridMultilevel"/>
    <w:tmpl w:val="A732DBB4"/>
    <w:lvl w:ilvl="0" w:tplc="2684FB90">
      <w:start w:val="4"/>
      <w:numFmt w:val="decimal"/>
      <w:lvlText w:val="%1."/>
      <w:lvlJc w:val="left"/>
      <w:pPr>
        <w:ind w:left="476" w:hanging="360"/>
      </w:pPr>
      <w:rPr>
        <w:rFonts w:ascii="Arial" w:eastAsia="Times New Roman" w:hAnsi="Arial" w:cs="Arial" w:hint="default"/>
        <w:b w:val="0"/>
        <w:bCs/>
        <w:color w:val="auto"/>
        <w:w w:val="100"/>
        <w:sz w:val="22"/>
        <w:szCs w:val="22"/>
      </w:rPr>
    </w:lvl>
    <w:lvl w:ilvl="1" w:tplc="56568C9A">
      <w:start w:val="1"/>
      <w:numFmt w:val="decimal"/>
      <w:lvlText w:val="%2)"/>
      <w:lvlJc w:val="left"/>
      <w:pPr>
        <w:ind w:left="1440" w:hanging="360"/>
      </w:pPr>
      <w:rPr>
        <w:rFonts w:asciiTheme="minorHAnsi" w:eastAsia="Times New Roman" w:hAnsiTheme="minorHAnsi" w:cs="Calibri"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7275C87"/>
    <w:multiLevelType w:val="hybridMultilevel"/>
    <w:tmpl w:val="D63692A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7D033B4"/>
    <w:multiLevelType w:val="hybridMultilevel"/>
    <w:tmpl w:val="CC9E644E"/>
    <w:lvl w:ilvl="0" w:tplc="5B401484">
      <w:start w:val="1"/>
      <w:numFmt w:val="decimal"/>
      <w:lvlText w:val="%1."/>
      <w:lvlJc w:val="left"/>
      <w:pPr>
        <w:tabs>
          <w:tab w:val="num" w:pos="360"/>
        </w:tabs>
        <w:ind w:left="360" w:hanging="360"/>
      </w:pPr>
      <w:rPr>
        <w:rFonts w:ascii="Arial" w:hAnsi="Arial" w:cs="Arial" w:hint="default"/>
        <w:b w:val="0"/>
        <w:color w:val="auto"/>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15:restartNumberingAfterBreak="0">
    <w:nsid w:val="190A3E87"/>
    <w:multiLevelType w:val="hybridMultilevel"/>
    <w:tmpl w:val="1C703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5F10BB"/>
    <w:multiLevelType w:val="hybridMultilevel"/>
    <w:tmpl w:val="F842A4D2"/>
    <w:lvl w:ilvl="0" w:tplc="04150017">
      <w:start w:val="1"/>
      <w:numFmt w:val="lowerLetter"/>
      <w:lvlText w:val="%1)"/>
      <w:lvlJc w:val="left"/>
      <w:pPr>
        <w:tabs>
          <w:tab w:val="num" w:pos="720"/>
        </w:tabs>
        <w:ind w:left="720" w:hanging="360"/>
      </w:pPr>
      <w:rPr>
        <w:rFonts w:hint="default"/>
        <w:b w:val="0"/>
      </w:rPr>
    </w:lvl>
    <w:lvl w:ilvl="1" w:tplc="8686517A">
      <w:start w:val="1"/>
      <w:numFmt w:val="lowerLetter"/>
      <w:lvlText w:val="%2)"/>
      <w:lvlJc w:val="left"/>
      <w:pPr>
        <w:tabs>
          <w:tab w:val="num" w:pos="2917"/>
        </w:tabs>
        <w:ind w:left="2860" w:hanging="340"/>
      </w:pPr>
      <w:rPr>
        <w:rFonts w:hint="default"/>
      </w:rPr>
    </w:lvl>
    <w:lvl w:ilvl="2" w:tplc="22520AEA">
      <w:start w:val="1"/>
      <w:numFmt w:val="decimal"/>
      <w:lvlText w:val="%3)"/>
      <w:lvlJc w:val="left"/>
      <w:pPr>
        <w:tabs>
          <w:tab w:val="num" w:pos="2917"/>
        </w:tabs>
        <w:ind w:left="2860" w:hanging="340"/>
      </w:pPr>
      <w:rPr>
        <w:rFonts w:cs="Times New Roman" w:hint="default"/>
        <w:color w:val="auto"/>
      </w:rPr>
    </w:lvl>
    <w:lvl w:ilvl="3" w:tplc="8686517A">
      <w:start w:val="1"/>
      <w:numFmt w:val="lowerLetter"/>
      <w:lvlText w:val="%4)"/>
      <w:lvlJc w:val="left"/>
      <w:pPr>
        <w:tabs>
          <w:tab w:val="num" w:pos="2917"/>
        </w:tabs>
        <w:ind w:left="2860" w:hanging="34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99055F4"/>
    <w:multiLevelType w:val="hybridMultilevel"/>
    <w:tmpl w:val="2F206116"/>
    <w:lvl w:ilvl="0" w:tplc="0BB698D6">
      <w:start w:val="1"/>
      <w:numFmt w:val="decimal"/>
      <w:lvlText w:val="%1)"/>
      <w:lvlJc w:val="left"/>
      <w:pPr>
        <w:ind w:left="720" w:hanging="360"/>
      </w:pPr>
      <w:rPr>
        <w:rFonts w:ascii="Calibri" w:eastAsia="Times New Roman" w:hAnsi="Calibri" w:cs="Arial"/>
      </w:rPr>
    </w:lvl>
    <w:lvl w:ilvl="1" w:tplc="04150019" w:tentative="1">
      <w:start w:val="1"/>
      <w:numFmt w:val="lowerLetter"/>
      <w:lvlText w:val="%2."/>
      <w:lvlJc w:val="left"/>
      <w:pPr>
        <w:ind w:left="1233" w:hanging="360"/>
      </w:pPr>
      <w:rPr>
        <w:rFonts w:cs="Times New Roman"/>
      </w:rPr>
    </w:lvl>
    <w:lvl w:ilvl="2" w:tplc="0415001B" w:tentative="1">
      <w:start w:val="1"/>
      <w:numFmt w:val="lowerRoman"/>
      <w:lvlText w:val="%3."/>
      <w:lvlJc w:val="right"/>
      <w:pPr>
        <w:ind w:left="1953" w:hanging="180"/>
      </w:pPr>
      <w:rPr>
        <w:rFonts w:cs="Times New Roman"/>
      </w:rPr>
    </w:lvl>
    <w:lvl w:ilvl="3" w:tplc="0415000F" w:tentative="1">
      <w:start w:val="1"/>
      <w:numFmt w:val="decimal"/>
      <w:lvlText w:val="%4."/>
      <w:lvlJc w:val="left"/>
      <w:pPr>
        <w:ind w:left="2673" w:hanging="360"/>
      </w:pPr>
      <w:rPr>
        <w:rFonts w:cs="Times New Roman"/>
      </w:rPr>
    </w:lvl>
    <w:lvl w:ilvl="4" w:tplc="04150019" w:tentative="1">
      <w:start w:val="1"/>
      <w:numFmt w:val="lowerLetter"/>
      <w:lvlText w:val="%5."/>
      <w:lvlJc w:val="left"/>
      <w:pPr>
        <w:ind w:left="3393" w:hanging="360"/>
      </w:pPr>
      <w:rPr>
        <w:rFonts w:cs="Times New Roman"/>
      </w:rPr>
    </w:lvl>
    <w:lvl w:ilvl="5" w:tplc="0415001B" w:tentative="1">
      <w:start w:val="1"/>
      <w:numFmt w:val="lowerRoman"/>
      <w:lvlText w:val="%6."/>
      <w:lvlJc w:val="right"/>
      <w:pPr>
        <w:ind w:left="4113" w:hanging="180"/>
      </w:pPr>
      <w:rPr>
        <w:rFonts w:cs="Times New Roman"/>
      </w:rPr>
    </w:lvl>
    <w:lvl w:ilvl="6" w:tplc="0415000F" w:tentative="1">
      <w:start w:val="1"/>
      <w:numFmt w:val="decimal"/>
      <w:lvlText w:val="%7."/>
      <w:lvlJc w:val="left"/>
      <w:pPr>
        <w:ind w:left="4833" w:hanging="360"/>
      </w:pPr>
      <w:rPr>
        <w:rFonts w:cs="Times New Roman"/>
      </w:rPr>
    </w:lvl>
    <w:lvl w:ilvl="7" w:tplc="04150019" w:tentative="1">
      <w:start w:val="1"/>
      <w:numFmt w:val="lowerLetter"/>
      <w:lvlText w:val="%8."/>
      <w:lvlJc w:val="left"/>
      <w:pPr>
        <w:ind w:left="5553" w:hanging="360"/>
      </w:pPr>
      <w:rPr>
        <w:rFonts w:cs="Times New Roman"/>
      </w:rPr>
    </w:lvl>
    <w:lvl w:ilvl="8" w:tplc="0415001B" w:tentative="1">
      <w:start w:val="1"/>
      <w:numFmt w:val="lowerRoman"/>
      <w:lvlText w:val="%9."/>
      <w:lvlJc w:val="right"/>
      <w:pPr>
        <w:ind w:left="6273" w:hanging="180"/>
      </w:pPr>
      <w:rPr>
        <w:rFonts w:cs="Times New Roman"/>
      </w:rPr>
    </w:lvl>
  </w:abstractNum>
  <w:abstractNum w:abstractNumId="19" w15:restartNumberingAfterBreak="0">
    <w:nsid w:val="1A584EBC"/>
    <w:multiLevelType w:val="hybridMultilevel"/>
    <w:tmpl w:val="407EA02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BD2560"/>
    <w:multiLevelType w:val="multilevel"/>
    <w:tmpl w:val="938AC18A"/>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D0E4E8A"/>
    <w:multiLevelType w:val="hybridMultilevel"/>
    <w:tmpl w:val="E5162B64"/>
    <w:lvl w:ilvl="0" w:tplc="293644C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1DCC4354"/>
    <w:multiLevelType w:val="multilevel"/>
    <w:tmpl w:val="9A18F75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01151AE"/>
    <w:multiLevelType w:val="hybridMultilevel"/>
    <w:tmpl w:val="36689CB4"/>
    <w:lvl w:ilvl="0" w:tplc="4F82A00C">
      <w:start w:val="1"/>
      <w:numFmt w:val="decimal"/>
      <w:lvlText w:val="%1."/>
      <w:lvlJc w:val="left"/>
      <w:pPr>
        <w:ind w:left="474" w:hanging="360"/>
      </w:pPr>
      <w:rPr>
        <w:rFonts w:ascii="Arial" w:eastAsia="Times New Roman" w:hAnsi="Arial" w:cs="Arial" w:hint="default"/>
        <w:w w:val="100"/>
        <w:sz w:val="22"/>
        <w:szCs w:val="22"/>
      </w:rPr>
    </w:lvl>
    <w:lvl w:ilvl="1" w:tplc="ED0C7CFA">
      <w:numFmt w:val="bullet"/>
      <w:lvlText w:val="•"/>
      <w:lvlJc w:val="left"/>
      <w:pPr>
        <w:ind w:left="1374" w:hanging="360"/>
      </w:pPr>
      <w:rPr>
        <w:rFonts w:hint="default"/>
      </w:rPr>
    </w:lvl>
    <w:lvl w:ilvl="2" w:tplc="29A284CA">
      <w:numFmt w:val="bullet"/>
      <w:lvlText w:val="•"/>
      <w:lvlJc w:val="left"/>
      <w:pPr>
        <w:ind w:left="2269" w:hanging="360"/>
      </w:pPr>
      <w:rPr>
        <w:rFonts w:hint="default"/>
      </w:rPr>
    </w:lvl>
    <w:lvl w:ilvl="3" w:tplc="A0F2CCCC">
      <w:numFmt w:val="bullet"/>
      <w:lvlText w:val="•"/>
      <w:lvlJc w:val="left"/>
      <w:pPr>
        <w:ind w:left="3163" w:hanging="360"/>
      </w:pPr>
      <w:rPr>
        <w:rFonts w:hint="default"/>
      </w:rPr>
    </w:lvl>
    <w:lvl w:ilvl="4" w:tplc="662C1CE4">
      <w:numFmt w:val="bullet"/>
      <w:lvlText w:val="•"/>
      <w:lvlJc w:val="left"/>
      <w:pPr>
        <w:ind w:left="4058" w:hanging="360"/>
      </w:pPr>
      <w:rPr>
        <w:rFonts w:hint="default"/>
      </w:rPr>
    </w:lvl>
    <w:lvl w:ilvl="5" w:tplc="B134C42E">
      <w:numFmt w:val="bullet"/>
      <w:lvlText w:val="•"/>
      <w:lvlJc w:val="left"/>
      <w:pPr>
        <w:ind w:left="4953" w:hanging="360"/>
      </w:pPr>
      <w:rPr>
        <w:rFonts w:hint="default"/>
      </w:rPr>
    </w:lvl>
    <w:lvl w:ilvl="6" w:tplc="A7A29204">
      <w:numFmt w:val="bullet"/>
      <w:lvlText w:val="•"/>
      <w:lvlJc w:val="left"/>
      <w:pPr>
        <w:ind w:left="5847" w:hanging="360"/>
      </w:pPr>
      <w:rPr>
        <w:rFonts w:hint="default"/>
      </w:rPr>
    </w:lvl>
    <w:lvl w:ilvl="7" w:tplc="30B63266">
      <w:numFmt w:val="bullet"/>
      <w:lvlText w:val="•"/>
      <w:lvlJc w:val="left"/>
      <w:pPr>
        <w:ind w:left="6742" w:hanging="360"/>
      </w:pPr>
      <w:rPr>
        <w:rFonts w:hint="default"/>
      </w:rPr>
    </w:lvl>
    <w:lvl w:ilvl="8" w:tplc="C27E08EE">
      <w:numFmt w:val="bullet"/>
      <w:lvlText w:val="•"/>
      <w:lvlJc w:val="left"/>
      <w:pPr>
        <w:ind w:left="7637" w:hanging="360"/>
      </w:pPr>
      <w:rPr>
        <w:rFonts w:hint="default"/>
      </w:rPr>
    </w:lvl>
  </w:abstractNum>
  <w:abstractNum w:abstractNumId="24" w15:restartNumberingAfterBreak="0">
    <w:nsid w:val="20BF7060"/>
    <w:multiLevelType w:val="hybridMultilevel"/>
    <w:tmpl w:val="3AA406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393E81"/>
    <w:multiLevelType w:val="hybridMultilevel"/>
    <w:tmpl w:val="72246E22"/>
    <w:lvl w:ilvl="0" w:tplc="6F80EC3A">
      <w:start w:val="1"/>
      <w:numFmt w:val="decimal"/>
      <w:lvlText w:val="%1)"/>
      <w:lvlJc w:val="left"/>
      <w:pPr>
        <w:ind w:left="720" w:hanging="360"/>
      </w:pPr>
      <w:rPr>
        <w:rFonts w:asciiTheme="minorHAnsi" w:hAnsiTheme="minorHAnsi" w:cstheme="minorHAnsi"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18471D9"/>
    <w:multiLevelType w:val="multilevel"/>
    <w:tmpl w:val="2AFEB658"/>
    <w:lvl w:ilvl="0">
      <w:start w:val="1"/>
      <w:numFmt w:val="decimal"/>
      <w:lvlText w:val="%1."/>
      <w:lvlJc w:val="left"/>
      <w:pPr>
        <w:tabs>
          <w:tab w:val="num" w:pos="0"/>
        </w:tabs>
        <w:ind w:left="360" w:hanging="360"/>
      </w:pPr>
      <w:rPr>
        <w:rFonts w:cs="Times New Roman"/>
        <w:b w:val="0"/>
        <w:i w:val="0"/>
        <w:color w:val="auto"/>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7" w15:restartNumberingAfterBreak="0">
    <w:nsid w:val="233845E7"/>
    <w:multiLevelType w:val="hybridMultilevel"/>
    <w:tmpl w:val="E0B89890"/>
    <w:lvl w:ilvl="0" w:tplc="404AC0DA">
      <w:start w:val="1"/>
      <w:numFmt w:val="decimal"/>
      <w:lvlText w:val="%1."/>
      <w:lvlJc w:val="left"/>
      <w:pPr>
        <w:ind w:left="360" w:hanging="360"/>
      </w:pPr>
      <w:rPr>
        <w:rFonts w:hint="default"/>
        <w:b w:val="0"/>
      </w:rPr>
    </w:lvl>
    <w:lvl w:ilvl="1" w:tplc="04150019" w:tentative="1">
      <w:start w:val="1"/>
      <w:numFmt w:val="lowerLetter"/>
      <w:lvlText w:val="%2."/>
      <w:lvlJc w:val="left"/>
      <w:pPr>
        <w:ind w:left="436" w:hanging="360"/>
      </w:pPr>
    </w:lvl>
    <w:lvl w:ilvl="2" w:tplc="0415001B" w:tentative="1">
      <w:start w:val="1"/>
      <w:numFmt w:val="lowerRoman"/>
      <w:lvlText w:val="%3."/>
      <w:lvlJc w:val="right"/>
      <w:pPr>
        <w:ind w:left="1156" w:hanging="180"/>
      </w:pPr>
    </w:lvl>
    <w:lvl w:ilvl="3" w:tplc="0415000F" w:tentative="1">
      <w:start w:val="1"/>
      <w:numFmt w:val="decimal"/>
      <w:lvlText w:val="%4."/>
      <w:lvlJc w:val="left"/>
      <w:pPr>
        <w:ind w:left="1876" w:hanging="360"/>
      </w:pPr>
    </w:lvl>
    <w:lvl w:ilvl="4" w:tplc="04150019" w:tentative="1">
      <w:start w:val="1"/>
      <w:numFmt w:val="lowerLetter"/>
      <w:lvlText w:val="%5."/>
      <w:lvlJc w:val="left"/>
      <w:pPr>
        <w:ind w:left="2596" w:hanging="360"/>
      </w:pPr>
    </w:lvl>
    <w:lvl w:ilvl="5" w:tplc="0415001B" w:tentative="1">
      <w:start w:val="1"/>
      <w:numFmt w:val="lowerRoman"/>
      <w:lvlText w:val="%6."/>
      <w:lvlJc w:val="right"/>
      <w:pPr>
        <w:ind w:left="3316" w:hanging="180"/>
      </w:pPr>
    </w:lvl>
    <w:lvl w:ilvl="6" w:tplc="0415000F" w:tentative="1">
      <w:start w:val="1"/>
      <w:numFmt w:val="decimal"/>
      <w:lvlText w:val="%7."/>
      <w:lvlJc w:val="left"/>
      <w:pPr>
        <w:ind w:left="4036" w:hanging="360"/>
      </w:pPr>
    </w:lvl>
    <w:lvl w:ilvl="7" w:tplc="04150019" w:tentative="1">
      <w:start w:val="1"/>
      <w:numFmt w:val="lowerLetter"/>
      <w:lvlText w:val="%8."/>
      <w:lvlJc w:val="left"/>
      <w:pPr>
        <w:ind w:left="4756" w:hanging="360"/>
      </w:pPr>
    </w:lvl>
    <w:lvl w:ilvl="8" w:tplc="0415001B" w:tentative="1">
      <w:start w:val="1"/>
      <w:numFmt w:val="lowerRoman"/>
      <w:lvlText w:val="%9."/>
      <w:lvlJc w:val="right"/>
      <w:pPr>
        <w:ind w:left="5476" w:hanging="180"/>
      </w:pPr>
    </w:lvl>
  </w:abstractNum>
  <w:abstractNum w:abstractNumId="28" w15:restartNumberingAfterBreak="0">
    <w:nsid w:val="25A60CDA"/>
    <w:multiLevelType w:val="hybridMultilevel"/>
    <w:tmpl w:val="B57E48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88A7D12"/>
    <w:multiLevelType w:val="hybridMultilevel"/>
    <w:tmpl w:val="5B7E4AFA"/>
    <w:lvl w:ilvl="0" w:tplc="04150017">
      <w:start w:val="1"/>
      <w:numFmt w:val="lowerLetter"/>
      <w:lvlText w:val="%1)"/>
      <w:lvlJc w:val="left"/>
      <w:pPr>
        <w:tabs>
          <w:tab w:val="num" w:pos="1068"/>
        </w:tabs>
        <w:ind w:left="1068" w:hanging="360"/>
      </w:pPr>
      <w:rPr>
        <w:rFonts w:hint="default"/>
        <w:b w:val="0"/>
      </w:rPr>
    </w:lvl>
    <w:lvl w:ilvl="1" w:tplc="04150017">
      <w:start w:val="1"/>
      <w:numFmt w:val="lowerLetter"/>
      <w:lvlText w:val="%2)"/>
      <w:lvlJc w:val="left"/>
      <w:pPr>
        <w:tabs>
          <w:tab w:val="num" w:pos="3265"/>
        </w:tabs>
        <w:ind w:left="3208" w:hanging="340"/>
      </w:pPr>
      <w:rPr>
        <w:rFonts w:hint="default"/>
      </w:rPr>
    </w:lvl>
    <w:lvl w:ilvl="2" w:tplc="C2642986">
      <w:start w:val="1"/>
      <w:numFmt w:val="decimal"/>
      <w:lvlText w:val="%3)"/>
      <w:lvlJc w:val="left"/>
      <w:pPr>
        <w:tabs>
          <w:tab w:val="num" w:pos="3265"/>
        </w:tabs>
        <w:ind w:left="3208" w:hanging="340"/>
      </w:pPr>
      <w:rPr>
        <w:rFonts w:hint="default"/>
        <w:b w:val="0"/>
        <w:color w:val="auto"/>
      </w:rPr>
    </w:lvl>
    <w:lvl w:ilvl="3" w:tplc="8686517A">
      <w:start w:val="1"/>
      <w:numFmt w:val="lowerLetter"/>
      <w:lvlText w:val="%4)"/>
      <w:lvlJc w:val="left"/>
      <w:pPr>
        <w:tabs>
          <w:tab w:val="num" w:pos="3265"/>
        </w:tabs>
        <w:ind w:left="3208" w:hanging="340"/>
      </w:pPr>
      <w:rPr>
        <w:rFonts w:hint="default"/>
      </w:rPr>
    </w:lvl>
    <w:lvl w:ilvl="4" w:tplc="04090019">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0" w15:restartNumberingAfterBreak="0">
    <w:nsid w:val="29101587"/>
    <w:multiLevelType w:val="hybridMultilevel"/>
    <w:tmpl w:val="627CCC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34745A"/>
    <w:multiLevelType w:val="hybridMultilevel"/>
    <w:tmpl w:val="627CCC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A746B61"/>
    <w:multiLevelType w:val="hybridMultilevel"/>
    <w:tmpl w:val="904407D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2BE17FD1"/>
    <w:multiLevelType w:val="hybridMultilevel"/>
    <w:tmpl w:val="B14EA70C"/>
    <w:lvl w:ilvl="0" w:tplc="FB2A3D38">
      <w:start w:val="1"/>
      <w:numFmt w:val="decimal"/>
      <w:lvlText w:val="%1."/>
      <w:lvlJc w:val="left"/>
      <w:pPr>
        <w:ind w:left="476" w:hanging="360"/>
      </w:pPr>
      <w:rPr>
        <w:rFonts w:cs="Times New Roman" w:hint="default"/>
        <w:b w:val="0"/>
        <w:w w:val="100"/>
      </w:rPr>
    </w:lvl>
    <w:lvl w:ilvl="1" w:tplc="997A8694">
      <w:start w:val="1"/>
      <w:numFmt w:val="decimal"/>
      <w:lvlText w:val="%2)"/>
      <w:lvlJc w:val="left"/>
      <w:pPr>
        <w:ind w:left="836" w:hanging="360"/>
      </w:pPr>
      <w:rPr>
        <w:rFonts w:ascii="Carlito" w:eastAsia="Times New Roman" w:hAnsi="Carlito" w:cs="Carlito" w:hint="default"/>
        <w:w w:val="100"/>
        <w:sz w:val="22"/>
        <w:szCs w:val="22"/>
      </w:rPr>
    </w:lvl>
    <w:lvl w:ilvl="2" w:tplc="4364C8EE">
      <w:numFmt w:val="bullet"/>
      <w:lvlText w:val="•"/>
      <w:lvlJc w:val="left"/>
      <w:pPr>
        <w:ind w:left="1794" w:hanging="360"/>
      </w:pPr>
      <w:rPr>
        <w:rFonts w:hint="default"/>
      </w:rPr>
    </w:lvl>
    <w:lvl w:ilvl="3" w:tplc="E688B41E">
      <w:numFmt w:val="bullet"/>
      <w:lvlText w:val="•"/>
      <w:lvlJc w:val="left"/>
      <w:pPr>
        <w:ind w:left="2748" w:hanging="360"/>
      </w:pPr>
      <w:rPr>
        <w:rFonts w:hint="default"/>
      </w:rPr>
    </w:lvl>
    <w:lvl w:ilvl="4" w:tplc="665651EA">
      <w:numFmt w:val="bullet"/>
      <w:lvlText w:val="•"/>
      <w:lvlJc w:val="left"/>
      <w:pPr>
        <w:ind w:left="3702" w:hanging="360"/>
      </w:pPr>
      <w:rPr>
        <w:rFonts w:hint="default"/>
      </w:rPr>
    </w:lvl>
    <w:lvl w:ilvl="5" w:tplc="DC94934C">
      <w:numFmt w:val="bullet"/>
      <w:lvlText w:val="•"/>
      <w:lvlJc w:val="left"/>
      <w:pPr>
        <w:ind w:left="4656" w:hanging="360"/>
      </w:pPr>
      <w:rPr>
        <w:rFonts w:hint="default"/>
      </w:rPr>
    </w:lvl>
    <w:lvl w:ilvl="6" w:tplc="35AA0296">
      <w:numFmt w:val="bullet"/>
      <w:lvlText w:val="•"/>
      <w:lvlJc w:val="left"/>
      <w:pPr>
        <w:ind w:left="5610" w:hanging="360"/>
      </w:pPr>
      <w:rPr>
        <w:rFonts w:hint="default"/>
      </w:rPr>
    </w:lvl>
    <w:lvl w:ilvl="7" w:tplc="8AA44A4E">
      <w:numFmt w:val="bullet"/>
      <w:lvlText w:val="•"/>
      <w:lvlJc w:val="left"/>
      <w:pPr>
        <w:ind w:left="6564" w:hanging="360"/>
      </w:pPr>
      <w:rPr>
        <w:rFonts w:hint="default"/>
      </w:rPr>
    </w:lvl>
    <w:lvl w:ilvl="8" w:tplc="249A940E">
      <w:numFmt w:val="bullet"/>
      <w:lvlText w:val="•"/>
      <w:lvlJc w:val="left"/>
      <w:pPr>
        <w:ind w:left="7518" w:hanging="360"/>
      </w:pPr>
      <w:rPr>
        <w:rFonts w:hint="default"/>
      </w:rPr>
    </w:lvl>
  </w:abstractNum>
  <w:abstractNum w:abstractNumId="34" w15:restartNumberingAfterBreak="0">
    <w:nsid w:val="2C1734E7"/>
    <w:multiLevelType w:val="hybridMultilevel"/>
    <w:tmpl w:val="71B6BB1A"/>
    <w:lvl w:ilvl="0" w:tplc="1862C426">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5" w15:restartNumberingAfterBreak="0">
    <w:nsid w:val="2C9E560C"/>
    <w:multiLevelType w:val="hybridMultilevel"/>
    <w:tmpl w:val="EC3A08A4"/>
    <w:lvl w:ilvl="0" w:tplc="6824985E">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6" w15:restartNumberingAfterBreak="0">
    <w:nsid w:val="2D9B5405"/>
    <w:multiLevelType w:val="hybridMultilevel"/>
    <w:tmpl w:val="11F08264"/>
    <w:lvl w:ilvl="0" w:tplc="E2A2E970">
      <w:start w:val="15"/>
      <w:numFmt w:val="decimal"/>
      <w:lvlText w:val="%1."/>
      <w:lvlJc w:val="left"/>
      <w:pPr>
        <w:ind w:left="724" w:hanging="360"/>
      </w:pPr>
      <w:rPr>
        <w:rFonts w:ascii="Arial" w:eastAsia="Times New Roman" w:hAnsi="Arial" w:cs="Arial" w:hint="default"/>
        <w:b w:val="0"/>
        <w:bCs/>
        <w:color w:val="auto"/>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69D5F6E"/>
    <w:multiLevelType w:val="hybridMultilevel"/>
    <w:tmpl w:val="C18463D4"/>
    <w:lvl w:ilvl="0" w:tplc="E212562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72D7558"/>
    <w:multiLevelType w:val="hybridMultilevel"/>
    <w:tmpl w:val="CD78F3C4"/>
    <w:lvl w:ilvl="0" w:tplc="3E8AA720">
      <w:start w:val="1"/>
      <w:numFmt w:val="lowerLetter"/>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7DB16A1"/>
    <w:multiLevelType w:val="hybridMultilevel"/>
    <w:tmpl w:val="55F4FA4A"/>
    <w:lvl w:ilvl="0" w:tplc="8C4E1B96">
      <w:start w:val="1"/>
      <w:numFmt w:val="decimal"/>
      <w:lvlText w:val="%1."/>
      <w:lvlJc w:val="left"/>
      <w:pPr>
        <w:ind w:left="476" w:hanging="358"/>
      </w:pPr>
      <w:rPr>
        <w:rFonts w:ascii="Arial" w:eastAsia="Times New Roman" w:hAnsi="Arial" w:cs="Arial" w:hint="default"/>
        <w:b w:val="0"/>
        <w:bCs/>
        <w:w w:val="100"/>
        <w:sz w:val="22"/>
        <w:szCs w:val="22"/>
      </w:rPr>
    </w:lvl>
    <w:lvl w:ilvl="1" w:tplc="D3C24DA2">
      <w:numFmt w:val="bullet"/>
      <w:lvlText w:val="•"/>
      <w:lvlJc w:val="left"/>
      <w:pPr>
        <w:ind w:left="1374" w:hanging="358"/>
      </w:pPr>
      <w:rPr>
        <w:rFonts w:hint="default"/>
      </w:rPr>
    </w:lvl>
    <w:lvl w:ilvl="2" w:tplc="D39CC3E4">
      <w:numFmt w:val="bullet"/>
      <w:lvlText w:val="•"/>
      <w:lvlJc w:val="left"/>
      <w:pPr>
        <w:ind w:left="2269" w:hanging="358"/>
      </w:pPr>
      <w:rPr>
        <w:rFonts w:hint="default"/>
      </w:rPr>
    </w:lvl>
    <w:lvl w:ilvl="3" w:tplc="AA2600BC">
      <w:numFmt w:val="bullet"/>
      <w:lvlText w:val="•"/>
      <w:lvlJc w:val="left"/>
      <w:pPr>
        <w:ind w:left="3163" w:hanging="358"/>
      </w:pPr>
      <w:rPr>
        <w:rFonts w:hint="default"/>
      </w:rPr>
    </w:lvl>
    <w:lvl w:ilvl="4" w:tplc="8774F51E">
      <w:numFmt w:val="bullet"/>
      <w:lvlText w:val="•"/>
      <w:lvlJc w:val="left"/>
      <w:pPr>
        <w:ind w:left="4058" w:hanging="358"/>
      </w:pPr>
      <w:rPr>
        <w:rFonts w:hint="default"/>
      </w:rPr>
    </w:lvl>
    <w:lvl w:ilvl="5" w:tplc="02BC307E">
      <w:numFmt w:val="bullet"/>
      <w:lvlText w:val="•"/>
      <w:lvlJc w:val="left"/>
      <w:pPr>
        <w:ind w:left="4953" w:hanging="358"/>
      </w:pPr>
      <w:rPr>
        <w:rFonts w:hint="default"/>
      </w:rPr>
    </w:lvl>
    <w:lvl w:ilvl="6" w:tplc="C5FE4708">
      <w:numFmt w:val="bullet"/>
      <w:lvlText w:val="•"/>
      <w:lvlJc w:val="left"/>
      <w:pPr>
        <w:ind w:left="5847" w:hanging="358"/>
      </w:pPr>
      <w:rPr>
        <w:rFonts w:hint="default"/>
      </w:rPr>
    </w:lvl>
    <w:lvl w:ilvl="7" w:tplc="77B008E2">
      <w:numFmt w:val="bullet"/>
      <w:lvlText w:val="•"/>
      <w:lvlJc w:val="left"/>
      <w:pPr>
        <w:ind w:left="6742" w:hanging="358"/>
      </w:pPr>
      <w:rPr>
        <w:rFonts w:hint="default"/>
      </w:rPr>
    </w:lvl>
    <w:lvl w:ilvl="8" w:tplc="1D828322">
      <w:numFmt w:val="bullet"/>
      <w:lvlText w:val="•"/>
      <w:lvlJc w:val="left"/>
      <w:pPr>
        <w:ind w:left="7637" w:hanging="358"/>
      </w:pPr>
      <w:rPr>
        <w:rFonts w:hint="default"/>
      </w:rPr>
    </w:lvl>
  </w:abstractNum>
  <w:abstractNum w:abstractNumId="40" w15:restartNumberingAfterBreak="0">
    <w:nsid w:val="397B5EA8"/>
    <w:multiLevelType w:val="hybridMultilevel"/>
    <w:tmpl w:val="8456667E"/>
    <w:lvl w:ilvl="0" w:tplc="6C7AEF82">
      <w:start w:val="1"/>
      <w:numFmt w:val="lowerLetter"/>
      <w:lvlText w:val="%1)"/>
      <w:lvlJc w:val="left"/>
      <w:pPr>
        <w:ind w:left="1074" w:hanging="360"/>
      </w:pPr>
      <w:rPr>
        <w:rFonts w:ascii="Arial" w:eastAsia="Times New Roman" w:hAnsi="Arial" w:cs="Arial"/>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41" w15:restartNumberingAfterBreak="0">
    <w:nsid w:val="39A06BCC"/>
    <w:multiLevelType w:val="hybridMultilevel"/>
    <w:tmpl w:val="449ED54E"/>
    <w:lvl w:ilvl="0" w:tplc="9CEEBC46">
      <w:start w:val="1"/>
      <w:numFmt w:val="decimal"/>
      <w:lvlText w:val="%1."/>
      <w:lvlJc w:val="left"/>
      <w:pPr>
        <w:ind w:left="36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9C8005D"/>
    <w:multiLevelType w:val="hybridMultilevel"/>
    <w:tmpl w:val="5BCC3A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EAA4B6E"/>
    <w:multiLevelType w:val="hybridMultilevel"/>
    <w:tmpl w:val="36DAB2F4"/>
    <w:lvl w:ilvl="0" w:tplc="D4323296">
      <w:start w:val="1"/>
      <w:numFmt w:val="decimal"/>
      <w:lvlText w:val="%1)"/>
      <w:lvlJc w:val="left"/>
      <w:pPr>
        <w:ind w:left="785" w:hanging="360"/>
      </w:pPr>
      <w:rPr>
        <w:rFonts w:asciiTheme="minorHAnsi" w:eastAsia="Times New Roman" w:hAnsiTheme="minorHAnsi" w:cs="Calibri"/>
        <w:b w:val="0"/>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44" w15:restartNumberingAfterBreak="0">
    <w:nsid w:val="40390F6B"/>
    <w:multiLevelType w:val="hybridMultilevel"/>
    <w:tmpl w:val="51CA308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17E4F3F"/>
    <w:multiLevelType w:val="hybridMultilevel"/>
    <w:tmpl w:val="D6B0C940"/>
    <w:lvl w:ilvl="0" w:tplc="AFEEADA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418545C2"/>
    <w:multiLevelType w:val="hybridMultilevel"/>
    <w:tmpl w:val="493E3E3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15:restartNumberingAfterBreak="0">
    <w:nsid w:val="41E832F2"/>
    <w:multiLevelType w:val="hybridMultilevel"/>
    <w:tmpl w:val="37EEEE2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43792E4F"/>
    <w:multiLevelType w:val="hybridMultilevel"/>
    <w:tmpl w:val="A2D435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3F417E5"/>
    <w:multiLevelType w:val="hybridMultilevel"/>
    <w:tmpl w:val="0CC0978E"/>
    <w:lvl w:ilvl="0" w:tplc="B5980B9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6045AA0"/>
    <w:multiLevelType w:val="hybridMultilevel"/>
    <w:tmpl w:val="FA6A587A"/>
    <w:lvl w:ilvl="0" w:tplc="04150011">
      <w:start w:val="1"/>
      <w:numFmt w:val="decimal"/>
      <w:lvlText w:val="%1)"/>
      <w:lvlJc w:val="left"/>
      <w:pPr>
        <w:ind w:left="992" w:hanging="360"/>
      </w:pPr>
    </w:lvl>
    <w:lvl w:ilvl="1" w:tplc="04150019">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51" w15:restartNumberingAfterBreak="0">
    <w:nsid w:val="47485AFE"/>
    <w:multiLevelType w:val="hybridMultilevel"/>
    <w:tmpl w:val="D15A0A6C"/>
    <w:lvl w:ilvl="0" w:tplc="AF98F510">
      <w:start w:val="1"/>
      <w:numFmt w:val="decimal"/>
      <w:lvlText w:val="%1)"/>
      <w:lvlJc w:val="left"/>
      <w:pPr>
        <w:ind w:left="720" w:hanging="360"/>
      </w:pPr>
      <w:rPr>
        <w:rFonts w:ascii="Arial" w:eastAsia="Times New Roman" w:hAnsi="Arial" w:cs="Arial"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47D8771B"/>
    <w:multiLevelType w:val="multilevel"/>
    <w:tmpl w:val="1E540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8A47080"/>
    <w:multiLevelType w:val="hybridMultilevel"/>
    <w:tmpl w:val="FA288424"/>
    <w:lvl w:ilvl="0" w:tplc="04150011">
      <w:start w:val="1"/>
      <w:numFmt w:val="decimal"/>
      <w:lvlText w:val="%1)"/>
      <w:lvlJc w:val="left"/>
      <w:pPr>
        <w:ind w:left="720" w:hanging="360"/>
      </w:pPr>
      <w:rPr>
        <w:rFonts w:hint="default"/>
      </w:rPr>
    </w:lvl>
    <w:lvl w:ilvl="1" w:tplc="F6B40D06">
      <w:start w:val="1"/>
      <w:numFmt w:val="decimal"/>
      <w:suff w:val="space"/>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9ED4A38"/>
    <w:multiLevelType w:val="hybridMultilevel"/>
    <w:tmpl w:val="63E822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9EF2311"/>
    <w:multiLevelType w:val="multilevel"/>
    <w:tmpl w:val="0756ABE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123A6D"/>
    <w:multiLevelType w:val="hybridMultilevel"/>
    <w:tmpl w:val="6EDE99B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15:restartNumberingAfterBreak="0">
    <w:nsid w:val="4BE27173"/>
    <w:multiLevelType w:val="multilevel"/>
    <w:tmpl w:val="742C455C"/>
    <w:lvl w:ilvl="0">
      <w:start w:val="1"/>
      <w:numFmt w:val="decimal"/>
      <w:suff w:val="space"/>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EB355E"/>
    <w:multiLevelType w:val="hybridMultilevel"/>
    <w:tmpl w:val="2E12F89A"/>
    <w:lvl w:ilvl="0" w:tplc="B8E4B19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4C646C22"/>
    <w:multiLevelType w:val="hybridMultilevel"/>
    <w:tmpl w:val="6C42A824"/>
    <w:lvl w:ilvl="0" w:tplc="04150017">
      <w:start w:val="1"/>
      <w:numFmt w:val="lowerLetter"/>
      <w:lvlText w:val="%1)"/>
      <w:lvlJc w:val="left"/>
      <w:pPr>
        <w:ind w:left="720" w:hanging="360"/>
      </w:pPr>
      <w:rPr>
        <w:rFonts w:hint="default"/>
        <w:b w:val="0"/>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4D9802EF"/>
    <w:multiLevelType w:val="hybridMultilevel"/>
    <w:tmpl w:val="7E90DF58"/>
    <w:lvl w:ilvl="0" w:tplc="0415000F">
      <w:start w:val="1"/>
      <w:numFmt w:val="decimal"/>
      <w:lvlText w:val="%1."/>
      <w:lvlJc w:val="left"/>
      <w:pPr>
        <w:ind w:left="538" w:hanging="396"/>
      </w:pPr>
      <w:rPr>
        <w:rFonts w:cs="Times New Roman" w:hint="default"/>
        <w:strike w:val="0"/>
      </w:rPr>
    </w:lvl>
    <w:lvl w:ilvl="1" w:tplc="BABEAE6A">
      <w:start w:val="1"/>
      <w:numFmt w:val="decimal"/>
      <w:lvlText w:val="%2)"/>
      <w:lvlJc w:val="left"/>
      <w:pPr>
        <w:ind w:left="785" w:hanging="360"/>
      </w:pPr>
      <w:rPr>
        <w:rFonts w:hint="default"/>
      </w:rPr>
    </w:lvl>
    <w:lvl w:ilvl="2" w:tplc="0415001B" w:tentative="1">
      <w:start w:val="1"/>
      <w:numFmt w:val="lowerRoman"/>
      <w:lvlText w:val="%3."/>
      <w:lvlJc w:val="right"/>
      <w:pPr>
        <w:ind w:left="2302" w:hanging="180"/>
      </w:pPr>
      <w:rPr>
        <w:rFonts w:cs="Times New Roman"/>
      </w:rPr>
    </w:lvl>
    <w:lvl w:ilvl="3" w:tplc="0415000F" w:tentative="1">
      <w:start w:val="1"/>
      <w:numFmt w:val="decimal"/>
      <w:lvlText w:val="%4."/>
      <w:lvlJc w:val="left"/>
      <w:pPr>
        <w:ind w:left="3022" w:hanging="360"/>
      </w:pPr>
      <w:rPr>
        <w:rFonts w:cs="Times New Roman"/>
      </w:rPr>
    </w:lvl>
    <w:lvl w:ilvl="4" w:tplc="04150019" w:tentative="1">
      <w:start w:val="1"/>
      <w:numFmt w:val="lowerLetter"/>
      <w:lvlText w:val="%5."/>
      <w:lvlJc w:val="left"/>
      <w:pPr>
        <w:ind w:left="3742" w:hanging="360"/>
      </w:pPr>
      <w:rPr>
        <w:rFonts w:cs="Times New Roman"/>
      </w:rPr>
    </w:lvl>
    <w:lvl w:ilvl="5" w:tplc="0415001B" w:tentative="1">
      <w:start w:val="1"/>
      <w:numFmt w:val="lowerRoman"/>
      <w:lvlText w:val="%6."/>
      <w:lvlJc w:val="right"/>
      <w:pPr>
        <w:ind w:left="4462" w:hanging="180"/>
      </w:pPr>
      <w:rPr>
        <w:rFonts w:cs="Times New Roman"/>
      </w:rPr>
    </w:lvl>
    <w:lvl w:ilvl="6" w:tplc="0415000F" w:tentative="1">
      <w:start w:val="1"/>
      <w:numFmt w:val="decimal"/>
      <w:lvlText w:val="%7."/>
      <w:lvlJc w:val="left"/>
      <w:pPr>
        <w:ind w:left="5182" w:hanging="360"/>
      </w:pPr>
      <w:rPr>
        <w:rFonts w:cs="Times New Roman"/>
      </w:rPr>
    </w:lvl>
    <w:lvl w:ilvl="7" w:tplc="04150019" w:tentative="1">
      <w:start w:val="1"/>
      <w:numFmt w:val="lowerLetter"/>
      <w:lvlText w:val="%8."/>
      <w:lvlJc w:val="left"/>
      <w:pPr>
        <w:ind w:left="5902" w:hanging="360"/>
      </w:pPr>
      <w:rPr>
        <w:rFonts w:cs="Times New Roman"/>
      </w:rPr>
    </w:lvl>
    <w:lvl w:ilvl="8" w:tplc="0415001B" w:tentative="1">
      <w:start w:val="1"/>
      <w:numFmt w:val="lowerRoman"/>
      <w:lvlText w:val="%9."/>
      <w:lvlJc w:val="right"/>
      <w:pPr>
        <w:ind w:left="6622" w:hanging="180"/>
      </w:pPr>
      <w:rPr>
        <w:rFonts w:cs="Times New Roman"/>
      </w:rPr>
    </w:lvl>
  </w:abstractNum>
  <w:abstractNum w:abstractNumId="61" w15:restartNumberingAfterBreak="0">
    <w:nsid w:val="4F540794"/>
    <w:multiLevelType w:val="hybridMultilevel"/>
    <w:tmpl w:val="B7968D9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06153FB"/>
    <w:multiLevelType w:val="hybridMultilevel"/>
    <w:tmpl w:val="0282AB2C"/>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3" w15:restartNumberingAfterBreak="0">
    <w:nsid w:val="5278101A"/>
    <w:multiLevelType w:val="hybridMultilevel"/>
    <w:tmpl w:val="B09E0E82"/>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4" w15:restartNumberingAfterBreak="0">
    <w:nsid w:val="52B40689"/>
    <w:multiLevelType w:val="multilevel"/>
    <w:tmpl w:val="F43A1C94"/>
    <w:lvl w:ilvl="0">
      <w:start w:val="1"/>
      <w:numFmt w:val="decimal"/>
      <w:suff w:val="space"/>
      <w:lvlText w:val="%1."/>
      <w:lvlJc w:val="left"/>
      <w:rPr>
        <w:rFonts w:ascii="Calibri" w:hAnsi="Calibri" w:hint="default"/>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31A50CC"/>
    <w:multiLevelType w:val="hybridMultilevel"/>
    <w:tmpl w:val="E982C68E"/>
    <w:lvl w:ilvl="0" w:tplc="04150011">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53731ADC"/>
    <w:multiLevelType w:val="hybridMultilevel"/>
    <w:tmpl w:val="C72C6A3A"/>
    <w:lvl w:ilvl="0" w:tplc="04150011">
      <w:start w:val="1"/>
      <w:numFmt w:val="decimal"/>
      <w:lvlText w:val="%1)"/>
      <w:lvlJc w:val="left"/>
      <w:pPr>
        <w:tabs>
          <w:tab w:val="num" w:pos="720"/>
        </w:tabs>
        <w:ind w:left="720" w:hanging="360"/>
      </w:pPr>
      <w:rPr>
        <w:rFonts w:hint="default"/>
        <w:b w:val="0"/>
      </w:rPr>
    </w:lvl>
    <w:lvl w:ilvl="1" w:tplc="8686517A">
      <w:start w:val="1"/>
      <w:numFmt w:val="lowerLetter"/>
      <w:lvlText w:val="%2)"/>
      <w:lvlJc w:val="left"/>
      <w:pPr>
        <w:tabs>
          <w:tab w:val="num" w:pos="2917"/>
        </w:tabs>
        <w:ind w:left="2860" w:hanging="340"/>
      </w:pPr>
      <w:rPr>
        <w:rFonts w:hint="default"/>
      </w:rPr>
    </w:lvl>
    <w:lvl w:ilvl="2" w:tplc="22520AEA">
      <w:start w:val="1"/>
      <w:numFmt w:val="decimal"/>
      <w:lvlText w:val="%3)"/>
      <w:lvlJc w:val="left"/>
      <w:pPr>
        <w:tabs>
          <w:tab w:val="num" w:pos="2917"/>
        </w:tabs>
        <w:ind w:left="2860" w:hanging="340"/>
      </w:pPr>
      <w:rPr>
        <w:rFonts w:cs="Times New Roman" w:hint="default"/>
        <w:color w:val="auto"/>
      </w:rPr>
    </w:lvl>
    <w:lvl w:ilvl="3" w:tplc="8686517A">
      <w:start w:val="1"/>
      <w:numFmt w:val="lowerLetter"/>
      <w:lvlText w:val="%4)"/>
      <w:lvlJc w:val="left"/>
      <w:pPr>
        <w:tabs>
          <w:tab w:val="num" w:pos="2917"/>
        </w:tabs>
        <w:ind w:left="2860" w:hanging="34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61A600B"/>
    <w:multiLevelType w:val="multilevel"/>
    <w:tmpl w:val="C7A22FF4"/>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7983C11"/>
    <w:multiLevelType w:val="hybridMultilevel"/>
    <w:tmpl w:val="82660FBE"/>
    <w:lvl w:ilvl="0" w:tplc="6310E510">
      <w:start w:val="1"/>
      <w:numFmt w:val="upperRoman"/>
      <w:lvlText w:val="%1."/>
      <w:lvlJc w:val="left"/>
      <w:pPr>
        <w:ind w:left="543" w:hanging="428"/>
      </w:pPr>
      <w:rPr>
        <w:rFonts w:ascii="Arial" w:eastAsia="Times New Roman" w:hAnsi="Arial" w:cs="Arial" w:hint="default"/>
        <w:b/>
        <w:bCs/>
        <w:spacing w:val="0"/>
        <w:w w:val="100"/>
        <w:sz w:val="22"/>
        <w:szCs w:val="22"/>
      </w:rPr>
    </w:lvl>
    <w:lvl w:ilvl="1" w:tplc="E7381488">
      <w:numFmt w:val="bullet"/>
      <w:lvlText w:val="•"/>
      <w:lvlJc w:val="left"/>
      <w:pPr>
        <w:ind w:left="1428" w:hanging="428"/>
      </w:pPr>
      <w:rPr>
        <w:rFonts w:hint="default"/>
      </w:rPr>
    </w:lvl>
    <w:lvl w:ilvl="2" w:tplc="F5B00D96">
      <w:numFmt w:val="bullet"/>
      <w:lvlText w:val="•"/>
      <w:lvlJc w:val="left"/>
      <w:pPr>
        <w:ind w:left="2317" w:hanging="428"/>
      </w:pPr>
      <w:rPr>
        <w:rFonts w:hint="default"/>
      </w:rPr>
    </w:lvl>
    <w:lvl w:ilvl="3" w:tplc="7402E074">
      <w:numFmt w:val="bullet"/>
      <w:lvlText w:val="•"/>
      <w:lvlJc w:val="left"/>
      <w:pPr>
        <w:ind w:left="3205" w:hanging="428"/>
      </w:pPr>
      <w:rPr>
        <w:rFonts w:hint="default"/>
      </w:rPr>
    </w:lvl>
    <w:lvl w:ilvl="4" w:tplc="49EC6266">
      <w:numFmt w:val="bullet"/>
      <w:lvlText w:val="•"/>
      <w:lvlJc w:val="left"/>
      <w:pPr>
        <w:ind w:left="4094" w:hanging="428"/>
      </w:pPr>
      <w:rPr>
        <w:rFonts w:hint="default"/>
      </w:rPr>
    </w:lvl>
    <w:lvl w:ilvl="5" w:tplc="604A69A6">
      <w:numFmt w:val="bullet"/>
      <w:lvlText w:val="•"/>
      <w:lvlJc w:val="left"/>
      <w:pPr>
        <w:ind w:left="4983" w:hanging="428"/>
      </w:pPr>
      <w:rPr>
        <w:rFonts w:hint="default"/>
      </w:rPr>
    </w:lvl>
    <w:lvl w:ilvl="6" w:tplc="5CD6011C">
      <w:numFmt w:val="bullet"/>
      <w:lvlText w:val="•"/>
      <w:lvlJc w:val="left"/>
      <w:pPr>
        <w:ind w:left="5871" w:hanging="428"/>
      </w:pPr>
      <w:rPr>
        <w:rFonts w:hint="default"/>
      </w:rPr>
    </w:lvl>
    <w:lvl w:ilvl="7" w:tplc="E900252A">
      <w:numFmt w:val="bullet"/>
      <w:lvlText w:val="•"/>
      <w:lvlJc w:val="left"/>
      <w:pPr>
        <w:ind w:left="6760" w:hanging="428"/>
      </w:pPr>
      <w:rPr>
        <w:rFonts w:hint="default"/>
      </w:rPr>
    </w:lvl>
    <w:lvl w:ilvl="8" w:tplc="333275E2">
      <w:numFmt w:val="bullet"/>
      <w:lvlText w:val="•"/>
      <w:lvlJc w:val="left"/>
      <w:pPr>
        <w:ind w:left="7649" w:hanging="428"/>
      </w:pPr>
      <w:rPr>
        <w:rFonts w:hint="default"/>
      </w:rPr>
    </w:lvl>
  </w:abstractNum>
  <w:abstractNum w:abstractNumId="69" w15:restartNumberingAfterBreak="0">
    <w:nsid w:val="5ABD4E37"/>
    <w:multiLevelType w:val="hybridMultilevel"/>
    <w:tmpl w:val="2234A068"/>
    <w:lvl w:ilvl="0" w:tplc="54CEFB72">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4A43EF"/>
    <w:multiLevelType w:val="multilevel"/>
    <w:tmpl w:val="FB36EDF4"/>
    <w:lvl w:ilvl="0">
      <w:start w:val="1"/>
      <w:numFmt w:val="decimal"/>
      <w:lvlText w:val="%1."/>
      <w:lvlJc w:val="left"/>
      <w:rPr>
        <w:rFonts w:ascii="Calibri" w:hAnsi="Calibri"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C6440DF"/>
    <w:multiLevelType w:val="hybridMultilevel"/>
    <w:tmpl w:val="8BE090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5DFC61E7"/>
    <w:multiLevelType w:val="hybridMultilevel"/>
    <w:tmpl w:val="D15E925E"/>
    <w:lvl w:ilvl="0" w:tplc="5B88D106">
      <w:start w:val="1"/>
      <w:numFmt w:val="decimal"/>
      <w:lvlText w:val="%1."/>
      <w:lvlJc w:val="left"/>
      <w:pPr>
        <w:tabs>
          <w:tab w:val="num" w:pos="502"/>
        </w:tabs>
        <w:ind w:left="502" w:hanging="360"/>
      </w:pPr>
      <w:rPr>
        <w:rFonts w:cs="Times New Roman" w:hint="default"/>
        <w:b w:val="0"/>
        <w:color w:val="auto"/>
      </w:rPr>
    </w:lvl>
    <w:lvl w:ilvl="1" w:tplc="C5D862DA">
      <w:start w:val="1"/>
      <w:numFmt w:val="decimal"/>
      <w:lvlText w:val="%2)"/>
      <w:lvlJc w:val="left"/>
      <w:pPr>
        <w:tabs>
          <w:tab w:val="num" w:pos="1440"/>
        </w:tabs>
        <w:ind w:left="1440" w:hanging="360"/>
      </w:pPr>
      <w:rPr>
        <w:rFonts w:hint="default"/>
        <w:b w:val="0"/>
        <w:strike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04F03C5"/>
    <w:multiLevelType w:val="hybridMultilevel"/>
    <w:tmpl w:val="D9C4E7E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1A23C95"/>
    <w:multiLevelType w:val="hybridMultilevel"/>
    <w:tmpl w:val="A3F8CEC4"/>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5" w15:restartNumberingAfterBreak="0">
    <w:nsid w:val="62784F3D"/>
    <w:multiLevelType w:val="hybridMultilevel"/>
    <w:tmpl w:val="28301372"/>
    <w:lvl w:ilvl="0" w:tplc="AEEC2CC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34230EF"/>
    <w:multiLevelType w:val="hybridMultilevel"/>
    <w:tmpl w:val="13B8C5C6"/>
    <w:lvl w:ilvl="0" w:tplc="38743236">
      <w:start w:val="2"/>
      <w:numFmt w:val="decimal"/>
      <w:lvlText w:val="%1."/>
      <w:lvlJc w:val="left"/>
      <w:pPr>
        <w:ind w:left="360" w:hanging="360"/>
      </w:pPr>
      <w:rPr>
        <w:rFonts w:ascii="Arial" w:hAnsi="Arial" w:cs="Arial" w:hint="default"/>
        <w:b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647C23F9"/>
    <w:multiLevelType w:val="hybridMultilevel"/>
    <w:tmpl w:val="7766F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63A17C7"/>
    <w:multiLevelType w:val="hybridMultilevel"/>
    <w:tmpl w:val="DBA260FC"/>
    <w:lvl w:ilvl="0" w:tplc="7A9C2282">
      <w:start w:val="1"/>
      <w:numFmt w:val="decimal"/>
      <w:lvlText w:val="%1."/>
      <w:lvlJc w:val="left"/>
      <w:pPr>
        <w:ind w:left="476" w:hanging="360"/>
      </w:pPr>
      <w:rPr>
        <w:rFonts w:ascii="Carlito" w:eastAsia="Times New Roman" w:hAnsi="Carlito" w:cs="Carlito" w:hint="default"/>
        <w:w w:val="100"/>
        <w:sz w:val="22"/>
        <w:szCs w:val="22"/>
      </w:rPr>
    </w:lvl>
    <w:lvl w:ilvl="1" w:tplc="FAF4F91A">
      <w:start w:val="1"/>
      <w:numFmt w:val="decimal"/>
      <w:lvlText w:val="%2)"/>
      <w:lvlJc w:val="left"/>
      <w:pPr>
        <w:ind w:left="836" w:hanging="348"/>
      </w:pPr>
      <w:rPr>
        <w:rFonts w:cs="Times New Roman" w:hint="default"/>
        <w:spacing w:val="-1"/>
        <w:w w:val="100"/>
        <w:sz w:val="24"/>
        <w:szCs w:val="24"/>
      </w:rPr>
    </w:lvl>
    <w:lvl w:ilvl="2" w:tplc="AA5633B2">
      <w:numFmt w:val="bullet"/>
      <w:lvlText w:val="•"/>
      <w:lvlJc w:val="left"/>
      <w:pPr>
        <w:ind w:left="1794" w:hanging="348"/>
      </w:pPr>
      <w:rPr>
        <w:rFonts w:hint="default"/>
      </w:rPr>
    </w:lvl>
    <w:lvl w:ilvl="3" w:tplc="8BB2C6E8">
      <w:numFmt w:val="bullet"/>
      <w:lvlText w:val="•"/>
      <w:lvlJc w:val="left"/>
      <w:pPr>
        <w:ind w:left="2748" w:hanging="348"/>
      </w:pPr>
      <w:rPr>
        <w:rFonts w:hint="default"/>
      </w:rPr>
    </w:lvl>
    <w:lvl w:ilvl="4" w:tplc="6BF07912">
      <w:numFmt w:val="bullet"/>
      <w:lvlText w:val="•"/>
      <w:lvlJc w:val="left"/>
      <w:pPr>
        <w:ind w:left="3702" w:hanging="348"/>
      </w:pPr>
      <w:rPr>
        <w:rFonts w:hint="default"/>
      </w:rPr>
    </w:lvl>
    <w:lvl w:ilvl="5" w:tplc="3DF6845E">
      <w:numFmt w:val="bullet"/>
      <w:lvlText w:val="•"/>
      <w:lvlJc w:val="left"/>
      <w:pPr>
        <w:ind w:left="4656" w:hanging="348"/>
      </w:pPr>
      <w:rPr>
        <w:rFonts w:hint="default"/>
      </w:rPr>
    </w:lvl>
    <w:lvl w:ilvl="6" w:tplc="92A68DAC">
      <w:numFmt w:val="bullet"/>
      <w:lvlText w:val="•"/>
      <w:lvlJc w:val="left"/>
      <w:pPr>
        <w:ind w:left="5610" w:hanging="348"/>
      </w:pPr>
      <w:rPr>
        <w:rFonts w:hint="default"/>
      </w:rPr>
    </w:lvl>
    <w:lvl w:ilvl="7" w:tplc="6BD69016">
      <w:numFmt w:val="bullet"/>
      <w:lvlText w:val="•"/>
      <w:lvlJc w:val="left"/>
      <w:pPr>
        <w:ind w:left="6564" w:hanging="348"/>
      </w:pPr>
      <w:rPr>
        <w:rFonts w:hint="default"/>
      </w:rPr>
    </w:lvl>
    <w:lvl w:ilvl="8" w:tplc="36804D1C">
      <w:numFmt w:val="bullet"/>
      <w:lvlText w:val="•"/>
      <w:lvlJc w:val="left"/>
      <w:pPr>
        <w:ind w:left="7518" w:hanging="348"/>
      </w:pPr>
      <w:rPr>
        <w:rFonts w:hint="default"/>
      </w:rPr>
    </w:lvl>
  </w:abstractNum>
  <w:abstractNum w:abstractNumId="79" w15:restartNumberingAfterBreak="0">
    <w:nsid w:val="66C7377E"/>
    <w:multiLevelType w:val="hybridMultilevel"/>
    <w:tmpl w:val="92E86CF8"/>
    <w:lvl w:ilvl="0" w:tplc="3E44406A">
      <w:start w:val="1"/>
      <w:numFmt w:val="decimal"/>
      <w:lvlText w:val="%1."/>
      <w:lvlJc w:val="left"/>
      <w:pPr>
        <w:ind w:left="357" w:hanging="357"/>
      </w:pPr>
      <w:rPr>
        <w:rFonts w:hint="default"/>
        <w:i w:val="0"/>
        <w:strike w:val="0"/>
        <w:color w:val="auto"/>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AC8373C"/>
    <w:multiLevelType w:val="hybridMultilevel"/>
    <w:tmpl w:val="0D02661E"/>
    <w:lvl w:ilvl="0" w:tplc="E5EE8F54">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B381C89"/>
    <w:multiLevelType w:val="hybridMultilevel"/>
    <w:tmpl w:val="D5EA1866"/>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2" w15:restartNumberingAfterBreak="0">
    <w:nsid w:val="6B9F7F80"/>
    <w:multiLevelType w:val="hybridMultilevel"/>
    <w:tmpl w:val="21CAA340"/>
    <w:lvl w:ilvl="0" w:tplc="BBE61480">
      <w:start w:val="1"/>
      <w:numFmt w:val="decimal"/>
      <w:lvlText w:val="%1)"/>
      <w:lvlJc w:val="left"/>
      <w:pPr>
        <w:tabs>
          <w:tab w:val="num" w:pos="720"/>
        </w:tabs>
        <w:ind w:left="720" w:hanging="360"/>
      </w:pPr>
      <w:rPr>
        <w:rFonts w:hint="default"/>
        <w:b w:val="0"/>
      </w:rPr>
    </w:lvl>
    <w:lvl w:ilvl="1" w:tplc="3F145726">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C4D033B"/>
    <w:multiLevelType w:val="hybridMultilevel"/>
    <w:tmpl w:val="4B40477E"/>
    <w:lvl w:ilvl="0" w:tplc="04150017">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84" w15:restartNumberingAfterBreak="0">
    <w:nsid w:val="6DE37F39"/>
    <w:multiLevelType w:val="hybridMultilevel"/>
    <w:tmpl w:val="BD4E137A"/>
    <w:lvl w:ilvl="0" w:tplc="0415000F">
      <w:start w:val="1"/>
      <w:numFmt w:val="decimal"/>
      <w:lvlText w:val="%1."/>
      <w:lvlJc w:val="left"/>
      <w:pPr>
        <w:ind w:left="720" w:hanging="360"/>
      </w:pPr>
      <w:rPr>
        <w:rFonts w:hint="default"/>
        <w:b w:val="0"/>
      </w:rPr>
    </w:lvl>
    <w:lvl w:ilvl="1" w:tplc="73C4C54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DEA6A3B"/>
    <w:multiLevelType w:val="hybridMultilevel"/>
    <w:tmpl w:val="FF9824AC"/>
    <w:lvl w:ilvl="0" w:tplc="40C2A0EE">
      <w:start w:val="1"/>
      <w:numFmt w:val="decimal"/>
      <w:lvlText w:val="%1."/>
      <w:lvlJc w:val="left"/>
      <w:pPr>
        <w:tabs>
          <w:tab w:val="num" w:pos="720"/>
        </w:tabs>
        <w:ind w:left="720" w:hanging="360"/>
      </w:pPr>
      <w:rPr>
        <w:rFonts w:ascii="Arial" w:eastAsia="Times New Roman" w:hAnsi="Arial" w:cs="Arial"/>
        <w:b w:val="0"/>
      </w:rPr>
    </w:lvl>
    <w:lvl w:ilvl="1" w:tplc="79AE74BE">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6E55073B"/>
    <w:multiLevelType w:val="hybridMultilevel"/>
    <w:tmpl w:val="F3A4A270"/>
    <w:lvl w:ilvl="0" w:tplc="1F5462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FC536BB"/>
    <w:multiLevelType w:val="hybridMultilevel"/>
    <w:tmpl w:val="5852AE98"/>
    <w:lvl w:ilvl="0" w:tplc="9AD6AC2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8" w15:restartNumberingAfterBreak="0">
    <w:nsid w:val="708A1FD5"/>
    <w:multiLevelType w:val="hybridMultilevel"/>
    <w:tmpl w:val="E970210A"/>
    <w:lvl w:ilvl="0" w:tplc="80000504">
      <w:start w:val="3"/>
      <w:numFmt w:val="decimal"/>
      <w:lvlText w:val="%1."/>
      <w:lvlJc w:val="left"/>
      <w:pPr>
        <w:ind w:left="360" w:hanging="360"/>
      </w:pPr>
      <w:rPr>
        <w:rFonts w:cs="Times New Roman" w:hint="default"/>
      </w:rPr>
    </w:lvl>
    <w:lvl w:ilvl="1" w:tplc="04150019" w:tentative="1">
      <w:start w:val="1"/>
      <w:numFmt w:val="lowerLetter"/>
      <w:lvlText w:val="%2."/>
      <w:lvlJc w:val="left"/>
      <w:pPr>
        <w:ind w:left="1083" w:hanging="360"/>
      </w:pPr>
      <w:rPr>
        <w:rFonts w:cs="Times New Roman"/>
      </w:rPr>
    </w:lvl>
    <w:lvl w:ilvl="2" w:tplc="0415001B" w:tentative="1">
      <w:start w:val="1"/>
      <w:numFmt w:val="lowerRoman"/>
      <w:lvlText w:val="%3."/>
      <w:lvlJc w:val="right"/>
      <w:pPr>
        <w:ind w:left="1803" w:hanging="180"/>
      </w:pPr>
      <w:rPr>
        <w:rFonts w:cs="Times New Roman"/>
      </w:rPr>
    </w:lvl>
    <w:lvl w:ilvl="3" w:tplc="0415000F" w:tentative="1">
      <w:start w:val="1"/>
      <w:numFmt w:val="decimal"/>
      <w:lvlText w:val="%4."/>
      <w:lvlJc w:val="left"/>
      <w:pPr>
        <w:ind w:left="2523" w:hanging="360"/>
      </w:pPr>
      <w:rPr>
        <w:rFonts w:cs="Times New Roman"/>
      </w:rPr>
    </w:lvl>
    <w:lvl w:ilvl="4" w:tplc="04150019" w:tentative="1">
      <w:start w:val="1"/>
      <w:numFmt w:val="lowerLetter"/>
      <w:lvlText w:val="%5."/>
      <w:lvlJc w:val="left"/>
      <w:pPr>
        <w:ind w:left="3243" w:hanging="360"/>
      </w:pPr>
      <w:rPr>
        <w:rFonts w:cs="Times New Roman"/>
      </w:rPr>
    </w:lvl>
    <w:lvl w:ilvl="5" w:tplc="0415001B" w:tentative="1">
      <w:start w:val="1"/>
      <w:numFmt w:val="lowerRoman"/>
      <w:lvlText w:val="%6."/>
      <w:lvlJc w:val="right"/>
      <w:pPr>
        <w:ind w:left="3963" w:hanging="180"/>
      </w:pPr>
      <w:rPr>
        <w:rFonts w:cs="Times New Roman"/>
      </w:rPr>
    </w:lvl>
    <w:lvl w:ilvl="6" w:tplc="0415000F" w:tentative="1">
      <w:start w:val="1"/>
      <w:numFmt w:val="decimal"/>
      <w:lvlText w:val="%7."/>
      <w:lvlJc w:val="left"/>
      <w:pPr>
        <w:ind w:left="4683" w:hanging="360"/>
      </w:pPr>
      <w:rPr>
        <w:rFonts w:cs="Times New Roman"/>
      </w:rPr>
    </w:lvl>
    <w:lvl w:ilvl="7" w:tplc="04150019" w:tentative="1">
      <w:start w:val="1"/>
      <w:numFmt w:val="lowerLetter"/>
      <w:lvlText w:val="%8."/>
      <w:lvlJc w:val="left"/>
      <w:pPr>
        <w:ind w:left="5403" w:hanging="360"/>
      </w:pPr>
      <w:rPr>
        <w:rFonts w:cs="Times New Roman"/>
      </w:rPr>
    </w:lvl>
    <w:lvl w:ilvl="8" w:tplc="0415001B" w:tentative="1">
      <w:start w:val="1"/>
      <w:numFmt w:val="lowerRoman"/>
      <w:lvlText w:val="%9."/>
      <w:lvlJc w:val="right"/>
      <w:pPr>
        <w:ind w:left="6123" w:hanging="180"/>
      </w:pPr>
      <w:rPr>
        <w:rFonts w:cs="Times New Roman"/>
      </w:rPr>
    </w:lvl>
  </w:abstractNum>
  <w:abstractNum w:abstractNumId="89" w15:restartNumberingAfterBreak="0">
    <w:nsid w:val="711A40B7"/>
    <w:multiLevelType w:val="hybridMultilevel"/>
    <w:tmpl w:val="5E626B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1A05C5C"/>
    <w:multiLevelType w:val="hybridMultilevel"/>
    <w:tmpl w:val="E3E43A40"/>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91" w15:restartNumberingAfterBreak="0">
    <w:nsid w:val="71D003C1"/>
    <w:multiLevelType w:val="hybridMultilevel"/>
    <w:tmpl w:val="891A216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72550076"/>
    <w:multiLevelType w:val="hybridMultilevel"/>
    <w:tmpl w:val="A516DFAC"/>
    <w:lvl w:ilvl="0" w:tplc="4D926E2A">
      <w:start w:val="3"/>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72BE3C1E"/>
    <w:multiLevelType w:val="hybridMultilevel"/>
    <w:tmpl w:val="96000872"/>
    <w:lvl w:ilvl="0" w:tplc="D934280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4" w15:restartNumberingAfterBreak="0">
    <w:nsid w:val="72E936E1"/>
    <w:multiLevelType w:val="hybridMultilevel"/>
    <w:tmpl w:val="408EFA3A"/>
    <w:lvl w:ilvl="0" w:tplc="52B672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74DB485B"/>
    <w:multiLevelType w:val="hybridMultilevel"/>
    <w:tmpl w:val="6CC08A68"/>
    <w:lvl w:ilvl="0" w:tplc="41167636">
      <w:start w:val="1"/>
      <w:numFmt w:val="decimal"/>
      <w:lvlText w:val="%1)"/>
      <w:lvlJc w:val="left"/>
      <w:pPr>
        <w:ind w:left="284" w:firstLine="76"/>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6" w15:restartNumberingAfterBreak="0">
    <w:nsid w:val="75D66DC4"/>
    <w:multiLevelType w:val="hybridMultilevel"/>
    <w:tmpl w:val="3AB24FC8"/>
    <w:lvl w:ilvl="0" w:tplc="454E5318">
      <w:start w:val="1"/>
      <w:numFmt w:val="decimal"/>
      <w:lvlText w:val="%1)"/>
      <w:lvlJc w:val="left"/>
      <w:pPr>
        <w:ind w:left="724" w:hanging="360"/>
      </w:pPr>
      <w:rPr>
        <w:rFonts w:hint="default"/>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97" w15:restartNumberingAfterBreak="0">
    <w:nsid w:val="77902E9D"/>
    <w:multiLevelType w:val="multilevel"/>
    <w:tmpl w:val="EB6C2072"/>
    <w:lvl w:ilvl="0">
      <w:start w:val="1"/>
      <w:numFmt w:val="decimal"/>
      <w:lvlText w:val="%1."/>
      <w:lvlJc w:val="left"/>
      <w:rPr>
        <w:rFonts w:ascii="Calibri" w:hAnsi="Calibri" w:hint="default"/>
        <w:b w:val="0"/>
        <w:bCs/>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A276A17"/>
    <w:multiLevelType w:val="hybridMultilevel"/>
    <w:tmpl w:val="2C54170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7AC07957"/>
    <w:multiLevelType w:val="multilevel"/>
    <w:tmpl w:val="0E042A94"/>
    <w:lvl w:ilvl="0">
      <w:start w:val="1"/>
      <w:numFmt w:val="decimal"/>
      <w:lvlText w:val="%1."/>
      <w:lvlJc w:val="left"/>
      <w:pPr>
        <w:tabs>
          <w:tab w:val="num" w:pos="720"/>
        </w:tabs>
        <w:ind w:left="720" w:hanging="360"/>
      </w:pPr>
      <w:rPr>
        <w:rFonts w:ascii="Arial" w:hAnsi="Arial" w:cs="Arial" w:hint="default"/>
        <w:b w:val="0"/>
        <w:i w:val="0"/>
        <w:color w:val="auto"/>
        <w:sz w:val="22"/>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0" w15:restartNumberingAfterBreak="0">
    <w:nsid w:val="7B1237BF"/>
    <w:multiLevelType w:val="multilevel"/>
    <w:tmpl w:val="F6C6B13E"/>
    <w:lvl w:ilvl="0">
      <w:start w:val="1"/>
      <w:numFmt w:val="decimal"/>
      <w:lvlText w:val="%1."/>
      <w:lvlJc w:val="left"/>
      <w:pPr>
        <w:ind w:left="591" w:hanging="450"/>
      </w:pPr>
      <w:rPr>
        <w:rFonts w:ascii="Calibri" w:hAnsi="Calibri" w:cs="Calibri" w:hint="default"/>
        <w:b w:val="0"/>
        <w:strike w:val="0"/>
        <w:dstrike w:val="0"/>
        <w:sz w:val="22"/>
        <w:szCs w:val="22"/>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101" w15:restartNumberingAfterBreak="0">
    <w:nsid w:val="7DB0240C"/>
    <w:multiLevelType w:val="multilevel"/>
    <w:tmpl w:val="E4CC1B76"/>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EC113E8"/>
    <w:multiLevelType w:val="hybridMultilevel"/>
    <w:tmpl w:val="D57ECB4A"/>
    <w:lvl w:ilvl="0" w:tplc="04150017">
      <w:start w:val="1"/>
      <w:numFmt w:val="lowerLetter"/>
      <w:lvlText w:val="%1)"/>
      <w:lvlJc w:val="left"/>
      <w:pPr>
        <w:ind w:left="1421" w:hanging="360"/>
      </w:pPr>
      <w:rPr>
        <w:rFonts w:cs="Times New Roman"/>
      </w:rPr>
    </w:lvl>
    <w:lvl w:ilvl="1" w:tplc="04150019" w:tentative="1">
      <w:start w:val="1"/>
      <w:numFmt w:val="lowerLetter"/>
      <w:lvlText w:val="%2."/>
      <w:lvlJc w:val="left"/>
      <w:pPr>
        <w:ind w:left="2141" w:hanging="360"/>
      </w:pPr>
      <w:rPr>
        <w:rFonts w:cs="Times New Roman"/>
      </w:rPr>
    </w:lvl>
    <w:lvl w:ilvl="2" w:tplc="0415001B" w:tentative="1">
      <w:start w:val="1"/>
      <w:numFmt w:val="lowerRoman"/>
      <w:lvlText w:val="%3."/>
      <w:lvlJc w:val="right"/>
      <w:pPr>
        <w:ind w:left="2861" w:hanging="180"/>
      </w:pPr>
      <w:rPr>
        <w:rFonts w:cs="Times New Roman"/>
      </w:rPr>
    </w:lvl>
    <w:lvl w:ilvl="3" w:tplc="0415000F" w:tentative="1">
      <w:start w:val="1"/>
      <w:numFmt w:val="decimal"/>
      <w:lvlText w:val="%4."/>
      <w:lvlJc w:val="left"/>
      <w:pPr>
        <w:ind w:left="3581" w:hanging="360"/>
      </w:pPr>
      <w:rPr>
        <w:rFonts w:cs="Times New Roman"/>
      </w:rPr>
    </w:lvl>
    <w:lvl w:ilvl="4" w:tplc="04150019" w:tentative="1">
      <w:start w:val="1"/>
      <w:numFmt w:val="lowerLetter"/>
      <w:lvlText w:val="%5."/>
      <w:lvlJc w:val="left"/>
      <w:pPr>
        <w:ind w:left="4301" w:hanging="360"/>
      </w:pPr>
      <w:rPr>
        <w:rFonts w:cs="Times New Roman"/>
      </w:rPr>
    </w:lvl>
    <w:lvl w:ilvl="5" w:tplc="0415001B" w:tentative="1">
      <w:start w:val="1"/>
      <w:numFmt w:val="lowerRoman"/>
      <w:lvlText w:val="%6."/>
      <w:lvlJc w:val="right"/>
      <w:pPr>
        <w:ind w:left="5021" w:hanging="180"/>
      </w:pPr>
      <w:rPr>
        <w:rFonts w:cs="Times New Roman"/>
      </w:rPr>
    </w:lvl>
    <w:lvl w:ilvl="6" w:tplc="0415000F" w:tentative="1">
      <w:start w:val="1"/>
      <w:numFmt w:val="decimal"/>
      <w:lvlText w:val="%7."/>
      <w:lvlJc w:val="left"/>
      <w:pPr>
        <w:ind w:left="5741" w:hanging="360"/>
      </w:pPr>
      <w:rPr>
        <w:rFonts w:cs="Times New Roman"/>
      </w:rPr>
    </w:lvl>
    <w:lvl w:ilvl="7" w:tplc="04150019" w:tentative="1">
      <w:start w:val="1"/>
      <w:numFmt w:val="lowerLetter"/>
      <w:lvlText w:val="%8."/>
      <w:lvlJc w:val="left"/>
      <w:pPr>
        <w:ind w:left="6461" w:hanging="360"/>
      </w:pPr>
      <w:rPr>
        <w:rFonts w:cs="Times New Roman"/>
      </w:rPr>
    </w:lvl>
    <w:lvl w:ilvl="8" w:tplc="0415001B" w:tentative="1">
      <w:start w:val="1"/>
      <w:numFmt w:val="lowerRoman"/>
      <w:lvlText w:val="%9."/>
      <w:lvlJc w:val="right"/>
      <w:pPr>
        <w:ind w:left="7181" w:hanging="180"/>
      </w:pPr>
      <w:rPr>
        <w:rFonts w:cs="Times New Roman"/>
      </w:rPr>
    </w:lvl>
  </w:abstractNum>
  <w:abstractNum w:abstractNumId="103" w15:restartNumberingAfterBreak="0">
    <w:nsid w:val="7EDA346D"/>
    <w:multiLevelType w:val="hybridMultilevel"/>
    <w:tmpl w:val="D57ECB4A"/>
    <w:lvl w:ilvl="0" w:tplc="04150017">
      <w:start w:val="1"/>
      <w:numFmt w:val="lowerLetter"/>
      <w:lvlText w:val="%1)"/>
      <w:lvlJc w:val="left"/>
      <w:pPr>
        <w:ind w:left="1421" w:hanging="360"/>
      </w:pPr>
      <w:rPr>
        <w:rFonts w:cs="Times New Roman"/>
      </w:rPr>
    </w:lvl>
    <w:lvl w:ilvl="1" w:tplc="04150019" w:tentative="1">
      <w:start w:val="1"/>
      <w:numFmt w:val="lowerLetter"/>
      <w:lvlText w:val="%2."/>
      <w:lvlJc w:val="left"/>
      <w:pPr>
        <w:ind w:left="2141" w:hanging="360"/>
      </w:pPr>
      <w:rPr>
        <w:rFonts w:cs="Times New Roman"/>
      </w:rPr>
    </w:lvl>
    <w:lvl w:ilvl="2" w:tplc="0415001B" w:tentative="1">
      <w:start w:val="1"/>
      <w:numFmt w:val="lowerRoman"/>
      <w:lvlText w:val="%3."/>
      <w:lvlJc w:val="right"/>
      <w:pPr>
        <w:ind w:left="2861" w:hanging="180"/>
      </w:pPr>
      <w:rPr>
        <w:rFonts w:cs="Times New Roman"/>
      </w:rPr>
    </w:lvl>
    <w:lvl w:ilvl="3" w:tplc="0415000F" w:tentative="1">
      <w:start w:val="1"/>
      <w:numFmt w:val="decimal"/>
      <w:lvlText w:val="%4."/>
      <w:lvlJc w:val="left"/>
      <w:pPr>
        <w:ind w:left="3581" w:hanging="360"/>
      </w:pPr>
      <w:rPr>
        <w:rFonts w:cs="Times New Roman"/>
      </w:rPr>
    </w:lvl>
    <w:lvl w:ilvl="4" w:tplc="04150019" w:tentative="1">
      <w:start w:val="1"/>
      <w:numFmt w:val="lowerLetter"/>
      <w:lvlText w:val="%5."/>
      <w:lvlJc w:val="left"/>
      <w:pPr>
        <w:ind w:left="4301" w:hanging="360"/>
      </w:pPr>
      <w:rPr>
        <w:rFonts w:cs="Times New Roman"/>
      </w:rPr>
    </w:lvl>
    <w:lvl w:ilvl="5" w:tplc="0415001B" w:tentative="1">
      <w:start w:val="1"/>
      <w:numFmt w:val="lowerRoman"/>
      <w:lvlText w:val="%6."/>
      <w:lvlJc w:val="right"/>
      <w:pPr>
        <w:ind w:left="5021" w:hanging="180"/>
      </w:pPr>
      <w:rPr>
        <w:rFonts w:cs="Times New Roman"/>
      </w:rPr>
    </w:lvl>
    <w:lvl w:ilvl="6" w:tplc="0415000F" w:tentative="1">
      <w:start w:val="1"/>
      <w:numFmt w:val="decimal"/>
      <w:lvlText w:val="%7."/>
      <w:lvlJc w:val="left"/>
      <w:pPr>
        <w:ind w:left="5741" w:hanging="360"/>
      </w:pPr>
      <w:rPr>
        <w:rFonts w:cs="Times New Roman"/>
      </w:rPr>
    </w:lvl>
    <w:lvl w:ilvl="7" w:tplc="04150019" w:tentative="1">
      <w:start w:val="1"/>
      <w:numFmt w:val="lowerLetter"/>
      <w:lvlText w:val="%8."/>
      <w:lvlJc w:val="left"/>
      <w:pPr>
        <w:ind w:left="6461" w:hanging="360"/>
      </w:pPr>
      <w:rPr>
        <w:rFonts w:cs="Times New Roman"/>
      </w:rPr>
    </w:lvl>
    <w:lvl w:ilvl="8" w:tplc="0415001B" w:tentative="1">
      <w:start w:val="1"/>
      <w:numFmt w:val="lowerRoman"/>
      <w:lvlText w:val="%9."/>
      <w:lvlJc w:val="right"/>
      <w:pPr>
        <w:ind w:left="7181" w:hanging="180"/>
      </w:pPr>
      <w:rPr>
        <w:rFonts w:cs="Times New Roman"/>
      </w:rPr>
    </w:lvl>
  </w:abstractNum>
  <w:abstractNum w:abstractNumId="104" w15:restartNumberingAfterBreak="0">
    <w:nsid w:val="7F1D400C"/>
    <w:multiLevelType w:val="multilevel"/>
    <w:tmpl w:val="29A85630"/>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7146881">
    <w:abstractNumId w:val="15"/>
  </w:num>
  <w:num w:numId="2" w16cid:durableId="254628917">
    <w:abstractNumId w:val="85"/>
  </w:num>
  <w:num w:numId="3" w16cid:durableId="431366524">
    <w:abstractNumId w:val="99"/>
  </w:num>
  <w:num w:numId="4" w16cid:durableId="1213150227">
    <w:abstractNumId w:val="72"/>
  </w:num>
  <w:num w:numId="5" w16cid:durableId="2083093814">
    <w:abstractNumId w:val="54"/>
  </w:num>
  <w:num w:numId="6" w16cid:durableId="1136603894">
    <w:abstractNumId w:val="47"/>
  </w:num>
  <w:num w:numId="7" w16cid:durableId="1324893062">
    <w:abstractNumId w:val="96"/>
  </w:num>
  <w:num w:numId="8" w16cid:durableId="1541280867">
    <w:abstractNumId w:val="4"/>
  </w:num>
  <w:num w:numId="9" w16cid:durableId="592317954">
    <w:abstractNumId w:val="38"/>
  </w:num>
  <w:num w:numId="10" w16cid:durableId="1619750085">
    <w:abstractNumId w:val="13"/>
  </w:num>
  <w:num w:numId="11" w16cid:durableId="1939172425">
    <w:abstractNumId w:val="23"/>
  </w:num>
  <w:num w:numId="12" w16cid:durableId="210845314">
    <w:abstractNumId w:val="0"/>
  </w:num>
  <w:num w:numId="13" w16cid:durableId="1880971687">
    <w:abstractNumId w:val="68"/>
  </w:num>
  <w:num w:numId="14" w16cid:durableId="2121411577">
    <w:abstractNumId w:val="39"/>
  </w:num>
  <w:num w:numId="15" w16cid:durableId="458718387">
    <w:abstractNumId w:val="33"/>
  </w:num>
  <w:num w:numId="16" w16cid:durableId="504126318">
    <w:abstractNumId w:val="7"/>
  </w:num>
  <w:num w:numId="17" w16cid:durableId="1226062251">
    <w:abstractNumId w:val="78"/>
  </w:num>
  <w:num w:numId="18" w16cid:durableId="78331293">
    <w:abstractNumId w:val="91"/>
  </w:num>
  <w:num w:numId="19" w16cid:durableId="495462988">
    <w:abstractNumId w:val="58"/>
  </w:num>
  <w:num w:numId="20" w16cid:durableId="1573544804">
    <w:abstractNumId w:val="26"/>
  </w:num>
  <w:num w:numId="21" w16cid:durableId="412240853">
    <w:abstractNumId w:val="92"/>
  </w:num>
  <w:num w:numId="22" w16cid:durableId="1375806494">
    <w:abstractNumId w:val="6"/>
  </w:num>
  <w:num w:numId="23" w16cid:durableId="1192493249">
    <w:abstractNumId w:val="71"/>
  </w:num>
  <w:num w:numId="24" w16cid:durableId="2127314804">
    <w:abstractNumId w:val="8"/>
  </w:num>
  <w:num w:numId="25" w16cid:durableId="1235354253">
    <w:abstractNumId w:val="87"/>
  </w:num>
  <w:num w:numId="26" w16cid:durableId="425343016">
    <w:abstractNumId w:val="2"/>
  </w:num>
  <w:num w:numId="27" w16cid:durableId="1389497042">
    <w:abstractNumId w:val="82"/>
  </w:num>
  <w:num w:numId="28" w16cid:durableId="2099019483">
    <w:abstractNumId w:val="79"/>
  </w:num>
  <w:num w:numId="29" w16cid:durableId="245847603">
    <w:abstractNumId w:val="66"/>
  </w:num>
  <w:num w:numId="30" w16cid:durableId="1733692241">
    <w:abstractNumId w:val="17"/>
  </w:num>
  <w:num w:numId="31" w16cid:durableId="1068966068">
    <w:abstractNumId w:val="10"/>
  </w:num>
  <w:num w:numId="32" w16cid:durableId="1359938286">
    <w:abstractNumId w:val="29"/>
  </w:num>
  <w:num w:numId="33" w16cid:durableId="1488204921">
    <w:abstractNumId w:val="32"/>
  </w:num>
  <w:num w:numId="34" w16cid:durableId="1664314563">
    <w:abstractNumId w:val="56"/>
  </w:num>
  <w:num w:numId="35" w16cid:durableId="1161122529">
    <w:abstractNumId w:val="83"/>
  </w:num>
  <w:num w:numId="36" w16cid:durableId="1836453698">
    <w:abstractNumId w:val="59"/>
  </w:num>
  <w:num w:numId="37" w16cid:durableId="515996070">
    <w:abstractNumId w:val="94"/>
  </w:num>
  <w:num w:numId="38" w16cid:durableId="1094204085">
    <w:abstractNumId w:val="37"/>
  </w:num>
  <w:num w:numId="39" w16cid:durableId="1775898550">
    <w:abstractNumId w:val="28"/>
  </w:num>
  <w:num w:numId="40" w16cid:durableId="127937489">
    <w:abstractNumId w:val="36"/>
  </w:num>
  <w:num w:numId="41" w16cid:durableId="1326516759">
    <w:abstractNumId w:val="19"/>
  </w:num>
  <w:num w:numId="42" w16cid:durableId="1536581532">
    <w:abstractNumId w:val="75"/>
  </w:num>
  <w:num w:numId="43" w16cid:durableId="1899321791">
    <w:abstractNumId w:val="25"/>
  </w:num>
  <w:num w:numId="44" w16cid:durableId="154415685">
    <w:abstractNumId w:val="80"/>
  </w:num>
  <w:num w:numId="45" w16cid:durableId="1003126662">
    <w:abstractNumId w:val="86"/>
  </w:num>
  <w:num w:numId="46" w16cid:durableId="1441340330">
    <w:abstractNumId w:val="42"/>
  </w:num>
  <w:num w:numId="47" w16cid:durableId="851921551">
    <w:abstractNumId w:val="73"/>
  </w:num>
  <w:num w:numId="48" w16cid:durableId="730735123">
    <w:abstractNumId w:val="61"/>
  </w:num>
  <w:num w:numId="49" w16cid:durableId="1754741536">
    <w:abstractNumId w:val="67"/>
  </w:num>
  <w:num w:numId="50" w16cid:durableId="755052163">
    <w:abstractNumId w:val="20"/>
  </w:num>
  <w:num w:numId="51" w16cid:durableId="113788520">
    <w:abstractNumId w:val="104"/>
  </w:num>
  <w:num w:numId="52" w16cid:durableId="1854878178">
    <w:abstractNumId w:val="1"/>
  </w:num>
  <w:num w:numId="53" w16cid:durableId="920991552">
    <w:abstractNumId w:val="97"/>
  </w:num>
  <w:num w:numId="54" w16cid:durableId="2080714265">
    <w:abstractNumId w:val="70"/>
  </w:num>
  <w:num w:numId="55" w16cid:durableId="1264146321">
    <w:abstractNumId w:val="101"/>
  </w:num>
  <w:num w:numId="56" w16cid:durableId="2068186048">
    <w:abstractNumId w:val="55"/>
  </w:num>
  <w:num w:numId="57" w16cid:durableId="1452558084">
    <w:abstractNumId w:val="22"/>
  </w:num>
  <w:num w:numId="58" w16cid:durableId="440104581">
    <w:abstractNumId w:val="57"/>
  </w:num>
  <w:num w:numId="59" w16cid:durableId="265505118">
    <w:abstractNumId w:val="31"/>
  </w:num>
  <w:num w:numId="60" w16cid:durableId="41755455">
    <w:abstractNumId w:val="49"/>
  </w:num>
  <w:num w:numId="61" w16cid:durableId="1047069293">
    <w:abstractNumId w:val="30"/>
  </w:num>
  <w:num w:numId="62" w16cid:durableId="1581716700">
    <w:abstractNumId w:val="41"/>
  </w:num>
  <w:num w:numId="63" w16cid:durableId="236210888">
    <w:abstractNumId w:val="48"/>
  </w:num>
  <w:num w:numId="64" w16cid:durableId="675234972">
    <w:abstractNumId w:val="53"/>
  </w:num>
  <w:num w:numId="65" w16cid:durableId="100731317">
    <w:abstractNumId w:val="89"/>
  </w:num>
  <w:num w:numId="66" w16cid:durableId="1457064706">
    <w:abstractNumId w:val="64"/>
  </w:num>
  <w:num w:numId="67" w16cid:durableId="493571659">
    <w:abstractNumId w:val="84"/>
  </w:num>
  <w:num w:numId="68" w16cid:durableId="1749383408">
    <w:abstractNumId w:val="50"/>
  </w:num>
  <w:num w:numId="69" w16cid:durableId="1517042618">
    <w:abstractNumId w:val="95"/>
  </w:num>
  <w:num w:numId="70" w16cid:durableId="2003581263">
    <w:abstractNumId w:val="69"/>
  </w:num>
  <w:num w:numId="71" w16cid:durableId="1899511483">
    <w:abstractNumId w:val="14"/>
  </w:num>
  <w:num w:numId="72" w16cid:durableId="1231497861">
    <w:abstractNumId w:val="102"/>
  </w:num>
  <w:num w:numId="73" w16cid:durableId="398092468">
    <w:abstractNumId w:val="103"/>
  </w:num>
  <w:num w:numId="74" w16cid:durableId="2067098788">
    <w:abstractNumId w:val="65"/>
  </w:num>
  <w:num w:numId="75" w16cid:durableId="460390936">
    <w:abstractNumId w:val="98"/>
  </w:num>
  <w:num w:numId="76" w16cid:durableId="108285654">
    <w:abstractNumId w:val="18"/>
  </w:num>
  <w:num w:numId="77" w16cid:durableId="1601333062">
    <w:abstractNumId w:val="35"/>
  </w:num>
  <w:num w:numId="78" w16cid:durableId="1886940546">
    <w:abstractNumId w:val="43"/>
  </w:num>
  <w:num w:numId="79" w16cid:durableId="1212225648">
    <w:abstractNumId w:val="60"/>
  </w:num>
  <w:num w:numId="80" w16cid:durableId="1899196811">
    <w:abstractNumId w:val="21"/>
  </w:num>
  <w:num w:numId="81" w16cid:durableId="353187613">
    <w:abstractNumId w:val="51"/>
  </w:num>
  <w:num w:numId="82" w16cid:durableId="472408735">
    <w:abstractNumId w:val="27"/>
  </w:num>
  <w:num w:numId="83" w16cid:durableId="125201669">
    <w:abstractNumId w:val="46"/>
  </w:num>
  <w:num w:numId="84" w16cid:durableId="646786716">
    <w:abstractNumId w:val="81"/>
  </w:num>
  <w:num w:numId="85" w16cid:durableId="1675837172">
    <w:abstractNumId w:val="88"/>
  </w:num>
  <w:num w:numId="86" w16cid:durableId="2108500550">
    <w:abstractNumId w:val="9"/>
  </w:num>
  <w:num w:numId="87" w16cid:durableId="437604216">
    <w:abstractNumId w:val="45"/>
  </w:num>
  <w:num w:numId="88" w16cid:durableId="371730164">
    <w:abstractNumId w:val="76"/>
  </w:num>
  <w:num w:numId="89" w16cid:durableId="67193053">
    <w:abstractNumId w:val="34"/>
  </w:num>
  <w:num w:numId="90" w16cid:durableId="1754430274">
    <w:abstractNumId w:val="3"/>
  </w:num>
  <w:num w:numId="91" w16cid:durableId="257100652">
    <w:abstractNumId w:val="74"/>
  </w:num>
  <w:num w:numId="92" w16cid:durableId="1781681479">
    <w:abstractNumId w:val="63"/>
  </w:num>
  <w:num w:numId="93" w16cid:durableId="1482162983">
    <w:abstractNumId w:val="62"/>
  </w:num>
  <w:num w:numId="94" w16cid:durableId="383406446">
    <w:abstractNumId w:val="93"/>
  </w:num>
  <w:num w:numId="95" w16cid:durableId="1571453946">
    <w:abstractNumId w:val="16"/>
  </w:num>
  <w:num w:numId="96" w16cid:durableId="1723282527">
    <w:abstractNumId w:val="24"/>
  </w:num>
  <w:num w:numId="97" w16cid:durableId="9450447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82789814">
    <w:abstractNumId w:val="100"/>
  </w:num>
  <w:num w:numId="99" w16cid:durableId="1047950759">
    <w:abstractNumId w:val="52"/>
  </w:num>
  <w:num w:numId="100" w16cid:durableId="20669818">
    <w:abstractNumId w:val="5"/>
  </w:num>
  <w:num w:numId="101" w16cid:durableId="1932426909">
    <w:abstractNumId w:val="11"/>
  </w:num>
  <w:num w:numId="102" w16cid:durableId="910887446">
    <w:abstractNumId w:val="90"/>
  </w:num>
  <w:num w:numId="103" w16cid:durableId="1403138069">
    <w:abstractNumId w:val="40"/>
  </w:num>
  <w:num w:numId="104" w16cid:durableId="130024600">
    <w:abstractNumId w:val="77"/>
  </w:num>
  <w:num w:numId="105" w16cid:durableId="283074489">
    <w:abstractNumId w:val="12"/>
  </w:num>
  <w:num w:numId="106" w16cid:durableId="217402938">
    <w:abstractNumId w:val="4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A8"/>
    <w:rsid w:val="00000B09"/>
    <w:rsid w:val="00006681"/>
    <w:rsid w:val="0001512B"/>
    <w:rsid w:val="00017B79"/>
    <w:rsid w:val="0004036A"/>
    <w:rsid w:val="0004272A"/>
    <w:rsid w:val="00050B52"/>
    <w:rsid w:val="00051C81"/>
    <w:rsid w:val="00053C84"/>
    <w:rsid w:val="000646AA"/>
    <w:rsid w:val="0007431E"/>
    <w:rsid w:val="00075284"/>
    <w:rsid w:val="0007615E"/>
    <w:rsid w:val="000807C1"/>
    <w:rsid w:val="0008388F"/>
    <w:rsid w:val="00083B85"/>
    <w:rsid w:val="000861F1"/>
    <w:rsid w:val="00092378"/>
    <w:rsid w:val="000A535C"/>
    <w:rsid w:val="000C4E0D"/>
    <w:rsid w:val="000C6901"/>
    <w:rsid w:val="000D1FFC"/>
    <w:rsid w:val="000D4A04"/>
    <w:rsid w:val="000D58B7"/>
    <w:rsid w:val="000E1B54"/>
    <w:rsid w:val="000E6C79"/>
    <w:rsid w:val="000E7724"/>
    <w:rsid w:val="000E7C08"/>
    <w:rsid w:val="000F76F7"/>
    <w:rsid w:val="00116078"/>
    <w:rsid w:val="00132640"/>
    <w:rsid w:val="001329C5"/>
    <w:rsid w:val="00137FEC"/>
    <w:rsid w:val="00145361"/>
    <w:rsid w:val="00152D00"/>
    <w:rsid w:val="00152F6E"/>
    <w:rsid w:val="00154619"/>
    <w:rsid w:val="00157BED"/>
    <w:rsid w:val="001612F5"/>
    <w:rsid w:val="001636DF"/>
    <w:rsid w:val="001657C0"/>
    <w:rsid w:val="00166563"/>
    <w:rsid w:val="00172FDF"/>
    <w:rsid w:val="00175AB2"/>
    <w:rsid w:val="00176F9B"/>
    <w:rsid w:val="00191468"/>
    <w:rsid w:val="001A6843"/>
    <w:rsid w:val="001A6B94"/>
    <w:rsid w:val="001B3B16"/>
    <w:rsid w:val="001B68F9"/>
    <w:rsid w:val="001C3892"/>
    <w:rsid w:val="001E296F"/>
    <w:rsid w:val="001E489B"/>
    <w:rsid w:val="001F05D9"/>
    <w:rsid w:val="001F6EE7"/>
    <w:rsid w:val="001F7CE5"/>
    <w:rsid w:val="002052E4"/>
    <w:rsid w:val="002111DE"/>
    <w:rsid w:val="00221B61"/>
    <w:rsid w:val="002355D6"/>
    <w:rsid w:val="002416CD"/>
    <w:rsid w:val="002440A8"/>
    <w:rsid w:val="00250BD2"/>
    <w:rsid w:val="0025318D"/>
    <w:rsid w:val="0025683E"/>
    <w:rsid w:val="00260615"/>
    <w:rsid w:val="002660A5"/>
    <w:rsid w:val="00274728"/>
    <w:rsid w:val="00280483"/>
    <w:rsid w:val="002A62B5"/>
    <w:rsid w:val="002B1A30"/>
    <w:rsid w:val="002C35E8"/>
    <w:rsid w:val="002C4B49"/>
    <w:rsid w:val="002D2A69"/>
    <w:rsid w:val="002D521E"/>
    <w:rsid w:val="002D5E16"/>
    <w:rsid w:val="002E07BF"/>
    <w:rsid w:val="002E4E30"/>
    <w:rsid w:val="002F4BB7"/>
    <w:rsid w:val="002F692E"/>
    <w:rsid w:val="00301B62"/>
    <w:rsid w:val="00311035"/>
    <w:rsid w:val="003132D7"/>
    <w:rsid w:val="0032082F"/>
    <w:rsid w:val="00321339"/>
    <w:rsid w:val="003250C5"/>
    <w:rsid w:val="003266C3"/>
    <w:rsid w:val="003325A9"/>
    <w:rsid w:val="00345784"/>
    <w:rsid w:val="00362E36"/>
    <w:rsid w:val="003700D4"/>
    <w:rsid w:val="00393F7C"/>
    <w:rsid w:val="003A246B"/>
    <w:rsid w:val="003A4F46"/>
    <w:rsid w:val="003B0CCC"/>
    <w:rsid w:val="003B5825"/>
    <w:rsid w:val="003C3895"/>
    <w:rsid w:val="003C52A4"/>
    <w:rsid w:val="003D079A"/>
    <w:rsid w:val="003D0C76"/>
    <w:rsid w:val="003D2B01"/>
    <w:rsid w:val="003D33D5"/>
    <w:rsid w:val="003E0006"/>
    <w:rsid w:val="003E4815"/>
    <w:rsid w:val="003F4BB5"/>
    <w:rsid w:val="00406A59"/>
    <w:rsid w:val="00411937"/>
    <w:rsid w:val="00416001"/>
    <w:rsid w:val="0041620B"/>
    <w:rsid w:val="00420B16"/>
    <w:rsid w:val="00422587"/>
    <w:rsid w:val="00427BE8"/>
    <w:rsid w:val="00440C12"/>
    <w:rsid w:val="00441F77"/>
    <w:rsid w:val="00442D58"/>
    <w:rsid w:val="00445364"/>
    <w:rsid w:val="00453B93"/>
    <w:rsid w:val="004564F7"/>
    <w:rsid w:val="00466D3F"/>
    <w:rsid w:val="0048080E"/>
    <w:rsid w:val="004816E0"/>
    <w:rsid w:val="00482097"/>
    <w:rsid w:val="00491052"/>
    <w:rsid w:val="004928AA"/>
    <w:rsid w:val="00494A0B"/>
    <w:rsid w:val="0049714D"/>
    <w:rsid w:val="004B092B"/>
    <w:rsid w:val="004B1789"/>
    <w:rsid w:val="004B7368"/>
    <w:rsid w:val="004C7F67"/>
    <w:rsid w:val="004D3A1B"/>
    <w:rsid w:val="004E1B88"/>
    <w:rsid w:val="004E3434"/>
    <w:rsid w:val="005056E7"/>
    <w:rsid w:val="00507BF4"/>
    <w:rsid w:val="00510B16"/>
    <w:rsid w:val="00536F4C"/>
    <w:rsid w:val="0054301D"/>
    <w:rsid w:val="0054548F"/>
    <w:rsid w:val="0057727F"/>
    <w:rsid w:val="00580160"/>
    <w:rsid w:val="00582C82"/>
    <w:rsid w:val="005870BD"/>
    <w:rsid w:val="0059029D"/>
    <w:rsid w:val="005948CE"/>
    <w:rsid w:val="005A06E9"/>
    <w:rsid w:val="005A5CD3"/>
    <w:rsid w:val="005A7095"/>
    <w:rsid w:val="005B0AA7"/>
    <w:rsid w:val="005B23BF"/>
    <w:rsid w:val="005B7AE6"/>
    <w:rsid w:val="005C2470"/>
    <w:rsid w:val="005D36D8"/>
    <w:rsid w:val="005E5BA0"/>
    <w:rsid w:val="006102C1"/>
    <w:rsid w:val="006323FC"/>
    <w:rsid w:val="006347FC"/>
    <w:rsid w:val="00636AE2"/>
    <w:rsid w:val="00636E88"/>
    <w:rsid w:val="00644408"/>
    <w:rsid w:val="0064455B"/>
    <w:rsid w:val="00646ACD"/>
    <w:rsid w:val="00650CA9"/>
    <w:rsid w:val="00653B85"/>
    <w:rsid w:val="00656246"/>
    <w:rsid w:val="00656A84"/>
    <w:rsid w:val="00661B83"/>
    <w:rsid w:val="00662C67"/>
    <w:rsid w:val="00665B7B"/>
    <w:rsid w:val="00666B3F"/>
    <w:rsid w:val="00674B31"/>
    <w:rsid w:val="00677F6B"/>
    <w:rsid w:val="0068323E"/>
    <w:rsid w:val="00684393"/>
    <w:rsid w:val="0068532E"/>
    <w:rsid w:val="00687B96"/>
    <w:rsid w:val="006919B8"/>
    <w:rsid w:val="006B75D1"/>
    <w:rsid w:val="006B7ECB"/>
    <w:rsid w:val="006E0F6F"/>
    <w:rsid w:val="006F00F0"/>
    <w:rsid w:val="006F0A7F"/>
    <w:rsid w:val="006F5640"/>
    <w:rsid w:val="006F5A25"/>
    <w:rsid w:val="006F683D"/>
    <w:rsid w:val="00714E67"/>
    <w:rsid w:val="0072322C"/>
    <w:rsid w:val="00726631"/>
    <w:rsid w:val="00731C81"/>
    <w:rsid w:val="007434AB"/>
    <w:rsid w:val="0074583C"/>
    <w:rsid w:val="00751835"/>
    <w:rsid w:val="00754817"/>
    <w:rsid w:val="007551BD"/>
    <w:rsid w:val="0076414B"/>
    <w:rsid w:val="00765997"/>
    <w:rsid w:val="00767010"/>
    <w:rsid w:val="007754B8"/>
    <w:rsid w:val="00777AC8"/>
    <w:rsid w:val="007835B1"/>
    <w:rsid w:val="00792E37"/>
    <w:rsid w:val="007A42D5"/>
    <w:rsid w:val="007A64A2"/>
    <w:rsid w:val="007B48B9"/>
    <w:rsid w:val="007C5DEC"/>
    <w:rsid w:val="007D4A99"/>
    <w:rsid w:val="007D622F"/>
    <w:rsid w:val="007E2613"/>
    <w:rsid w:val="007E4F80"/>
    <w:rsid w:val="007E6B7C"/>
    <w:rsid w:val="007F40A3"/>
    <w:rsid w:val="007F426F"/>
    <w:rsid w:val="007F5521"/>
    <w:rsid w:val="00804100"/>
    <w:rsid w:val="00804A21"/>
    <w:rsid w:val="0080554A"/>
    <w:rsid w:val="0081186B"/>
    <w:rsid w:val="00811E1D"/>
    <w:rsid w:val="00812033"/>
    <w:rsid w:val="00814D0E"/>
    <w:rsid w:val="00814E68"/>
    <w:rsid w:val="008212C6"/>
    <w:rsid w:val="008219FB"/>
    <w:rsid w:val="00842B74"/>
    <w:rsid w:val="00845038"/>
    <w:rsid w:val="00853FDC"/>
    <w:rsid w:val="00876126"/>
    <w:rsid w:val="0087670B"/>
    <w:rsid w:val="008853BC"/>
    <w:rsid w:val="0089050D"/>
    <w:rsid w:val="008914B8"/>
    <w:rsid w:val="00891D7D"/>
    <w:rsid w:val="0089738E"/>
    <w:rsid w:val="008A2229"/>
    <w:rsid w:val="008A5B49"/>
    <w:rsid w:val="008A6A31"/>
    <w:rsid w:val="008B1614"/>
    <w:rsid w:val="008B547B"/>
    <w:rsid w:val="008B72A4"/>
    <w:rsid w:val="008B7CB6"/>
    <w:rsid w:val="008C7C4D"/>
    <w:rsid w:val="008D0E38"/>
    <w:rsid w:val="008E7089"/>
    <w:rsid w:val="00901DD3"/>
    <w:rsid w:val="0090672A"/>
    <w:rsid w:val="0091210B"/>
    <w:rsid w:val="00913A8A"/>
    <w:rsid w:val="00915D53"/>
    <w:rsid w:val="00923CC0"/>
    <w:rsid w:val="0093366A"/>
    <w:rsid w:val="009336B9"/>
    <w:rsid w:val="00940FC9"/>
    <w:rsid w:val="00944232"/>
    <w:rsid w:val="009464F9"/>
    <w:rsid w:val="009600E5"/>
    <w:rsid w:val="00961914"/>
    <w:rsid w:val="00965FA7"/>
    <w:rsid w:val="00966738"/>
    <w:rsid w:val="00967370"/>
    <w:rsid w:val="009716A5"/>
    <w:rsid w:val="00977079"/>
    <w:rsid w:val="00980A89"/>
    <w:rsid w:val="0098250B"/>
    <w:rsid w:val="00992312"/>
    <w:rsid w:val="00995225"/>
    <w:rsid w:val="00996EBA"/>
    <w:rsid w:val="009A493B"/>
    <w:rsid w:val="009A4EE3"/>
    <w:rsid w:val="009B2206"/>
    <w:rsid w:val="009B3302"/>
    <w:rsid w:val="009B3927"/>
    <w:rsid w:val="009C42B2"/>
    <w:rsid w:val="009C7E6C"/>
    <w:rsid w:val="009D04FD"/>
    <w:rsid w:val="009D4CDD"/>
    <w:rsid w:val="009E610A"/>
    <w:rsid w:val="009E7B3A"/>
    <w:rsid w:val="009F3978"/>
    <w:rsid w:val="009F4178"/>
    <w:rsid w:val="009F50C4"/>
    <w:rsid w:val="00A01A7D"/>
    <w:rsid w:val="00A07B7F"/>
    <w:rsid w:val="00A106ED"/>
    <w:rsid w:val="00A11ED0"/>
    <w:rsid w:val="00A27FF8"/>
    <w:rsid w:val="00A35722"/>
    <w:rsid w:val="00A3690A"/>
    <w:rsid w:val="00A403B4"/>
    <w:rsid w:val="00A4074B"/>
    <w:rsid w:val="00A4754D"/>
    <w:rsid w:val="00A5281E"/>
    <w:rsid w:val="00A626BB"/>
    <w:rsid w:val="00A84753"/>
    <w:rsid w:val="00A92290"/>
    <w:rsid w:val="00AB05A7"/>
    <w:rsid w:val="00AB3847"/>
    <w:rsid w:val="00AC0330"/>
    <w:rsid w:val="00AC2F93"/>
    <w:rsid w:val="00AC3DC6"/>
    <w:rsid w:val="00AC3FB5"/>
    <w:rsid w:val="00AC59EF"/>
    <w:rsid w:val="00AC5BFB"/>
    <w:rsid w:val="00AD3A47"/>
    <w:rsid w:val="00AD414A"/>
    <w:rsid w:val="00AD6F3A"/>
    <w:rsid w:val="00AE05B4"/>
    <w:rsid w:val="00AE4C28"/>
    <w:rsid w:val="00AE5C26"/>
    <w:rsid w:val="00AF7AE2"/>
    <w:rsid w:val="00B127C7"/>
    <w:rsid w:val="00B16AA7"/>
    <w:rsid w:val="00B16EB4"/>
    <w:rsid w:val="00B26EDC"/>
    <w:rsid w:val="00B316CA"/>
    <w:rsid w:val="00B40113"/>
    <w:rsid w:val="00B416BF"/>
    <w:rsid w:val="00B516C6"/>
    <w:rsid w:val="00B51848"/>
    <w:rsid w:val="00B55145"/>
    <w:rsid w:val="00B578FF"/>
    <w:rsid w:val="00B70E09"/>
    <w:rsid w:val="00B716A8"/>
    <w:rsid w:val="00B80716"/>
    <w:rsid w:val="00B85E10"/>
    <w:rsid w:val="00B96BCA"/>
    <w:rsid w:val="00B97C05"/>
    <w:rsid w:val="00BC1603"/>
    <w:rsid w:val="00BC4074"/>
    <w:rsid w:val="00BD1C7A"/>
    <w:rsid w:val="00BD2337"/>
    <w:rsid w:val="00BD2E13"/>
    <w:rsid w:val="00BD34F9"/>
    <w:rsid w:val="00BF1E71"/>
    <w:rsid w:val="00C00B6E"/>
    <w:rsid w:val="00C05A5B"/>
    <w:rsid w:val="00C548E4"/>
    <w:rsid w:val="00C66C49"/>
    <w:rsid w:val="00C7176E"/>
    <w:rsid w:val="00C80EAD"/>
    <w:rsid w:val="00C903F1"/>
    <w:rsid w:val="00C93B0A"/>
    <w:rsid w:val="00C97FB6"/>
    <w:rsid w:val="00CA6DBA"/>
    <w:rsid w:val="00CA7AF0"/>
    <w:rsid w:val="00CC10E5"/>
    <w:rsid w:val="00CC1856"/>
    <w:rsid w:val="00CE1B60"/>
    <w:rsid w:val="00CE30FB"/>
    <w:rsid w:val="00CE4BF1"/>
    <w:rsid w:val="00CF172B"/>
    <w:rsid w:val="00D008AA"/>
    <w:rsid w:val="00D06B0A"/>
    <w:rsid w:val="00D0755C"/>
    <w:rsid w:val="00D107AB"/>
    <w:rsid w:val="00D2079D"/>
    <w:rsid w:val="00D26472"/>
    <w:rsid w:val="00D374F9"/>
    <w:rsid w:val="00D4346F"/>
    <w:rsid w:val="00D43D89"/>
    <w:rsid w:val="00D44708"/>
    <w:rsid w:val="00D54269"/>
    <w:rsid w:val="00D56B6F"/>
    <w:rsid w:val="00D56CB6"/>
    <w:rsid w:val="00D56DC7"/>
    <w:rsid w:val="00D57A99"/>
    <w:rsid w:val="00D61A4C"/>
    <w:rsid w:val="00D76BAE"/>
    <w:rsid w:val="00D81CDC"/>
    <w:rsid w:val="00D8736F"/>
    <w:rsid w:val="00D91045"/>
    <w:rsid w:val="00D95747"/>
    <w:rsid w:val="00DA0AB4"/>
    <w:rsid w:val="00DA4480"/>
    <w:rsid w:val="00DB5F59"/>
    <w:rsid w:val="00DC3A8F"/>
    <w:rsid w:val="00DC3C91"/>
    <w:rsid w:val="00DC6F7A"/>
    <w:rsid w:val="00DD4200"/>
    <w:rsid w:val="00DD53E3"/>
    <w:rsid w:val="00DE5B92"/>
    <w:rsid w:val="00DF72C0"/>
    <w:rsid w:val="00E12B2B"/>
    <w:rsid w:val="00E1391D"/>
    <w:rsid w:val="00E15E1C"/>
    <w:rsid w:val="00E1601A"/>
    <w:rsid w:val="00E16D3F"/>
    <w:rsid w:val="00E237CD"/>
    <w:rsid w:val="00E23CC4"/>
    <w:rsid w:val="00E24D49"/>
    <w:rsid w:val="00E346C7"/>
    <w:rsid w:val="00E41109"/>
    <w:rsid w:val="00E42D68"/>
    <w:rsid w:val="00E53FA8"/>
    <w:rsid w:val="00E57A89"/>
    <w:rsid w:val="00E62600"/>
    <w:rsid w:val="00E628E0"/>
    <w:rsid w:val="00E64E1D"/>
    <w:rsid w:val="00E65AC0"/>
    <w:rsid w:val="00E662C6"/>
    <w:rsid w:val="00E67EEF"/>
    <w:rsid w:val="00E76911"/>
    <w:rsid w:val="00E822E3"/>
    <w:rsid w:val="00E85DE4"/>
    <w:rsid w:val="00EB236C"/>
    <w:rsid w:val="00EB4827"/>
    <w:rsid w:val="00EC3CD5"/>
    <w:rsid w:val="00ED16FA"/>
    <w:rsid w:val="00EE3412"/>
    <w:rsid w:val="00EE4603"/>
    <w:rsid w:val="00EE7A3D"/>
    <w:rsid w:val="00EF1BA9"/>
    <w:rsid w:val="00EF1EBB"/>
    <w:rsid w:val="00F14BA0"/>
    <w:rsid w:val="00F21AB5"/>
    <w:rsid w:val="00F25482"/>
    <w:rsid w:val="00F31BEB"/>
    <w:rsid w:val="00F43426"/>
    <w:rsid w:val="00F45EAE"/>
    <w:rsid w:val="00F50229"/>
    <w:rsid w:val="00F54917"/>
    <w:rsid w:val="00F577D5"/>
    <w:rsid w:val="00F658E7"/>
    <w:rsid w:val="00F670A4"/>
    <w:rsid w:val="00F678B0"/>
    <w:rsid w:val="00F76002"/>
    <w:rsid w:val="00F86225"/>
    <w:rsid w:val="00F87CB1"/>
    <w:rsid w:val="00F94A74"/>
    <w:rsid w:val="00F95659"/>
    <w:rsid w:val="00FA01D5"/>
    <w:rsid w:val="00FA2D77"/>
    <w:rsid w:val="00FA5F70"/>
    <w:rsid w:val="00FB2108"/>
    <w:rsid w:val="00FB29A9"/>
    <w:rsid w:val="00FB3380"/>
    <w:rsid w:val="00FB3D46"/>
    <w:rsid w:val="00FB5037"/>
    <w:rsid w:val="00FC088A"/>
    <w:rsid w:val="00FC1E58"/>
    <w:rsid w:val="00FC69EB"/>
    <w:rsid w:val="00FD1DC2"/>
    <w:rsid w:val="00FD27FA"/>
    <w:rsid w:val="00FE141B"/>
    <w:rsid w:val="00FF27F5"/>
    <w:rsid w:val="00FF77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5EE7"/>
  <w15:docId w15:val="{40F4869B-50F6-4462-A402-A6E23D85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40A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57727F"/>
    <w:pPr>
      <w:spacing w:before="100" w:beforeAutospacing="1" w:after="100" w:afterAutospacing="1"/>
      <w:jc w:val="center"/>
      <w:outlineLvl w:val="0"/>
    </w:pPr>
    <w:rPr>
      <w:rFonts w:ascii="Arial" w:eastAsia="Arial Unicode MS" w:hAnsi="Arial" w:cs="Arial Unicode MS"/>
      <w:b/>
      <w:bCs/>
      <w:kern w:val="36"/>
      <w:sz w:val="22"/>
      <w:szCs w:val="48"/>
    </w:rPr>
  </w:style>
  <w:style w:type="paragraph" w:styleId="Nagwek2">
    <w:name w:val="heading 2"/>
    <w:basedOn w:val="Normalny"/>
    <w:next w:val="Normalny"/>
    <w:link w:val="Nagwek2Znak"/>
    <w:unhideWhenUsed/>
    <w:qFormat/>
    <w:rsid w:val="001C3892"/>
    <w:pPr>
      <w:keepNext/>
      <w:spacing w:before="240" w:after="60"/>
      <w:outlineLvl w:val="1"/>
    </w:pPr>
    <w:rPr>
      <w:rFonts w:ascii="Arial" w:hAnsi="Arial"/>
      <w:b/>
      <w:bCs/>
      <w:iCs/>
      <w:sz w:val="22"/>
      <w:szCs w:val="28"/>
    </w:rPr>
  </w:style>
  <w:style w:type="paragraph" w:styleId="Nagwek3">
    <w:name w:val="heading 3"/>
    <w:basedOn w:val="Normalny"/>
    <w:next w:val="Normalny"/>
    <w:link w:val="Nagwek3Znak"/>
    <w:uiPriority w:val="9"/>
    <w:semiHidden/>
    <w:unhideWhenUsed/>
    <w:qFormat/>
    <w:rsid w:val="008219FB"/>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2440A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7727F"/>
    <w:rPr>
      <w:rFonts w:ascii="Arial" w:eastAsia="Arial Unicode MS" w:hAnsi="Arial" w:cs="Arial Unicode MS"/>
      <w:b/>
      <w:bCs/>
      <w:kern w:val="36"/>
      <w:szCs w:val="48"/>
      <w:lang w:eastAsia="pl-PL"/>
    </w:rPr>
  </w:style>
  <w:style w:type="character" w:customStyle="1" w:styleId="Nagwek2Znak">
    <w:name w:val="Nagłówek 2 Znak"/>
    <w:basedOn w:val="Domylnaczcionkaakapitu"/>
    <w:link w:val="Nagwek2"/>
    <w:uiPriority w:val="9"/>
    <w:rsid w:val="001C3892"/>
    <w:rPr>
      <w:rFonts w:ascii="Arial" w:eastAsia="Times New Roman" w:hAnsi="Arial" w:cs="Times New Roman"/>
      <w:b/>
      <w:bCs/>
      <w:iCs/>
      <w:szCs w:val="28"/>
      <w:lang w:eastAsia="pl-PL"/>
    </w:rPr>
  </w:style>
  <w:style w:type="character" w:customStyle="1" w:styleId="Nagwek6Znak">
    <w:name w:val="Nagłówek 6 Znak"/>
    <w:basedOn w:val="Domylnaczcionkaakapitu"/>
    <w:link w:val="Nagwek6"/>
    <w:rsid w:val="002440A8"/>
    <w:rPr>
      <w:rFonts w:asciiTheme="majorHAnsi" w:eastAsiaTheme="majorEastAsia" w:hAnsiTheme="majorHAnsi" w:cstheme="majorBidi"/>
      <w:i/>
      <w:iCs/>
      <w:color w:val="243F60" w:themeColor="accent1" w:themeShade="7F"/>
      <w:sz w:val="24"/>
      <w:szCs w:val="24"/>
      <w:lang w:eastAsia="pl-PL"/>
    </w:rPr>
  </w:style>
  <w:style w:type="paragraph" w:styleId="NormalnyWeb">
    <w:name w:val="Normal (Web)"/>
    <w:basedOn w:val="Normalny"/>
    <w:uiPriority w:val="99"/>
    <w:rsid w:val="002440A8"/>
    <w:pPr>
      <w:spacing w:before="100" w:beforeAutospacing="1" w:after="100" w:afterAutospacing="1"/>
    </w:pPr>
    <w:rPr>
      <w:rFonts w:ascii="Arial Unicode MS" w:eastAsia="Arial Unicode MS" w:hAnsi="Arial Unicode MS" w:cs="Arial Unicode MS"/>
    </w:rPr>
  </w:style>
  <w:style w:type="paragraph" w:styleId="Tekstpodstawowy">
    <w:name w:val="Body Text"/>
    <w:basedOn w:val="Normalny"/>
    <w:link w:val="TekstpodstawowyZnak"/>
    <w:semiHidden/>
    <w:rsid w:val="002440A8"/>
    <w:pPr>
      <w:jc w:val="both"/>
    </w:pPr>
    <w:rPr>
      <w:rFonts w:ascii="Arial" w:hAnsi="Arial"/>
      <w:sz w:val="20"/>
      <w:szCs w:val="20"/>
    </w:rPr>
  </w:style>
  <w:style w:type="character" w:customStyle="1" w:styleId="TekstpodstawowyZnak">
    <w:name w:val="Tekst podstawowy Znak"/>
    <w:basedOn w:val="Domylnaczcionkaakapitu"/>
    <w:link w:val="Tekstpodstawowy"/>
    <w:semiHidden/>
    <w:rsid w:val="002440A8"/>
    <w:rPr>
      <w:rFonts w:ascii="Arial" w:eastAsia="Times New Roman" w:hAnsi="Arial" w:cs="Times New Roman"/>
      <w:sz w:val="20"/>
      <w:szCs w:val="20"/>
      <w:lang w:eastAsia="pl-PL"/>
    </w:rPr>
  </w:style>
  <w:style w:type="paragraph" w:styleId="Tekstpodstawowywcity">
    <w:name w:val="Body Text Indent"/>
    <w:basedOn w:val="Normalny"/>
    <w:link w:val="TekstpodstawowywcityZnak"/>
    <w:semiHidden/>
    <w:rsid w:val="002440A8"/>
    <w:pPr>
      <w:ind w:firstLine="708"/>
      <w:jc w:val="both"/>
    </w:pPr>
    <w:rPr>
      <w:rFonts w:ascii="Arial" w:hAnsi="Arial"/>
      <w:sz w:val="20"/>
      <w:szCs w:val="20"/>
    </w:rPr>
  </w:style>
  <w:style w:type="character" w:customStyle="1" w:styleId="TekstpodstawowywcityZnak">
    <w:name w:val="Tekst podstawowy wcięty Znak"/>
    <w:basedOn w:val="Domylnaczcionkaakapitu"/>
    <w:link w:val="Tekstpodstawowywcity"/>
    <w:semiHidden/>
    <w:rsid w:val="002440A8"/>
    <w:rPr>
      <w:rFonts w:ascii="Arial" w:eastAsia="Times New Roman" w:hAnsi="Arial" w:cs="Times New Roman"/>
      <w:sz w:val="20"/>
      <w:szCs w:val="20"/>
      <w:lang w:eastAsia="pl-PL"/>
    </w:rPr>
  </w:style>
  <w:style w:type="paragraph" w:styleId="Akapitzlist">
    <w:name w:val="List Paragraph"/>
    <w:aliases w:val="A_wyliczenie,K-P_odwolanie,Akapit z listą5,maz_wyliczenie,opis dzialania,List Paragraph,Kolorowa lista — akcent 11,Akapit z listą BS,Akapit z listą2,Podsis rysunku,List Paragraph compact,Normal bullet 2,Paragraphe de liste 2"/>
    <w:basedOn w:val="Normalny"/>
    <w:link w:val="AkapitzlistZnak"/>
    <w:uiPriority w:val="34"/>
    <w:qFormat/>
    <w:rsid w:val="002440A8"/>
    <w:pPr>
      <w:ind w:left="720"/>
    </w:pPr>
    <w:rPr>
      <w:rFonts w:eastAsia="Calibri"/>
      <w:lang w:eastAsia="en-US"/>
    </w:rPr>
  </w:style>
  <w:style w:type="paragraph" w:styleId="Tekstprzypisudolnego">
    <w:name w:val="footnote text"/>
    <w:basedOn w:val="Normalny"/>
    <w:link w:val="TekstprzypisudolnegoZnak"/>
    <w:uiPriority w:val="99"/>
    <w:unhideWhenUsed/>
    <w:rsid w:val="002440A8"/>
    <w:rPr>
      <w:sz w:val="20"/>
      <w:szCs w:val="20"/>
    </w:rPr>
  </w:style>
  <w:style w:type="character" w:customStyle="1" w:styleId="TekstprzypisudolnegoZnak">
    <w:name w:val="Tekst przypisu dolnego Znak"/>
    <w:basedOn w:val="Domylnaczcionkaakapitu"/>
    <w:link w:val="Tekstprzypisudolnego"/>
    <w:uiPriority w:val="99"/>
    <w:rsid w:val="002440A8"/>
    <w:rPr>
      <w:rFonts w:ascii="Times New Roman" w:eastAsia="Times New Roman" w:hAnsi="Times New Roman" w:cs="Times New Roman"/>
      <w:sz w:val="20"/>
      <w:szCs w:val="20"/>
      <w:lang w:eastAsia="pl-PL"/>
    </w:rPr>
  </w:style>
  <w:style w:type="character" w:styleId="Odwoanieprzypisudolnego">
    <w:name w:val="footnote reference"/>
    <w:unhideWhenUsed/>
    <w:rsid w:val="002440A8"/>
    <w:rPr>
      <w:vertAlign w:val="superscript"/>
    </w:rPr>
  </w:style>
  <w:style w:type="character" w:styleId="Hipercze">
    <w:name w:val="Hyperlink"/>
    <w:rsid w:val="002440A8"/>
    <w:rPr>
      <w:color w:val="0000FF"/>
      <w:u w:val="single"/>
    </w:rPr>
  </w:style>
  <w:style w:type="character" w:customStyle="1" w:styleId="AkapitzlistZnak">
    <w:name w:val="Akapit z listą Znak"/>
    <w:aliases w:val="A_wyliczenie Znak,K-P_odwolanie Znak,Akapit z listą5 Znak,maz_wyliczenie Znak,opis dzialania Znak,List Paragraph Znak,Kolorowa lista — akcent 11 Znak,Akapit z listą BS Znak,Akapit z listą2 Znak,Podsis rysunku Znak"/>
    <w:link w:val="Akapitzlist"/>
    <w:uiPriority w:val="34"/>
    <w:qFormat/>
    <w:locked/>
    <w:rsid w:val="002440A8"/>
    <w:rPr>
      <w:rFonts w:ascii="Times New Roman" w:eastAsia="Calibri" w:hAnsi="Times New Roman" w:cs="Times New Roman"/>
      <w:sz w:val="24"/>
      <w:szCs w:val="24"/>
    </w:rPr>
  </w:style>
  <w:style w:type="character" w:styleId="Odwoaniedokomentarza">
    <w:name w:val="annotation reference"/>
    <w:basedOn w:val="Domylnaczcionkaakapitu"/>
    <w:uiPriority w:val="99"/>
    <w:semiHidden/>
    <w:unhideWhenUsed/>
    <w:rsid w:val="00B316CA"/>
    <w:rPr>
      <w:sz w:val="16"/>
      <w:szCs w:val="16"/>
    </w:rPr>
  </w:style>
  <w:style w:type="paragraph" w:styleId="Tekstkomentarza">
    <w:name w:val="annotation text"/>
    <w:basedOn w:val="Normalny"/>
    <w:link w:val="TekstkomentarzaZnak"/>
    <w:uiPriority w:val="99"/>
    <w:unhideWhenUsed/>
    <w:rsid w:val="00B316CA"/>
    <w:rPr>
      <w:sz w:val="20"/>
      <w:szCs w:val="20"/>
    </w:rPr>
  </w:style>
  <w:style w:type="character" w:customStyle="1" w:styleId="TekstkomentarzaZnak">
    <w:name w:val="Tekst komentarza Znak"/>
    <w:basedOn w:val="Domylnaczcionkaakapitu"/>
    <w:link w:val="Tekstkomentarza"/>
    <w:uiPriority w:val="99"/>
    <w:rsid w:val="00B316C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316CA"/>
    <w:rPr>
      <w:b/>
      <w:bCs/>
    </w:rPr>
  </w:style>
  <w:style w:type="character" w:customStyle="1" w:styleId="TematkomentarzaZnak">
    <w:name w:val="Temat komentarza Znak"/>
    <w:basedOn w:val="TekstkomentarzaZnak"/>
    <w:link w:val="Tematkomentarza"/>
    <w:uiPriority w:val="99"/>
    <w:semiHidden/>
    <w:rsid w:val="00B316CA"/>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B316CA"/>
    <w:rPr>
      <w:rFonts w:ascii="Tahoma" w:hAnsi="Tahoma" w:cs="Tahoma"/>
      <w:sz w:val="16"/>
      <w:szCs w:val="16"/>
    </w:rPr>
  </w:style>
  <w:style w:type="character" w:customStyle="1" w:styleId="TekstdymkaZnak">
    <w:name w:val="Tekst dymka Znak"/>
    <w:basedOn w:val="Domylnaczcionkaakapitu"/>
    <w:link w:val="Tekstdymka"/>
    <w:uiPriority w:val="99"/>
    <w:semiHidden/>
    <w:rsid w:val="00B316CA"/>
    <w:rPr>
      <w:rFonts w:ascii="Tahoma" w:eastAsia="Times New Roman" w:hAnsi="Tahoma" w:cs="Tahoma"/>
      <w:sz w:val="16"/>
      <w:szCs w:val="16"/>
      <w:lang w:eastAsia="pl-PL"/>
    </w:rPr>
  </w:style>
  <w:style w:type="paragraph" w:styleId="Poprawka">
    <w:name w:val="Revision"/>
    <w:hidden/>
    <w:uiPriority w:val="99"/>
    <w:semiHidden/>
    <w:rsid w:val="00D26472"/>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EE7A3D"/>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8219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8219FB"/>
    <w:rPr>
      <w:rFonts w:asciiTheme="majorHAnsi" w:eastAsiaTheme="majorEastAsia" w:hAnsiTheme="majorHAnsi" w:cstheme="majorBidi"/>
      <w:color w:val="243F60" w:themeColor="accent1" w:themeShade="7F"/>
      <w:sz w:val="24"/>
      <w:szCs w:val="24"/>
      <w:lang w:eastAsia="pl-PL"/>
    </w:rPr>
  </w:style>
  <w:style w:type="character" w:styleId="Uwydatnienie">
    <w:name w:val="Emphasis"/>
    <w:uiPriority w:val="20"/>
    <w:qFormat/>
    <w:rsid w:val="008219FB"/>
    <w:rPr>
      <w:i/>
      <w:iCs/>
    </w:rPr>
  </w:style>
  <w:style w:type="paragraph" w:styleId="Nagwek">
    <w:name w:val="header"/>
    <w:basedOn w:val="Normalny"/>
    <w:link w:val="NagwekZnak"/>
    <w:uiPriority w:val="99"/>
    <w:unhideWhenUsed/>
    <w:rsid w:val="008219FB"/>
    <w:pPr>
      <w:tabs>
        <w:tab w:val="center" w:pos="4536"/>
        <w:tab w:val="right" w:pos="9072"/>
      </w:tabs>
    </w:pPr>
  </w:style>
  <w:style w:type="character" w:customStyle="1" w:styleId="NagwekZnak">
    <w:name w:val="Nagłówek Znak"/>
    <w:basedOn w:val="Domylnaczcionkaakapitu"/>
    <w:link w:val="Nagwek"/>
    <w:uiPriority w:val="99"/>
    <w:rsid w:val="008219F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219FB"/>
    <w:pPr>
      <w:tabs>
        <w:tab w:val="center" w:pos="4536"/>
        <w:tab w:val="right" w:pos="9072"/>
      </w:tabs>
    </w:pPr>
  </w:style>
  <w:style w:type="character" w:customStyle="1" w:styleId="StopkaZnak">
    <w:name w:val="Stopka Znak"/>
    <w:basedOn w:val="Domylnaczcionkaakapitu"/>
    <w:link w:val="Stopka"/>
    <w:uiPriority w:val="99"/>
    <w:rsid w:val="008219FB"/>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D8736F"/>
    <w:rPr>
      <w:color w:val="605E5C"/>
      <w:shd w:val="clear" w:color="auto" w:fill="E1DFDD"/>
    </w:rPr>
  </w:style>
  <w:style w:type="paragraph" w:customStyle="1" w:styleId="Przypisdolny">
    <w:name w:val="Przypis dolny"/>
    <w:basedOn w:val="Normalny"/>
    <w:rsid w:val="00536F4C"/>
    <w:pPr>
      <w:suppressAutoHyphens/>
      <w:spacing w:after="160" w:line="256" w:lineRule="auto"/>
    </w:pPr>
    <w:rPr>
      <w:rFonts w:ascii="Calibri" w:eastAsia="Calibri" w:hAnsi="Calibri"/>
      <w:sz w:val="22"/>
      <w:szCs w:val="22"/>
      <w:lang w:eastAsia="en-US"/>
    </w:rPr>
  </w:style>
  <w:style w:type="paragraph" w:customStyle="1" w:styleId="Default">
    <w:name w:val="Default"/>
    <w:rsid w:val="00536F4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ytu">
    <w:name w:val="Title"/>
    <w:basedOn w:val="Normalny"/>
    <w:next w:val="Normalny"/>
    <w:link w:val="TytuZnak"/>
    <w:uiPriority w:val="10"/>
    <w:qFormat/>
    <w:rsid w:val="007C5DEC"/>
    <w:pPr>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7C5DEC"/>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4304">
      <w:bodyDiv w:val="1"/>
      <w:marLeft w:val="0"/>
      <w:marRight w:val="0"/>
      <w:marTop w:val="0"/>
      <w:marBottom w:val="0"/>
      <w:divBdr>
        <w:top w:val="none" w:sz="0" w:space="0" w:color="auto"/>
        <w:left w:val="none" w:sz="0" w:space="0" w:color="auto"/>
        <w:bottom w:val="none" w:sz="0" w:space="0" w:color="auto"/>
        <w:right w:val="none" w:sz="0" w:space="0" w:color="auto"/>
      </w:divBdr>
    </w:div>
    <w:div w:id="470903175">
      <w:bodyDiv w:val="1"/>
      <w:marLeft w:val="0"/>
      <w:marRight w:val="0"/>
      <w:marTop w:val="0"/>
      <w:marBottom w:val="0"/>
      <w:divBdr>
        <w:top w:val="none" w:sz="0" w:space="0" w:color="auto"/>
        <w:left w:val="none" w:sz="0" w:space="0" w:color="auto"/>
        <w:bottom w:val="none" w:sz="0" w:space="0" w:color="auto"/>
        <w:right w:val="none" w:sz="0" w:space="0" w:color="auto"/>
      </w:divBdr>
    </w:div>
    <w:div w:id="604655032">
      <w:bodyDiv w:val="1"/>
      <w:marLeft w:val="0"/>
      <w:marRight w:val="0"/>
      <w:marTop w:val="0"/>
      <w:marBottom w:val="0"/>
      <w:divBdr>
        <w:top w:val="none" w:sz="0" w:space="0" w:color="auto"/>
        <w:left w:val="none" w:sz="0" w:space="0" w:color="auto"/>
        <w:bottom w:val="none" w:sz="0" w:space="0" w:color="auto"/>
        <w:right w:val="none" w:sz="0" w:space="0" w:color="auto"/>
      </w:divBdr>
    </w:div>
    <w:div w:id="870846930">
      <w:bodyDiv w:val="1"/>
      <w:marLeft w:val="0"/>
      <w:marRight w:val="0"/>
      <w:marTop w:val="0"/>
      <w:marBottom w:val="0"/>
      <w:divBdr>
        <w:top w:val="none" w:sz="0" w:space="0" w:color="auto"/>
        <w:left w:val="none" w:sz="0" w:space="0" w:color="auto"/>
        <w:bottom w:val="none" w:sz="0" w:space="0" w:color="auto"/>
        <w:right w:val="none" w:sz="0" w:space="0" w:color="auto"/>
      </w:divBdr>
    </w:div>
    <w:div w:id="1160580073">
      <w:bodyDiv w:val="1"/>
      <w:marLeft w:val="0"/>
      <w:marRight w:val="0"/>
      <w:marTop w:val="0"/>
      <w:marBottom w:val="0"/>
      <w:divBdr>
        <w:top w:val="none" w:sz="0" w:space="0" w:color="auto"/>
        <w:left w:val="none" w:sz="0" w:space="0" w:color="auto"/>
        <w:bottom w:val="none" w:sz="0" w:space="0" w:color="auto"/>
        <w:right w:val="none" w:sz="0" w:space="0" w:color="auto"/>
      </w:divBdr>
    </w:div>
    <w:div w:id="1201432761">
      <w:bodyDiv w:val="1"/>
      <w:marLeft w:val="0"/>
      <w:marRight w:val="0"/>
      <w:marTop w:val="0"/>
      <w:marBottom w:val="0"/>
      <w:divBdr>
        <w:top w:val="none" w:sz="0" w:space="0" w:color="auto"/>
        <w:left w:val="none" w:sz="0" w:space="0" w:color="auto"/>
        <w:bottom w:val="none" w:sz="0" w:space="0" w:color="auto"/>
        <w:right w:val="none" w:sz="0" w:space="0" w:color="auto"/>
      </w:divBdr>
    </w:div>
    <w:div w:id="1378167059">
      <w:bodyDiv w:val="1"/>
      <w:marLeft w:val="0"/>
      <w:marRight w:val="0"/>
      <w:marTop w:val="0"/>
      <w:marBottom w:val="0"/>
      <w:divBdr>
        <w:top w:val="none" w:sz="0" w:space="0" w:color="auto"/>
        <w:left w:val="none" w:sz="0" w:space="0" w:color="auto"/>
        <w:bottom w:val="none" w:sz="0" w:space="0" w:color="auto"/>
        <w:right w:val="none" w:sz="0" w:space="0" w:color="auto"/>
      </w:divBdr>
    </w:div>
    <w:div w:id="1450708315">
      <w:bodyDiv w:val="1"/>
      <w:marLeft w:val="0"/>
      <w:marRight w:val="0"/>
      <w:marTop w:val="0"/>
      <w:marBottom w:val="0"/>
      <w:divBdr>
        <w:top w:val="none" w:sz="0" w:space="0" w:color="auto"/>
        <w:left w:val="none" w:sz="0" w:space="0" w:color="auto"/>
        <w:bottom w:val="none" w:sz="0" w:space="0" w:color="auto"/>
        <w:right w:val="none" w:sz="0" w:space="0" w:color="auto"/>
      </w:divBdr>
    </w:div>
    <w:div w:id="192472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ps.krakow.pl/innowacje-spoleczne/malopolski-inkubator-innowacji-spolecznych-projekt-zakonczony/zlota-dziewiatka-innowacje-spoleczne-miis-wybrane-do-upowszechniania,senior-cuder-czyli-gra-o-sens-zycia" TargetMode="External"/><Relationship Id="rId18" Type="http://schemas.openxmlformats.org/officeDocument/2006/relationships/hyperlink" Target="https://rops.krakow.pl/innowacje-spoleczne/inkubator-dostepnosci-projekt-zakonczony/pozostale-innowacje-spoleczne-id,talerze-zdrowia" TargetMode="External"/><Relationship Id="rId26" Type="http://schemas.openxmlformats.org/officeDocument/2006/relationships/hyperlink" Target="https://rops.krakow.pl/innowacje-spoleczne/malopolski-inkubator-innowacji-spolecznych-projekt-zakonczony/pozostale-innowacje-spoleczne-miis,innowacyjna-terapia-zajeciowa-w-domu-osoby-starszej" TargetMode="External"/><Relationship Id="rId3" Type="http://schemas.openxmlformats.org/officeDocument/2006/relationships/styles" Target="styles.xml"/><Relationship Id="rId21" Type="http://schemas.openxmlformats.org/officeDocument/2006/relationships/hyperlink" Target="https://rops.krakow.pl/innowacje-spoleczne/inkubator-wlaczenia-spolecznego-projekt-zakonczony/pozostale-innowacje-spoleczne-iws,wirtualne-izby-pamieci"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ops.krakow.pl/innowacje-spoleczne/liderzy-wlaczenia-spolecznego-9-innowacji-spolecznych-inkubatora-wlaczenia-spolecznego-wybranych-do-upowszechniania,merkury" TargetMode="External"/><Relationship Id="rId20" Type="http://schemas.openxmlformats.org/officeDocument/2006/relationships/image" Target="media/image7.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ps.krakow.pl/innowacje-spoleczne/inkubator-dostepnosci-projekt-zakonczony/pozostale-innowacje-spoleczne-id,telereahbilitacja-oddechowa" TargetMode="Externa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yplacesam.pl" TargetMode="External"/><Relationship Id="rId23" Type="http://schemas.openxmlformats.org/officeDocument/2006/relationships/hyperlink" Target="https://rops.krakow.pl/innowacje-spoleczne/inkubator-dostepnosci-projekt-zakonczony/pozostale-innowacje-spoleczne-id,edu-gra-hahaha" TargetMode="External"/><Relationship Id="rId28" Type="http://schemas.openxmlformats.org/officeDocument/2006/relationships/hyperlink" Target="https://rops.krakow.pl/innowacje-spoleczne/malopolski-inkubator-innowacji-spolecznych-projekt-zakonczony/pozostale-innowacje-spoleczne-miis,mobilne-centrum-pomocy-dla-osob-starszych" TargetMode="Externa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ops.krakow.pl/innowacje-spoleczne/malopolski-inkubator-innowacji-spolecznych-projekt-zakonczony/pozostale-innowacje-spoleczne-miis,agrotreningi"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hyperlink" Target="https://rops.krakow.pl/innowacje-spoleczne/malopolski-inkubator-innowacji-spolecznych-projekt-zakonczony/pozostale-innowacje-spoleczne-miis,centrum-antydepresyjne" TargetMode="External"/><Relationship Id="rId8"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323D3-519B-4B35-A9F1-79B752C0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2011</Words>
  <Characters>12066</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akosiba</dc:creator>
  <cp:lastModifiedBy>akosiba</cp:lastModifiedBy>
  <cp:revision>3</cp:revision>
  <cp:lastPrinted>2024-01-31T07:36:00Z</cp:lastPrinted>
  <dcterms:created xsi:type="dcterms:W3CDTF">2024-02-06T14:25:00Z</dcterms:created>
  <dcterms:modified xsi:type="dcterms:W3CDTF">2024-02-06T14:26:00Z</dcterms:modified>
</cp:coreProperties>
</file>